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4.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DBEED" w14:textId="633CDDB8" w:rsidR="001657F1" w:rsidRDefault="00CB091F">
      <w:r>
        <w:rPr>
          <w:noProof/>
        </w:rPr>
        <w:drawing>
          <wp:anchor distT="0" distB="0" distL="114300" distR="114300" simplePos="0" relativeHeight="251686912" behindDoc="0" locked="0" layoutInCell="1" allowOverlap="1" wp14:anchorId="5E4F8671" wp14:editId="023FC388">
            <wp:simplePos x="0" y="0"/>
            <wp:positionH relativeFrom="column">
              <wp:posOffset>-899795</wp:posOffset>
            </wp:positionH>
            <wp:positionV relativeFrom="paragraph">
              <wp:posOffset>0</wp:posOffset>
            </wp:positionV>
            <wp:extent cx="9190355" cy="7696200"/>
            <wp:effectExtent l="0" t="0" r="0" b="0"/>
            <wp:wrapSquare wrapText="bothSides"/>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90355" cy="769620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Theme="minorHAnsi" w:eastAsiaTheme="minorHAnsi" w:hAnsiTheme="minorHAnsi" w:cstheme="minorBidi"/>
          <w:color w:val="auto"/>
          <w:sz w:val="22"/>
          <w:szCs w:val="22"/>
          <w:lang w:eastAsia="en-US"/>
        </w:rPr>
        <w:id w:val="1782147356"/>
        <w:docPartObj>
          <w:docPartGallery w:val="Table of Contents"/>
          <w:docPartUnique/>
        </w:docPartObj>
      </w:sdtPr>
      <w:sdtEndPr>
        <w:rPr>
          <w:b/>
          <w:bCs/>
        </w:rPr>
      </w:sdtEndPr>
      <w:sdtContent>
        <w:p w14:paraId="3106F085" w14:textId="5611D9FE" w:rsidR="00001E9B" w:rsidRDefault="00001E9B">
          <w:pPr>
            <w:pStyle w:val="TOCNaslov"/>
          </w:pPr>
          <w:r>
            <w:t>Sadržaj</w:t>
          </w:r>
        </w:p>
        <w:p w14:paraId="05E4B633" w14:textId="77777777" w:rsidR="00001E9B" w:rsidRPr="00001E9B" w:rsidRDefault="00001E9B" w:rsidP="00001E9B">
          <w:pPr>
            <w:rPr>
              <w:lang w:eastAsia="hr-HR"/>
            </w:rPr>
          </w:pPr>
        </w:p>
        <w:p w14:paraId="35888027" w14:textId="452C944E" w:rsidR="00CB091F" w:rsidRDefault="00001E9B">
          <w:pPr>
            <w:pStyle w:val="Sadraj1"/>
            <w:tabs>
              <w:tab w:val="right" w:leader="dot" w:pos="9062"/>
            </w:tabs>
            <w:rPr>
              <w:rFonts w:eastAsiaTheme="minorEastAsia"/>
              <w:noProof/>
              <w:lang w:eastAsia="hr-HR"/>
            </w:rPr>
          </w:pPr>
          <w:r>
            <w:fldChar w:fldCharType="begin"/>
          </w:r>
          <w:r>
            <w:instrText xml:space="preserve"> TOC \o "1-3" \h \z \u </w:instrText>
          </w:r>
          <w:r>
            <w:fldChar w:fldCharType="separate"/>
          </w:r>
          <w:hyperlink w:anchor="_Toc106615389" w:history="1">
            <w:r w:rsidR="00CB091F" w:rsidRPr="00061EEA">
              <w:rPr>
                <w:rStyle w:val="Hiperveza"/>
                <w:noProof/>
              </w:rPr>
              <w:t>UVOD</w:t>
            </w:r>
            <w:r w:rsidR="00CB091F">
              <w:rPr>
                <w:noProof/>
                <w:webHidden/>
              </w:rPr>
              <w:tab/>
            </w:r>
            <w:r w:rsidR="00CB091F">
              <w:rPr>
                <w:noProof/>
                <w:webHidden/>
              </w:rPr>
              <w:fldChar w:fldCharType="begin"/>
            </w:r>
            <w:r w:rsidR="00CB091F">
              <w:rPr>
                <w:noProof/>
                <w:webHidden/>
              </w:rPr>
              <w:instrText xml:space="preserve"> PAGEREF _Toc106615389 \h </w:instrText>
            </w:r>
            <w:r w:rsidR="00CB091F">
              <w:rPr>
                <w:noProof/>
                <w:webHidden/>
              </w:rPr>
            </w:r>
            <w:r w:rsidR="00CB091F">
              <w:rPr>
                <w:noProof/>
                <w:webHidden/>
              </w:rPr>
              <w:fldChar w:fldCharType="separate"/>
            </w:r>
            <w:r w:rsidR="00943B12">
              <w:rPr>
                <w:noProof/>
                <w:webHidden/>
              </w:rPr>
              <w:t>4</w:t>
            </w:r>
            <w:r w:rsidR="00CB091F">
              <w:rPr>
                <w:noProof/>
                <w:webHidden/>
              </w:rPr>
              <w:fldChar w:fldCharType="end"/>
            </w:r>
          </w:hyperlink>
        </w:p>
        <w:p w14:paraId="50A91815" w14:textId="07D869EA" w:rsidR="00CB091F" w:rsidRDefault="00873052">
          <w:pPr>
            <w:pStyle w:val="Sadraj1"/>
            <w:tabs>
              <w:tab w:val="right" w:leader="dot" w:pos="9062"/>
            </w:tabs>
            <w:rPr>
              <w:rFonts w:eastAsiaTheme="minorEastAsia"/>
              <w:noProof/>
              <w:lang w:eastAsia="hr-HR"/>
            </w:rPr>
          </w:pPr>
          <w:hyperlink w:anchor="_Toc106615390" w:history="1">
            <w:r w:rsidR="00CB091F" w:rsidRPr="00061EEA">
              <w:rPr>
                <w:rStyle w:val="Hiperveza"/>
                <w:noProof/>
              </w:rPr>
              <w:t>SOCIO-EKONOMSKA ANALIZA PODRUČJA OPĆINE NIJEMCI</w:t>
            </w:r>
            <w:r w:rsidR="00CB091F">
              <w:rPr>
                <w:noProof/>
                <w:webHidden/>
              </w:rPr>
              <w:tab/>
            </w:r>
            <w:r w:rsidR="00CB091F">
              <w:rPr>
                <w:noProof/>
                <w:webHidden/>
              </w:rPr>
              <w:fldChar w:fldCharType="begin"/>
            </w:r>
            <w:r w:rsidR="00CB091F">
              <w:rPr>
                <w:noProof/>
                <w:webHidden/>
              </w:rPr>
              <w:instrText xml:space="preserve"> PAGEREF _Toc106615390 \h </w:instrText>
            </w:r>
            <w:r w:rsidR="00CB091F">
              <w:rPr>
                <w:noProof/>
                <w:webHidden/>
              </w:rPr>
            </w:r>
            <w:r w:rsidR="00CB091F">
              <w:rPr>
                <w:noProof/>
                <w:webHidden/>
              </w:rPr>
              <w:fldChar w:fldCharType="separate"/>
            </w:r>
            <w:r w:rsidR="00943B12">
              <w:rPr>
                <w:noProof/>
                <w:webHidden/>
              </w:rPr>
              <w:t>5</w:t>
            </w:r>
            <w:r w:rsidR="00CB091F">
              <w:rPr>
                <w:noProof/>
                <w:webHidden/>
              </w:rPr>
              <w:fldChar w:fldCharType="end"/>
            </w:r>
          </w:hyperlink>
        </w:p>
        <w:p w14:paraId="020DB526" w14:textId="560FC217" w:rsidR="00CB091F" w:rsidRDefault="00873052">
          <w:pPr>
            <w:pStyle w:val="Sadraj1"/>
            <w:tabs>
              <w:tab w:val="right" w:leader="dot" w:pos="9062"/>
            </w:tabs>
            <w:rPr>
              <w:rFonts w:eastAsiaTheme="minorEastAsia"/>
              <w:noProof/>
              <w:lang w:eastAsia="hr-HR"/>
            </w:rPr>
          </w:pPr>
          <w:hyperlink w:anchor="_Toc106615391" w:history="1">
            <w:r w:rsidR="00CB091F" w:rsidRPr="00061EEA">
              <w:rPr>
                <w:rStyle w:val="Hiperveza"/>
                <w:noProof/>
              </w:rPr>
              <w:t>1. POVIJEST OPĆINE NIJEMCI</w:t>
            </w:r>
            <w:r w:rsidR="00CB091F">
              <w:rPr>
                <w:noProof/>
                <w:webHidden/>
              </w:rPr>
              <w:tab/>
            </w:r>
            <w:r w:rsidR="00CB091F">
              <w:rPr>
                <w:noProof/>
                <w:webHidden/>
              </w:rPr>
              <w:fldChar w:fldCharType="begin"/>
            </w:r>
            <w:r w:rsidR="00CB091F">
              <w:rPr>
                <w:noProof/>
                <w:webHidden/>
              </w:rPr>
              <w:instrText xml:space="preserve"> PAGEREF _Toc106615391 \h </w:instrText>
            </w:r>
            <w:r w:rsidR="00CB091F">
              <w:rPr>
                <w:noProof/>
                <w:webHidden/>
              </w:rPr>
            </w:r>
            <w:r w:rsidR="00CB091F">
              <w:rPr>
                <w:noProof/>
                <w:webHidden/>
              </w:rPr>
              <w:fldChar w:fldCharType="separate"/>
            </w:r>
            <w:r w:rsidR="00943B12">
              <w:rPr>
                <w:noProof/>
                <w:webHidden/>
              </w:rPr>
              <w:t>6</w:t>
            </w:r>
            <w:r w:rsidR="00CB091F">
              <w:rPr>
                <w:noProof/>
                <w:webHidden/>
              </w:rPr>
              <w:fldChar w:fldCharType="end"/>
            </w:r>
          </w:hyperlink>
        </w:p>
        <w:p w14:paraId="62EB2C46" w14:textId="512B77F1" w:rsidR="00CB091F" w:rsidRDefault="00873052">
          <w:pPr>
            <w:pStyle w:val="Sadraj1"/>
            <w:tabs>
              <w:tab w:val="right" w:leader="dot" w:pos="9062"/>
            </w:tabs>
            <w:rPr>
              <w:rFonts w:eastAsiaTheme="minorEastAsia"/>
              <w:noProof/>
              <w:lang w:eastAsia="hr-HR"/>
            </w:rPr>
          </w:pPr>
          <w:hyperlink w:anchor="_Toc106615392" w:history="1">
            <w:r w:rsidR="00CB091F" w:rsidRPr="00061EEA">
              <w:rPr>
                <w:rStyle w:val="Hiperveza"/>
                <w:noProof/>
              </w:rPr>
              <w:t>2. GEOSTRATEŠKI POLOŽAJ I PROSTORNA OBILJEŽJA</w:t>
            </w:r>
            <w:r w:rsidR="00CB091F">
              <w:rPr>
                <w:noProof/>
                <w:webHidden/>
              </w:rPr>
              <w:tab/>
            </w:r>
            <w:r w:rsidR="00CB091F">
              <w:rPr>
                <w:noProof/>
                <w:webHidden/>
              </w:rPr>
              <w:fldChar w:fldCharType="begin"/>
            </w:r>
            <w:r w:rsidR="00CB091F">
              <w:rPr>
                <w:noProof/>
                <w:webHidden/>
              </w:rPr>
              <w:instrText xml:space="preserve"> PAGEREF _Toc106615392 \h </w:instrText>
            </w:r>
            <w:r w:rsidR="00CB091F">
              <w:rPr>
                <w:noProof/>
                <w:webHidden/>
              </w:rPr>
            </w:r>
            <w:r w:rsidR="00CB091F">
              <w:rPr>
                <w:noProof/>
                <w:webHidden/>
              </w:rPr>
              <w:fldChar w:fldCharType="separate"/>
            </w:r>
            <w:r w:rsidR="00943B12">
              <w:rPr>
                <w:noProof/>
                <w:webHidden/>
              </w:rPr>
              <w:t>7</w:t>
            </w:r>
            <w:r w:rsidR="00CB091F">
              <w:rPr>
                <w:noProof/>
                <w:webHidden/>
              </w:rPr>
              <w:fldChar w:fldCharType="end"/>
            </w:r>
          </w:hyperlink>
        </w:p>
        <w:p w14:paraId="730E5F7B" w14:textId="5E7EF5FC" w:rsidR="00CB091F" w:rsidRDefault="00873052">
          <w:pPr>
            <w:pStyle w:val="Sadraj1"/>
            <w:tabs>
              <w:tab w:val="right" w:leader="dot" w:pos="9062"/>
            </w:tabs>
            <w:rPr>
              <w:rFonts w:eastAsiaTheme="minorEastAsia"/>
              <w:noProof/>
              <w:lang w:eastAsia="hr-HR"/>
            </w:rPr>
          </w:pPr>
          <w:hyperlink w:anchor="_Toc106615393" w:history="1">
            <w:r w:rsidR="00CB091F" w:rsidRPr="00061EEA">
              <w:rPr>
                <w:rStyle w:val="Hiperveza"/>
                <w:noProof/>
              </w:rPr>
              <w:t>3. RELJEF I KLIMA</w:t>
            </w:r>
            <w:r w:rsidR="00CB091F">
              <w:rPr>
                <w:noProof/>
                <w:webHidden/>
              </w:rPr>
              <w:tab/>
            </w:r>
            <w:r w:rsidR="00CB091F">
              <w:rPr>
                <w:noProof/>
                <w:webHidden/>
              </w:rPr>
              <w:fldChar w:fldCharType="begin"/>
            </w:r>
            <w:r w:rsidR="00CB091F">
              <w:rPr>
                <w:noProof/>
                <w:webHidden/>
              </w:rPr>
              <w:instrText xml:space="preserve"> PAGEREF _Toc106615393 \h </w:instrText>
            </w:r>
            <w:r w:rsidR="00CB091F">
              <w:rPr>
                <w:noProof/>
                <w:webHidden/>
              </w:rPr>
            </w:r>
            <w:r w:rsidR="00CB091F">
              <w:rPr>
                <w:noProof/>
                <w:webHidden/>
              </w:rPr>
              <w:fldChar w:fldCharType="separate"/>
            </w:r>
            <w:r w:rsidR="00943B12">
              <w:rPr>
                <w:noProof/>
                <w:webHidden/>
              </w:rPr>
              <w:t>8</w:t>
            </w:r>
            <w:r w:rsidR="00CB091F">
              <w:rPr>
                <w:noProof/>
                <w:webHidden/>
              </w:rPr>
              <w:fldChar w:fldCharType="end"/>
            </w:r>
          </w:hyperlink>
        </w:p>
        <w:p w14:paraId="0971F1AA" w14:textId="3B97BCE2" w:rsidR="00CB091F" w:rsidRDefault="00873052">
          <w:pPr>
            <w:pStyle w:val="Sadraj1"/>
            <w:tabs>
              <w:tab w:val="right" w:leader="dot" w:pos="9062"/>
            </w:tabs>
            <w:rPr>
              <w:rFonts w:eastAsiaTheme="minorEastAsia"/>
              <w:noProof/>
              <w:lang w:eastAsia="hr-HR"/>
            </w:rPr>
          </w:pPr>
          <w:hyperlink w:anchor="_Toc106615394" w:history="1">
            <w:r w:rsidR="00CB091F" w:rsidRPr="00061EEA">
              <w:rPr>
                <w:rStyle w:val="Hiperveza"/>
                <w:noProof/>
              </w:rPr>
              <w:t>4. DEMOGRAFSKA OBILJEŽJA I TRENDOVI</w:t>
            </w:r>
            <w:r w:rsidR="00CB091F">
              <w:rPr>
                <w:noProof/>
                <w:webHidden/>
              </w:rPr>
              <w:tab/>
            </w:r>
            <w:r w:rsidR="00CB091F">
              <w:rPr>
                <w:noProof/>
                <w:webHidden/>
              </w:rPr>
              <w:fldChar w:fldCharType="begin"/>
            </w:r>
            <w:r w:rsidR="00CB091F">
              <w:rPr>
                <w:noProof/>
                <w:webHidden/>
              </w:rPr>
              <w:instrText xml:space="preserve"> PAGEREF _Toc106615394 \h </w:instrText>
            </w:r>
            <w:r w:rsidR="00CB091F">
              <w:rPr>
                <w:noProof/>
                <w:webHidden/>
              </w:rPr>
            </w:r>
            <w:r w:rsidR="00CB091F">
              <w:rPr>
                <w:noProof/>
                <w:webHidden/>
              </w:rPr>
              <w:fldChar w:fldCharType="separate"/>
            </w:r>
            <w:r w:rsidR="00943B12">
              <w:rPr>
                <w:noProof/>
                <w:webHidden/>
              </w:rPr>
              <w:t>8</w:t>
            </w:r>
            <w:r w:rsidR="00CB091F">
              <w:rPr>
                <w:noProof/>
                <w:webHidden/>
              </w:rPr>
              <w:fldChar w:fldCharType="end"/>
            </w:r>
          </w:hyperlink>
        </w:p>
        <w:p w14:paraId="7350C386" w14:textId="7B53C7F9" w:rsidR="00CB091F" w:rsidRDefault="00873052">
          <w:pPr>
            <w:pStyle w:val="Sadraj1"/>
            <w:tabs>
              <w:tab w:val="right" w:leader="dot" w:pos="9062"/>
            </w:tabs>
            <w:rPr>
              <w:rFonts w:eastAsiaTheme="minorEastAsia"/>
              <w:noProof/>
              <w:lang w:eastAsia="hr-HR"/>
            </w:rPr>
          </w:pPr>
          <w:hyperlink w:anchor="_Toc106615395" w:history="1">
            <w:r w:rsidR="00CB091F" w:rsidRPr="00061EEA">
              <w:rPr>
                <w:rStyle w:val="Hiperveza"/>
                <w:noProof/>
              </w:rPr>
              <w:t>5. GOSPODARSTVO</w:t>
            </w:r>
            <w:r w:rsidR="00CB091F">
              <w:rPr>
                <w:noProof/>
                <w:webHidden/>
              </w:rPr>
              <w:tab/>
            </w:r>
            <w:r w:rsidR="00CB091F">
              <w:rPr>
                <w:noProof/>
                <w:webHidden/>
              </w:rPr>
              <w:fldChar w:fldCharType="begin"/>
            </w:r>
            <w:r w:rsidR="00CB091F">
              <w:rPr>
                <w:noProof/>
                <w:webHidden/>
              </w:rPr>
              <w:instrText xml:space="preserve"> PAGEREF _Toc106615395 \h </w:instrText>
            </w:r>
            <w:r w:rsidR="00CB091F">
              <w:rPr>
                <w:noProof/>
                <w:webHidden/>
              </w:rPr>
            </w:r>
            <w:r w:rsidR="00CB091F">
              <w:rPr>
                <w:noProof/>
                <w:webHidden/>
              </w:rPr>
              <w:fldChar w:fldCharType="separate"/>
            </w:r>
            <w:r w:rsidR="00943B12">
              <w:rPr>
                <w:noProof/>
                <w:webHidden/>
              </w:rPr>
              <w:t>10</w:t>
            </w:r>
            <w:r w:rsidR="00CB091F">
              <w:rPr>
                <w:noProof/>
                <w:webHidden/>
              </w:rPr>
              <w:fldChar w:fldCharType="end"/>
            </w:r>
          </w:hyperlink>
        </w:p>
        <w:p w14:paraId="7C69D16E" w14:textId="1C24D263" w:rsidR="00CB091F" w:rsidRDefault="00873052">
          <w:pPr>
            <w:pStyle w:val="Sadraj2"/>
            <w:tabs>
              <w:tab w:val="right" w:leader="dot" w:pos="9062"/>
            </w:tabs>
            <w:rPr>
              <w:rFonts w:eastAsiaTheme="minorEastAsia"/>
              <w:noProof/>
              <w:lang w:eastAsia="hr-HR"/>
            </w:rPr>
          </w:pPr>
          <w:hyperlink w:anchor="_Toc106615396" w:history="1">
            <w:r w:rsidR="00CB091F" w:rsidRPr="00061EEA">
              <w:rPr>
                <w:rStyle w:val="Hiperveza"/>
                <w:noProof/>
              </w:rPr>
              <w:t>5.1. Osnovna analiza gospodarskog sektora na području općine Nijemci</w:t>
            </w:r>
            <w:r w:rsidR="00CB091F">
              <w:rPr>
                <w:noProof/>
                <w:webHidden/>
              </w:rPr>
              <w:tab/>
            </w:r>
            <w:r w:rsidR="00CB091F">
              <w:rPr>
                <w:noProof/>
                <w:webHidden/>
              </w:rPr>
              <w:fldChar w:fldCharType="begin"/>
            </w:r>
            <w:r w:rsidR="00CB091F">
              <w:rPr>
                <w:noProof/>
                <w:webHidden/>
              </w:rPr>
              <w:instrText xml:space="preserve"> PAGEREF _Toc106615396 \h </w:instrText>
            </w:r>
            <w:r w:rsidR="00CB091F">
              <w:rPr>
                <w:noProof/>
                <w:webHidden/>
              </w:rPr>
            </w:r>
            <w:r w:rsidR="00CB091F">
              <w:rPr>
                <w:noProof/>
                <w:webHidden/>
              </w:rPr>
              <w:fldChar w:fldCharType="separate"/>
            </w:r>
            <w:r w:rsidR="00943B12">
              <w:rPr>
                <w:noProof/>
                <w:webHidden/>
              </w:rPr>
              <w:t>12</w:t>
            </w:r>
            <w:r w:rsidR="00CB091F">
              <w:rPr>
                <w:noProof/>
                <w:webHidden/>
              </w:rPr>
              <w:fldChar w:fldCharType="end"/>
            </w:r>
          </w:hyperlink>
        </w:p>
        <w:p w14:paraId="02945C94" w14:textId="03CE608A" w:rsidR="00CB091F" w:rsidRDefault="00873052">
          <w:pPr>
            <w:pStyle w:val="Sadraj2"/>
            <w:tabs>
              <w:tab w:val="right" w:leader="dot" w:pos="9062"/>
            </w:tabs>
            <w:rPr>
              <w:rFonts w:eastAsiaTheme="minorEastAsia"/>
              <w:noProof/>
              <w:lang w:eastAsia="hr-HR"/>
            </w:rPr>
          </w:pPr>
          <w:hyperlink w:anchor="_Toc106615397" w:history="1">
            <w:r w:rsidR="00CB091F" w:rsidRPr="00061EEA">
              <w:rPr>
                <w:rStyle w:val="Hiperveza"/>
                <w:noProof/>
              </w:rPr>
              <w:t>5.2. Gospodarska infrastruktura</w:t>
            </w:r>
            <w:r w:rsidR="00CB091F">
              <w:rPr>
                <w:noProof/>
                <w:webHidden/>
              </w:rPr>
              <w:tab/>
            </w:r>
            <w:r w:rsidR="00CB091F">
              <w:rPr>
                <w:noProof/>
                <w:webHidden/>
              </w:rPr>
              <w:fldChar w:fldCharType="begin"/>
            </w:r>
            <w:r w:rsidR="00CB091F">
              <w:rPr>
                <w:noProof/>
                <w:webHidden/>
              </w:rPr>
              <w:instrText xml:space="preserve"> PAGEREF _Toc106615397 \h </w:instrText>
            </w:r>
            <w:r w:rsidR="00CB091F">
              <w:rPr>
                <w:noProof/>
                <w:webHidden/>
              </w:rPr>
            </w:r>
            <w:r w:rsidR="00CB091F">
              <w:rPr>
                <w:noProof/>
                <w:webHidden/>
              </w:rPr>
              <w:fldChar w:fldCharType="separate"/>
            </w:r>
            <w:r w:rsidR="00943B12">
              <w:rPr>
                <w:noProof/>
                <w:webHidden/>
              </w:rPr>
              <w:t>15</w:t>
            </w:r>
            <w:r w:rsidR="00CB091F">
              <w:rPr>
                <w:noProof/>
                <w:webHidden/>
              </w:rPr>
              <w:fldChar w:fldCharType="end"/>
            </w:r>
          </w:hyperlink>
        </w:p>
        <w:p w14:paraId="10B057BC" w14:textId="671A923E" w:rsidR="00CB091F" w:rsidRDefault="00873052">
          <w:pPr>
            <w:pStyle w:val="Sadraj2"/>
            <w:tabs>
              <w:tab w:val="right" w:leader="dot" w:pos="9062"/>
            </w:tabs>
            <w:rPr>
              <w:rFonts w:eastAsiaTheme="minorEastAsia"/>
              <w:noProof/>
              <w:lang w:eastAsia="hr-HR"/>
            </w:rPr>
          </w:pPr>
          <w:hyperlink w:anchor="_Toc106615398" w:history="1">
            <w:r w:rsidR="00CB091F" w:rsidRPr="00061EEA">
              <w:rPr>
                <w:rStyle w:val="Hiperveza"/>
                <w:noProof/>
              </w:rPr>
              <w:t>5.3. Potporne institucije i poticajne mjere za razvoj gospodarstva</w:t>
            </w:r>
            <w:r w:rsidR="00CB091F">
              <w:rPr>
                <w:noProof/>
                <w:webHidden/>
              </w:rPr>
              <w:tab/>
            </w:r>
            <w:r w:rsidR="00CB091F">
              <w:rPr>
                <w:noProof/>
                <w:webHidden/>
              </w:rPr>
              <w:fldChar w:fldCharType="begin"/>
            </w:r>
            <w:r w:rsidR="00CB091F">
              <w:rPr>
                <w:noProof/>
                <w:webHidden/>
              </w:rPr>
              <w:instrText xml:space="preserve"> PAGEREF _Toc106615398 \h </w:instrText>
            </w:r>
            <w:r w:rsidR="00CB091F">
              <w:rPr>
                <w:noProof/>
                <w:webHidden/>
              </w:rPr>
            </w:r>
            <w:r w:rsidR="00CB091F">
              <w:rPr>
                <w:noProof/>
                <w:webHidden/>
              </w:rPr>
              <w:fldChar w:fldCharType="separate"/>
            </w:r>
            <w:r w:rsidR="00943B12">
              <w:rPr>
                <w:noProof/>
                <w:webHidden/>
              </w:rPr>
              <w:t>16</w:t>
            </w:r>
            <w:r w:rsidR="00CB091F">
              <w:rPr>
                <w:noProof/>
                <w:webHidden/>
              </w:rPr>
              <w:fldChar w:fldCharType="end"/>
            </w:r>
          </w:hyperlink>
        </w:p>
        <w:p w14:paraId="58228317" w14:textId="3FD8E145" w:rsidR="00CB091F" w:rsidRDefault="00873052">
          <w:pPr>
            <w:pStyle w:val="Sadraj1"/>
            <w:tabs>
              <w:tab w:val="right" w:leader="dot" w:pos="9062"/>
            </w:tabs>
            <w:rPr>
              <w:rFonts w:eastAsiaTheme="minorEastAsia"/>
              <w:noProof/>
              <w:lang w:eastAsia="hr-HR"/>
            </w:rPr>
          </w:pPr>
          <w:hyperlink w:anchor="_Toc106615399" w:history="1">
            <w:r w:rsidR="00CB091F" w:rsidRPr="00061EEA">
              <w:rPr>
                <w:rStyle w:val="Hiperveza"/>
                <w:noProof/>
              </w:rPr>
              <w:t>6. NEZAPOSLENOST I ZAPOSLENOST</w:t>
            </w:r>
            <w:r w:rsidR="00CB091F">
              <w:rPr>
                <w:noProof/>
                <w:webHidden/>
              </w:rPr>
              <w:tab/>
            </w:r>
            <w:r w:rsidR="00CB091F">
              <w:rPr>
                <w:noProof/>
                <w:webHidden/>
              </w:rPr>
              <w:fldChar w:fldCharType="begin"/>
            </w:r>
            <w:r w:rsidR="00CB091F">
              <w:rPr>
                <w:noProof/>
                <w:webHidden/>
              </w:rPr>
              <w:instrText xml:space="preserve"> PAGEREF _Toc106615399 \h </w:instrText>
            </w:r>
            <w:r w:rsidR="00CB091F">
              <w:rPr>
                <w:noProof/>
                <w:webHidden/>
              </w:rPr>
            </w:r>
            <w:r w:rsidR="00CB091F">
              <w:rPr>
                <w:noProof/>
                <w:webHidden/>
              </w:rPr>
              <w:fldChar w:fldCharType="separate"/>
            </w:r>
            <w:r w:rsidR="00943B12">
              <w:rPr>
                <w:noProof/>
                <w:webHidden/>
              </w:rPr>
              <w:t>18</w:t>
            </w:r>
            <w:r w:rsidR="00CB091F">
              <w:rPr>
                <w:noProof/>
                <w:webHidden/>
              </w:rPr>
              <w:fldChar w:fldCharType="end"/>
            </w:r>
          </w:hyperlink>
        </w:p>
        <w:p w14:paraId="3F0BF840" w14:textId="02021BD8" w:rsidR="00CB091F" w:rsidRDefault="00873052">
          <w:pPr>
            <w:pStyle w:val="Sadraj1"/>
            <w:tabs>
              <w:tab w:val="right" w:leader="dot" w:pos="9062"/>
            </w:tabs>
            <w:rPr>
              <w:rFonts w:eastAsiaTheme="minorEastAsia"/>
              <w:noProof/>
              <w:lang w:eastAsia="hr-HR"/>
            </w:rPr>
          </w:pPr>
          <w:hyperlink w:anchor="_Toc106615400" w:history="1">
            <w:r w:rsidR="00CB091F" w:rsidRPr="00061EEA">
              <w:rPr>
                <w:rStyle w:val="Hiperveza"/>
                <w:noProof/>
              </w:rPr>
              <w:t>7. POLJOPRIVREDA I ŠUMARSTVO</w:t>
            </w:r>
            <w:r w:rsidR="00CB091F">
              <w:rPr>
                <w:noProof/>
                <w:webHidden/>
              </w:rPr>
              <w:tab/>
            </w:r>
            <w:r w:rsidR="00CB091F">
              <w:rPr>
                <w:noProof/>
                <w:webHidden/>
              </w:rPr>
              <w:fldChar w:fldCharType="begin"/>
            </w:r>
            <w:r w:rsidR="00CB091F">
              <w:rPr>
                <w:noProof/>
                <w:webHidden/>
              </w:rPr>
              <w:instrText xml:space="preserve"> PAGEREF _Toc106615400 \h </w:instrText>
            </w:r>
            <w:r w:rsidR="00CB091F">
              <w:rPr>
                <w:noProof/>
                <w:webHidden/>
              </w:rPr>
            </w:r>
            <w:r w:rsidR="00CB091F">
              <w:rPr>
                <w:noProof/>
                <w:webHidden/>
              </w:rPr>
              <w:fldChar w:fldCharType="separate"/>
            </w:r>
            <w:r w:rsidR="00943B12">
              <w:rPr>
                <w:noProof/>
                <w:webHidden/>
              </w:rPr>
              <w:t>22</w:t>
            </w:r>
            <w:r w:rsidR="00CB091F">
              <w:rPr>
                <w:noProof/>
                <w:webHidden/>
              </w:rPr>
              <w:fldChar w:fldCharType="end"/>
            </w:r>
          </w:hyperlink>
        </w:p>
        <w:p w14:paraId="493F827F" w14:textId="7172F82C" w:rsidR="00CB091F" w:rsidRDefault="00873052">
          <w:pPr>
            <w:pStyle w:val="Sadraj1"/>
            <w:tabs>
              <w:tab w:val="right" w:leader="dot" w:pos="9062"/>
            </w:tabs>
            <w:rPr>
              <w:rFonts w:eastAsiaTheme="minorEastAsia"/>
              <w:noProof/>
              <w:lang w:eastAsia="hr-HR"/>
            </w:rPr>
          </w:pPr>
          <w:hyperlink w:anchor="_Toc106615401" w:history="1">
            <w:r w:rsidR="00CB091F" w:rsidRPr="00061EEA">
              <w:rPr>
                <w:rStyle w:val="Hiperveza"/>
                <w:noProof/>
              </w:rPr>
              <w:t>8. TURIZAM</w:t>
            </w:r>
            <w:r w:rsidR="00CB091F">
              <w:rPr>
                <w:noProof/>
                <w:webHidden/>
              </w:rPr>
              <w:tab/>
            </w:r>
            <w:r w:rsidR="00CB091F">
              <w:rPr>
                <w:noProof/>
                <w:webHidden/>
              </w:rPr>
              <w:fldChar w:fldCharType="begin"/>
            </w:r>
            <w:r w:rsidR="00CB091F">
              <w:rPr>
                <w:noProof/>
                <w:webHidden/>
              </w:rPr>
              <w:instrText xml:space="preserve"> PAGEREF _Toc106615401 \h </w:instrText>
            </w:r>
            <w:r w:rsidR="00CB091F">
              <w:rPr>
                <w:noProof/>
                <w:webHidden/>
              </w:rPr>
            </w:r>
            <w:r w:rsidR="00CB091F">
              <w:rPr>
                <w:noProof/>
                <w:webHidden/>
              </w:rPr>
              <w:fldChar w:fldCharType="separate"/>
            </w:r>
            <w:r w:rsidR="00943B12">
              <w:rPr>
                <w:noProof/>
                <w:webHidden/>
              </w:rPr>
              <w:t>27</w:t>
            </w:r>
            <w:r w:rsidR="00CB091F">
              <w:rPr>
                <w:noProof/>
                <w:webHidden/>
              </w:rPr>
              <w:fldChar w:fldCharType="end"/>
            </w:r>
          </w:hyperlink>
        </w:p>
        <w:p w14:paraId="247E1469" w14:textId="549AE491" w:rsidR="00CB091F" w:rsidRDefault="00873052">
          <w:pPr>
            <w:pStyle w:val="Sadraj2"/>
            <w:tabs>
              <w:tab w:val="right" w:leader="dot" w:pos="9062"/>
            </w:tabs>
            <w:rPr>
              <w:rFonts w:eastAsiaTheme="minorEastAsia"/>
              <w:noProof/>
              <w:lang w:eastAsia="hr-HR"/>
            </w:rPr>
          </w:pPr>
          <w:hyperlink w:anchor="_Toc106615402" w:history="1">
            <w:r w:rsidR="00CB091F" w:rsidRPr="00061EEA">
              <w:rPr>
                <w:rStyle w:val="Hiperveza"/>
                <w:noProof/>
              </w:rPr>
              <w:t>8.1. Turističko tržište i trendovi</w:t>
            </w:r>
            <w:r w:rsidR="00CB091F">
              <w:rPr>
                <w:noProof/>
                <w:webHidden/>
              </w:rPr>
              <w:tab/>
            </w:r>
            <w:r w:rsidR="00CB091F">
              <w:rPr>
                <w:noProof/>
                <w:webHidden/>
              </w:rPr>
              <w:fldChar w:fldCharType="begin"/>
            </w:r>
            <w:r w:rsidR="00CB091F">
              <w:rPr>
                <w:noProof/>
                <w:webHidden/>
              </w:rPr>
              <w:instrText xml:space="preserve"> PAGEREF _Toc106615402 \h </w:instrText>
            </w:r>
            <w:r w:rsidR="00CB091F">
              <w:rPr>
                <w:noProof/>
                <w:webHidden/>
              </w:rPr>
            </w:r>
            <w:r w:rsidR="00CB091F">
              <w:rPr>
                <w:noProof/>
                <w:webHidden/>
              </w:rPr>
              <w:fldChar w:fldCharType="separate"/>
            </w:r>
            <w:r w:rsidR="00943B12">
              <w:rPr>
                <w:noProof/>
                <w:webHidden/>
              </w:rPr>
              <w:t>28</w:t>
            </w:r>
            <w:r w:rsidR="00CB091F">
              <w:rPr>
                <w:noProof/>
                <w:webHidden/>
              </w:rPr>
              <w:fldChar w:fldCharType="end"/>
            </w:r>
          </w:hyperlink>
        </w:p>
        <w:p w14:paraId="13E1C48F" w14:textId="7F6AE129" w:rsidR="00CB091F" w:rsidRDefault="00873052">
          <w:pPr>
            <w:pStyle w:val="Sadraj2"/>
            <w:tabs>
              <w:tab w:val="right" w:leader="dot" w:pos="9062"/>
            </w:tabs>
            <w:rPr>
              <w:rFonts w:eastAsiaTheme="minorEastAsia"/>
              <w:noProof/>
              <w:lang w:eastAsia="hr-HR"/>
            </w:rPr>
          </w:pPr>
          <w:hyperlink w:anchor="_Toc106615403" w:history="1">
            <w:r w:rsidR="00CB091F" w:rsidRPr="00061EEA">
              <w:rPr>
                <w:rStyle w:val="Hiperveza"/>
                <w:noProof/>
              </w:rPr>
              <w:t>8.2. Analiza turističkih pokazatelja</w:t>
            </w:r>
            <w:r w:rsidR="00CB091F">
              <w:rPr>
                <w:noProof/>
                <w:webHidden/>
              </w:rPr>
              <w:tab/>
            </w:r>
            <w:r w:rsidR="00CB091F">
              <w:rPr>
                <w:noProof/>
                <w:webHidden/>
              </w:rPr>
              <w:fldChar w:fldCharType="begin"/>
            </w:r>
            <w:r w:rsidR="00CB091F">
              <w:rPr>
                <w:noProof/>
                <w:webHidden/>
              </w:rPr>
              <w:instrText xml:space="preserve"> PAGEREF _Toc106615403 \h </w:instrText>
            </w:r>
            <w:r w:rsidR="00CB091F">
              <w:rPr>
                <w:noProof/>
                <w:webHidden/>
              </w:rPr>
            </w:r>
            <w:r w:rsidR="00CB091F">
              <w:rPr>
                <w:noProof/>
                <w:webHidden/>
              </w:rPr>
              <w:fldChar w:fldCharType="separate"/>
            </w:r>
            <w:r w:rsidR="00943B12">
              <w:rPr>
                <w:noProof/>
                <w:webHidden/>
              </w:rPr>
              <w:t>28</w:t>
            </w:r>
            <w:r w:rsidR="00CB091F">
              <w:rPr>
                <w:noProof/>
                <w:webHidden/>
              </w:rPr>
              <w:fldChar w:fldCharType="end"/>
            </w:r>
          </w:hyperlink>
        </w:p>
        <w:p w14:paraId="573E4F34" w14:textId="1AB00913" w:rsidR="00CB091F" w:rsidRDefault="00873052">
          <w:pPr>
            <w:pStyle w:val="Sadraj2"/>
            <w:tabs>
              <w:tab w:val="right" w:leader="dot" w:pos="9062"/>
            </w:tabs>
            <w:rPr>
              <w:rFonts w:eastAsiaTheme="minorEastAsia"/>
              <w:noProof/>
              <w:lang w:eastAsia="hr-HR"/>
            </w:rPr>
          </w:pPr>
          <w:hyperlink w:anchor="_Toc106615404" w:history="1">
            <w:r w:rsidR="00CB091F" w:rsidRPr="00061EEA">
              <w:rPr>
                <w:rStyle w:val="Hiperveza"/>
                <w:noProof/>
              </w:rPr>
              <w:t>8.3. Turistička infrastruktura i resursi</w:t>
            </w:r>
            <w:r w:rsidR="00CB091F">
              <w:rPr>
                <w:noProof/>
                <w:webHidden/>
              </w:rPr>
              <w:tab/>
            </w:r>
            <w:r w:rsidR="00CB091F">
              <w:rPr>
                <w:noProof/>
                <w:webHidden/>
              </w:rPr>
              <w:fldChar w:fldCharType="begin"/>
            </w:r>
            <w:r w:rsidR="00CB091F">
              <w:rPr>
                <w:noProof/>
                <w:webHidden/>
              </w:rPr>
              <w:instrText xml:space="preserve"> PAGEREF _Toc106615404 \h </w:instrText>
            </w:r>
            <w:r w:rsidR="00CB091F">
              <w:rPr>
                <w:noProof/>
                <w:webHidden/>
              </w:rPr>
            </w:r>
            <w:r w:rsidR="00CB091F">
              <w:rPr>
                <w:noProof/>
                <w:webHidden/>
              </w:rPr>
              <w:fldChar w:fldCharType="separate"/>
            </w:r>
            <w:r w:rsidR="00943B12">
              <w:rPr>
                <w:noProof/>
                <w:webHidden/>
              </w:rPr>
              <w:t>30</w:t>
            </w:r>
            <w:r w:rsidR="00CB091F">
              <w:rPr>
                <w:noProof/>
                <w:webHidden/>
              </w:rPr>
              <w:fldChar w:fldCharType="end"/>
            </w:r>
          </w:hyperlink>
        </w:p>
        <w:p w14:paraId="0C717302" w14:textId="63CC40B9" w:rsidR="00CB091F" w:rsidRDefault="00873052">
          <w:pPr>
            <w:pStyle w:val="Sadraj2"/>
            <w:tabs>
              <w:tab w:val="right" w:leader="dot" w:pos="9062"/>
            </w:tabs>
            <w:rPr>
              <w:rFonts w:eastAsiaTheme="minorEastAsia"/>
              <w:noProof/>
              <w:lang w:eastAsia="hr-HR"/>
            </w:rPr>
          </w:pPr>
          <w:hyperlink w:anchor="_Toc106615405" w:history="1">
            <w:r w:rsidR="00CB091F" w:rsidRPr="00061EEA">
              <w:rPr>
                <w:rStyle w:val="Hiperveza"/>
                <w:noProof/>
              </w:rPr>
              <w:t>8.4. Turističke manifestacije i događanja</w:t>
            </w:r>
            <w:r w:rsidR="00CB091F">
              <w:rPr>
                <w:noProof/>
                <w:webHidden/>
              </w:rPr>
              <w:tab/>
            </w:r>
            <w:r w:rsidR="00CB091F">
              <w:rPr>
                <w:noProof/>
                <w:webHidden/>
              </w:rPr>
              <w:fldChar w:fldCharType="begin"/>
            </w:r>
            <w:r w:rsidR="00CB091F">
              <w:rPr>
                <w:noProof/>
                <w:webHidden/>
              </w:rPr>
              <w:instrText xml:space="preserve"> PAGEREF _Toc106615405 \h </w:instrText>
            </w:r>
            <w:r w:rsidR="00CB091F">
              <w:rPr>
                <w:noProof/>
                <w:webHidden/>
              </w:rPr>
            </w:r>
            <w:r w:rsidR="00CB091F">
              <w:rPr>
                <w:noProof/>
                <w:webHidden/>
              </w:rPr>
              <w:fldChar w:fldCharType="separate"/>
            </w:r>
            <w:r w:rsidR="00943B12">
              <w:rPr>
                <w:noProof/>
                <w:webHidden/>
              </w:rPr>
              <w:t>32</w:t>
            </w:r>
            <w:r w:rsidR="00CB091F">
              <w:rPr>
                <w:noProof/>
                <w:webHidden/>
              </w:rPr>
              <w:fldChar w:fldCharType="end"/>
            </w:r>
          </w:hyperlink>
        </w:p>
        <w:p w14:paraId="7755C387" w14:textId="67C5E7CD" w:rsidR="00CB091F" w:rsidRDefault="00873052">
          <w:pPr>
            <w:pStyle w:val="Sadraj1"/>
            <w:tabs>
              <w:tab w:val="right" w:leader="dot" w:pos="9062"/>
            </w:tabs>
            <w:rPr>
              <w:rFonts w:eastAsiaTheme="minorEastAsia"/>
              <w:noProof/>
              <w:lang w:eastAsia="hr-HR"/>
            </w:rPr>
          </w:pPr>
          <w:hyperlink w:anchor="_Toc106615406" w:history="1">
            <w:r w:rsidR="00CB091F" w:rsidRPr="00061EEA">
              <w:rPr>
                <w:rStyle w:val="Hiperveza"/>
                <w:noProof/>
              </w:rPr>
              <w:t>9. KULTURNO-POVIJESNA I SAKRALNA BAŠTINA</w:t>
            </w:r>
            <w:r w:rsidR="00CB091F">
              <w:rPr>
                <w:noProof/>
                <w:webHidden/>
              </w:rPr>
              <w:tab/>
            </w:r>
            <w:r w:rsidR="00CB091F">
              <w:rPr>
                <w:noProof/>
                <w:webHidden/>
              </w:rPr>
              <w:fldChar w:fldCharType="begin"/>
            </w:r>
            <w:r w:rsidR="00CB091F">
              <w:rPr>
                <w:noProof/>
                <w:webHidden/>
              </w:rPr>
              <w:instrText xml:space="preserve"> PAGEREF _Toc106615406 \h </w:instrText>
            </w:r>
            <w:r w:rsidR="00CB091F">
              <w:rPr>
                <w:noProof/>
                <w:webHidden/>
              </w:rPr>
            </w:r>
            <w:r w:rsidR="00CB091F">
              <w:rPr>
                <w:noProof/>
                <w:webHidden/>
              </w:rPr>
              <w:fldChar w:fldCharType="separate"/>
            </w:r>
            <w:r w:rsidR="00943B12">
              <w:rPr>
                <w:noProof/>
                <w:webHidden/>
              </w:rPr>
              <w:t>35</w:t>
            </w:r>
            <w:r w:rsidR="00CB091F">
              <w:rPr>
                <w:noProof/>
                <w:webHidden/>
              </w:rPr>
              <w:fldChar w:fldCharType="end"/>
            </w:r>
          </w:hyperlink>
        </w:p>
        <w:p w14:paraId="303B0DE7" w14:textId="649C88A8" w:rsidR="00CB091F" w:rsidRDefault="00873052">
          <w:pPr>
            <w:pStyle w:val="Sadraj1"/>
            <w:tabs>
              <w:tab w:val="right" w:leader="dot" w:pos="9062"/>
            </w:tabs>
            <w:rPr>
              <w:rFonts w:eastAsiaTheme="minorEastAsia"/>
              <w:noProof/>
              <w:lang w:eastAsia="hr-HR"/>
            </w:rPr>
          </w:pPr>
          <w:hyperlink w:anchor="_Toc106615407" w:history="1">
            <w:r w:rsidR="00CB091F" w:rsidRPr="00061EEA">
              <w:rPr>
                <w:rStyle w:val="Hiperveza"/>
                <w:noProof/>
              </w:rPr>
              <w:t>10. PRIRODNI RESURSI</w:t>
            </w:r>
            <w:r w:rsidR="00CB091F">
              <w:rPr>
                <w:noProof/>
                <w:webHidden/>
              </w:rPr>
              <w:tab/>
            </w:r>
            <w:r w:rsidR="00CB091F">
              <w:rPr>
                <w:noProof/>
                <w:webHidden/>
              </w:rPr>
              <w:fldChar w:fldCharType="begin"/>
            </w:r>
            <w:r w:rsidR="00CB091F">
              <w:rPr>
                <w:noProof/>
                <w:webHidden/>
              </w:rPr>
              <w:instrText xml:space="preserve"> PAGEREF _Toc106615407 \h </w:instrText>
            </w:r>
            <w:r w:rsidR="00CB091F">
              <w:rPr>
                <w:noProof/>
                <w:webHidden/>
              </w:rPr>
            </w:r>
            <w:r w:rsidR="00CB091F">
              <w:rPr>
                <w:noProof/>
                <w:webHidden/>
              </w:rPr>
              <w:fldChar w:fldCharType="separate"/>
            </w:r>
            <w:r w:rsidR="00943B12">
              <w:rPr>
                <w:noProof/>
                <w:webHidden/>
              </w:rPr>
              <w:t>39</w:t>
            </w:r>
            <w:r w:rsidR="00CB091F">
              <w:rPr>
                <w:noProof/>
                <w:webHidden/>
              </w:rPr>
              <w:fldChar w:fldCharType="end"/>
            </w:r>
          </w:hyperlink>
        </w:p>
        <w:p w14:paraId="64911422" w14:textId="294A37F9" w:rsidR="00CB091F" w:rsidRDefault="00873052">
          <w:pPr>
            <w:pStyle w:val="Sadraj1"/>
            <w:tabs>
              <w:tab w:val="right" w:leader="dot" w:pos="9062"/>
            </w:tabs>
            <w:rPr>
              <w:rFonts w:eastAsiaTheme="minorEastAsia"/>
              <w:noProof/>
              <w:lang w:eastAsia="hr-HR"/>
            </w:rPr>
          </w:pPr>
          <w:hyperlink w:anchor="_Toc106615408" w:history="1">
            <w:r w:rsidR="00CB091F" w:rsidRPr="00061EEA">
              <w:rPr>
                <w:rStyle w:val="Hiperveza"/>
                <w:noProof/>
              </w:rPr>
              <w:t>11. PROMETNA INFRASTRUKTURA</w:t>
            </w:r>
            <w:r w:rsidR="00CB091F">
              <w:rPr>
                <w:noProof/>
                <w:webHidden/>
              </w:rPr>
              <w:tab/>
            </w:r>
            <w:r w:rsidR="00CB091F">
              <w:rPr>
                <w:noProof/>
                <w:webHidden/>
              </w:rPr>
              <w:fldChar w:fldCharType="begin"/>
            </w:r>
            <w:r w:rsidR="00CB091F">
              <w:rPr>
                <w:noProof/>
                <w:webHidden/>
              </w:rPr>
              <w:instrText xml:space="preserve"> PAGEREF _Toc106615408 \h </w:instrText>
            </w:r>
            <w:r w:rsidR="00CB091F">
              <w:rPr>
                <w:noProof/>
                <w:webHidden/>
              </w:rPr>
            </w:r>
            <w:r w:rsidR="00CB091F">
              <w:rPr>
                <w:noProof/>
                <w:webHidden/>
              </w:rPr>
              <w:fldChar w:fldCharType="separate"/>
            </w:r>
            <w:r w:rsidR="00943B12">
              <w:rPr>
                <w:noProof/>
                <w:webHidden/>
              </w:rPr>
              <w:t>41</w:t>
            </w:r>
            <w:r w:rsidR="00CB091F">
              <w:rPr>
                <w:noProof/>
                <w:webHidden/>
              </w:rPr>
              <w:fldChar w:fldCharType="end"/>
            </w:r>
          </w:hyperlink>
        </w:p>
        <w:p w14:paraId="2CBE458D" w14:textId="28EFDA03" w:rsidR="00CB091F" w:rsidRDefault="00873052">
          <w:pPr>
            <w:pStyle w:val="Sadraj2"/>
            <w:tabs>
              <w:tab w:val="right" w:leader="dot" w:pos="9062"/>
            </w:tabs>
            <w:rPr>
              <w:rFonts w:eastAsiaTheme="minorEastAsia"/>
              <w:noProof/>
              <w:lang w:eastAsia="hr-HR"/>
            </w:rPr>
          </w:pPr>
          <w:hyperlink w:anchor="_Toc106615409" w:history="1">
            <w:r w:rsidR="00CB091F" w:rsidRPr="00061EEA">
              <w:rPr>
                <w:rStyle w:val="Hiperveza"/>
                <w:noProof/>
              </w:rPr>
              <w:t>11.1. Cestovna infrastruktura</w:t>
            </w:r>
            <w:r w:rsidR="00CB091F">
              <w:rPr>
                <w:noProof/>
                <w:webHidden/>
              </w:rPr>
              <w:tab/>
            </w:r>
            <w:r w:rsidR="00CB091F">
              <w:rPr>
                <w:noProof/>
                <w:webHidden/>
              </w:rPr>
              <w:fldChar w:fldCharType="begin"/>
            </w:r>
            <w:r w:rsidR="00CB091F">
              <w:rPr>
                <w:noProof/>
                <w:webHidden/>
              </w:rPr>
              <w:instrText xml:space="preserve"> PAGEREF _Toc106615409 \h </w:instrText>
            </w:r>
            <w:r w:rsidR="00CB091F">
              <w:rPr>
                <w:noProof/>
                <w:webHidden/>
              </w:rPr>
            </w:r>
            <w:r w:rsidR="00CB091F">
              <w:rPr>
                <w:noProof/>
                <w:webHidden/>
              </w:rPr>
              <w:fldChar w:fldCharType="separate"/>
            </w:r>
            <w:r w:rsidR="00943B12">
              <w:rPr>
                <w:noProof/>
                <w:webHidden/>
              </w:rPr>
              <w:t>41</w:t>
            </w:r>
            <w:r w:rsidR="00CB091F">
              <w:rPr>
                <w:noProof/>
                <w:webHidden/>
              </w:rPr>
              <w:fldChar w:fldCharType="end"/>
            </w:r>
          </w:hyperlink>
        </w:p>
        <w:p w14:paraId="1A7F0CF7" w14:textId="465204FA" w:rsidR="00CB091F" w:rsidRDefault="00873052">
          <w:pPr>
            <w:pStyle w:val="Sadraj2"/>
            <w:tabs>
              <w:tab w:val="right" w:leader="dot" w:pos="9062"/>
            </w:tabs>
            <w:rPr>
              <w:rFonts w:eastAsiaTheme="minorEastAsia"/>
              <w:noProof/>
              <w:lang w:eastAsia="hr-HR"/>
            </w:rPr>
          </w:pPr>
          <w:hyperlink w:anchor="_Toc106615410" w:history="1">
            <w:r w:rsidR="00CB091F" w:rsidRPr="00061EEA">
              <w:rPr>
                <w:rStyle w:val="Hiperveza"/>
                <w:noProof/>
              </w:rPr>
              <w:t>11.2. Željeznička infrastruktura</w:t>
            </w:r>
            <w:r w:rsidR="00CB091F">
              <w:rPr>
                <w:noProof/>
                <w:webHidden/>
              </w:rPr>
              <w:tab/>
            </w:r>
            <w:r w:rsidR="00CB091F">
              <w:rPr>
                <w:noProof/>
                <w:webHidden/>
              </w:rPr>
              <w:fldChar w:fldCharType="begin"/>
            </w:r>
            <w:r w:rsidR="00CB091F">
              <w:rPr>
                <w:noProof/>
                <w:webHidden/>
              </w:rPr>
              <w:instrText xml:space="preserve"> PAGEREF _Toc106615410 \h </w:instrText>
            </w:r>
            <w:r w:rsidR="00CB091F">
              <w:rPr>
                <w:noProof/>
                <w:webHidden/>
              </w:rPr>
            </w:r>
            <w:r w:rsidR="00CB091F">
              <w:rPr>
                <w:noProof/>
                <w:webHidden/>
              </w:rPr>
              <w:fldChar w:fldCharType="separate"/>
            </w:r>
            <w:r w:rsidR="00943B12">
              <w:rPr>
                <w:noProof/>
                <w:webHidden/>
              </w:rPr>
              <w:t>45</w:t>
            </w:r>
            <w:r w:rsidR="00CB091F">
              <w:rPr>
                <w:noProof/>
                <w:webHidden/>
              </w:rPr>
              <w:fldChar w:fldCharType="end"/>
            </w:r>
          </w:hyperlink>
        </w:p>
        <w:p w14:paraId="172111EF" w14:textId="35ABC1CA" w:rsidR="00CB091F" w:rsidRDefault="00873052">
          <w:pPr>
            <w:pStyle w:val="Sadraj1"/>
            <w:tabs>
              <w:tab w:val="right" w:leader="dot" w:pos="9062"/>
            </w:tabs>
            <w:rPr>
              <w:rFonts w:eastAsiaTheme="minorEastAsia"/>
              <w:noProof/>
              <w:lang w:eastAsia="hr-HR"/>
            </w:rPr>
          </w:pPr>
          <w:hyperlink w:anchor="_Toc106615411" w:history="1">
            <w:r w:rsidR="00CB091F" w:rsidRPr="00061EEA">
              <w:rPr>
                <w:rStyle w:val="Hiperveza"/>
                <w:noProof/>
              </w:rPr>
              <w:t>12. ENERGETSKA I TELEKOMUNIKACIJSKA INFRASTRUKTURA</w:t>
            </w:r>
            <w:r w:rsidR="00CB091F">
              <w:rPr>
                <w:noProof/>
                <w:webHidden/>
              </w:rPr>
              <w:tab/>
            </w:r>
            <w:r w:rsidR="00CB091F">
              <w:rPr>
                <w:noProof/>
                <w:webHidden/>
              </w:rPr>
              <w:fldChar w:fldCharType="begin"/>
            </w:r>
            <w:r w:rsidR="00CB091F">
              <w:rPr>
                <w:noProof/>
                <w:webHidden/>
              </w:rPr>
              <w:instrText xml:space="preserve"> PAGEREF _Toc106615411 \h </w:instrText>
            </w:r>
            <w:r w:rsidR="00CB091F">
              <w:rPr>
                <w:noProof/>
                <w:webHidden/>
              </w:rPr>
            </w:r>
            <w:r w:rsidR="00CB091F">
              <w:rPr>
                <w:noProof/>
                <w:webHidden/>
              </w:rPr>
              <w:fldChar w:fldCharType="separate"/>
            </w:r>
            <w:r w:rsidR="00943B12">
              <w:rPr>
                <w:noProof/>
                <w:webHidden/>
              </w:rPr>
              <w:t>45</w:t>
            </w:r>
            <w:r w:rsidR="00CB091F">
              <w:rPr>
                <w:noProof/>
                <w:webHidden/>
              </w:rPr>
              <w:fldChar w:fldCharType="end"/>
            </w:r>
          </w:hyperlink>
        </w:p>
        <w:p w14:paraId="6AB9CC1F" w14:textId="4EB17F66" w:rsidR="00CB091F" w:rsidRDefault="00873052">
          <w:pPr>
            <w:pStyle w:val="Sadraj2"/>
            <w:tabs>
              <w:tab w:val="right" w:leader="dot" w:pos="9062"/>
            </w:tabs>
            <w:rPr>
              <w:rFonts w:eastAsiaTheme="minorEastAsia"/>
              <w:noProof/>
              <w:lang w:eastAsia="hr-HR"/>
            </w:rPr>
          </w:pPr>
          <w:hyperlink w:anchor="_Toc106615412" w:history="1">
            <w:r w:rsidR="00CB091F" w:rsidRPr="00061EEA">
              <w:rPr>
                <w:rStyle w:val="Hiperveza"/>
                <w:noProof/>
              </w:rPr>
              <w:t>12.1. Obnovljivi izvori energije</w:t>
            </w:r>
            <w:r w:rsidR="00CB091F">
              <w:rPr>
                <w:noProof/>
                <w:webHidden/>
              </w:rPr>
              <w:tab/>
            </w:r>
            <w:r w:rsidR="00CB091F">
              <w:rPr>
                <w:noProof/>
                <w:webHidden/>
              </w:rPr>
              <w:fldChar w:fldCharType="begin"/>
            </w:r>
            <w:r w:rsidR="00CB091F">
              <w:rPr>
                <w:noProof/>
                <w:webHidden/>
              </w:rPr>
              <w:instrText xml:space="preserve"> PAGEREF _Toc106615412 \h </w:instrText>
            </w:r>
            <w:r w:rsidR="00CB091F">
              <w:rPr>
                <w:noProof/>
                <w:webHidden/>
              </w:rPr>
            </w:r>
            <w:r w:rsidR="00CB091F">
              <w:rPr>
                <w:noProof/>
                <w:webHidden/>
              </w:rPr>
              <w:fldChar w:fldCharType="separate"/>
            </w:r>
            <w:r w:rsidR="00943B12">
              <w:rPr>
                <w:noProof/>
                <w:webHidden/>
              </w:rPr>
              <w:t>45</w:t>
            </w:r>
            <w:r w:rsidR="00CB091F">
              <w:rPr>
                <w:noProof/>
                <w:webHidden/>
              </w:rPr>
              <w:fldChar w:fldCharType="end"/>
            </w:r>
          </w:hyperlink>
        </w:p>
        <w:p w14:paraId="74D8BA58" w14:textId="37342C9F" w:rsidR="00CB091F" w:rsidRDefault="00873052">
          <w:pPr>
            <w:pStyle w:val="Sadraj2"/>
            <w:tabs>
              <w:tab w:val="right" w:leader="dot" w:pos="9062"/>
            </w:tabs>
            <w:rPr>
              <w:rFonts w:eastAsiaTheme="minorEastAsia"/>
              <w:noProof/>
              <w:lang w:eastAsia="hr-HR"/>
            </w:rPr>
          </w:pPr>
          <w:hyperlink w:anchor="_Toc106615413" w:history="1">
            <w:r w:rsidR="00CB091F" w:rsidRPr="00061EEA">
              <w:rPr>
                <w:rStyle w:val="Hiperveza"/>
                <w:noProof/>
              </w:rPr>
              <w:t>12.2. Opskrba plinom</w:t>
            </w:r>
            <w:r w:rsidR="00CB091F">
              <w:rPr>
                <w:noProof/>
                <w:webHidden/>
              </w:rPr>
              <w:tab/>
            </w:r>
            <w:r w:rsidR="00CB091F">
              <w:rPr>
                <w:noProof/>
                <w:webHidden/>
              </w:rPr>
              <w:fldChar w:fldCharType="begin"/>
            </w:r>
            <w:r w:rsidR="00CB091F">
              <w:rPr>
                <w:noProof/>
                <w:webHidden/>
              </w:rPr>
              <w:instrText xml:space="preserve"> PAGEREF _Toc106615413 \h </w:instrText>
            </w:r>
            <w:r w:rsidR="00CB091F">
              <w:rPr>
                <w:noProof/>
                <w:webHidden/>
              </w:rPr>
            </w:r>
            <w:r w:rsidR="00CB091F">
              <w:rPr>
                <w:noProof/>
                <w:webHidden/>
              </w:rPr>
              <w:fldChar w:fldCharType="separate"/>
            </w:r>
            <w:r w:rsidR="00943B12">
              <w:rPr>
                <w:noProof/>
                <w:webHidden/>
              </w:rPr>
              <w:t>46</w:t>
            </w:r>
            <w:r w:rsidR="00CB091F">
              <w:rPr>
                <w:noProof/>
                <w:webHidden/>
              </w:rPr>
              <w:fldChar w:fldCharType="end"/>
            </w:r>
          </w:hyperlink>
        </w:p>
        <w:p w14:paraId="3971B030" w14:textId="196F0C6E" w:rsidR="00CB091F" w:rsidRDefault="00873052">
          <w:pPr>
            <w:pStyle w:val="Sadraj1"/>
            <w:tabs>
              <w:tab w:val="right" w:leader="dot" w:pos="9062"/>
            </w:tabs>
            <w:rPr>
              <w:rFonts w:eastAsiaTheme="minorEastAsia"/>
              <w:noProof/>
              <w:lang w:eastAsia="hr-HR"/>
            </w:rPr>
          </w:pPr>
          <w:hyperlink w:anchor="_Toc106615414" w:history="1">
            <w:r w:rsidR="00CB091F" w:rsidRPr="00061EEA">
              <w:rPr>
                <w:rStyle w:val="Hiperveza"/>
                <w:noProof/>
              </w:rPr>
              <w:t>13. KOMUNALNA INFRASTRUKTURA</w:t>
            </w:r>
            <w:r w:rsidR="00CB091F">
              <w:rPr>
                <w:noProof/>
                <w:webHidden/>
              </w:rPr>
              <w:tab/>
            </w:r>
            <w:r w:rsidR="00CB091F">
              <w:rPr>
                <w:noProof/>
                <w:webHidden/>
              </w:rPr>
              <w:fldChar w:fldCharType="begin"/>
            </w:r>
            <w:r w:rsidR="00CB091F">
              <w:rPr>
                <w:noProof/>
                <w:webHidden/>
              </w:rPr>
              <w:instrText xml:space="preserve"> PAGEREF _Toc106615414 \h </w:instrText>
            </w:r>
            <w:r w:rsidR="00CB091F">
              <w:rPr>
                <w:noProof/>
                <w:webHidden/>
              </w:rPr>
            </w:r>
            <w:r w:rsidR="00CB091F">
              <w:rPr>
                <w:noProof/>
                <w:webHidden/>
              </w:rPr>
              <w:fldChar w:fldCharType="separate"/>
            </w:r>
            <w:r w:rsidR="00943B12">
              <w:rPr>
                <w:noProof/>
                <w:webHidden/>
              </w:rPr>
              <w:t>46</w:t>
            </w:r>
            <w:r w:rsidR="00CB091F">
              <w:rPr>
                <w:noProof/>
                <w:webHidden/>
              </w:rPr>
              <w:fldChar w:fldCharType="end"/>
            </w:r>
          </w:hyperlink>
        </w:p>
        <w:p w14:paraId="598102C5" w14:textId="349278C5" w:rsidR="00CB091F" w:rsidRDefault="00873052">
          <w:pPr>
            <w:pStyle w:val="Sadraj2"/>
            <w:tabs>
              <w:tab w:val="right" w:leader="dot" w:pos="9062"/>
            </w:tabs>
            <w:rPr>
              <w:rFonts w:eastAsiaTheme="minorEastAsia"/>
              <w:noProof/>
              <w:lang w:eastAsia="hr-HR"/>
            </w:rPr>
          </w:pPr>
          <w:hyperlink w:anchor="_Toc106615415" w:history="1">
            <w:r w:rsidR="00CB091F" w:rsidRPr="00061EEA">
              <w:rPr>
                <w:rStyle w:val="Hiperveza"/>
                <w:noProof/>
              </w:rPr>
              <w:t>13.1. Vodoopskrba i odvodnja</w:t>
            </w:r>
            <w:r w:rsidR="00CB091F">
              <w:rPr>
                <w:noProof/>
                <w:webHidden/>
              </w:rPr>
              <w:tab/>
            </w:r>
            <w:r w:rsidR="00CB091F">
              <w:rPr>
                <w:noProof/>
                <w:webHidden/>
              </w:rPr>
              <w:fldChar w:fldCharType="begin"/>
            </w:r>
            <w:r w:rsidR="00CB091F">
              <w:rPr>
                <w:noProof/>
                <w:webHidden/>
              </w:rPr>
              <w:instrText xml:space="preserve"> PAGEREF _Toc106615415 \h </w:instrText>
            </w:r>
            <w:r w:rsidR="00CB091F">
              <w:rPr>
                <w:noProof/>
                <w:webHidden/>
              </w:rPr>
            </w:r>
            <w:r w:rsidR="00CB091F">
              <w:rPr>
                <w:noProof/>
                <w:webHidden/>
              </w:rPr>
              <w:fldChar w:fldCharType="separate"/>
            </w:r>
            <w:r w:rsidR="00943B12">
              <w:rPr>
                <w:noProof/>
                <w:webHidden/>
              </w:rPr>
              <w:t>46</w:t>
            </w:r>
            <w:r w:rsidR="00CB091F">
              <w:rPr>
                <w:noProof/>
                <w:webHidden/>
              </w:rPr>
              <w:fldChar w:fldCharType="end"/>
            </w:r>
          </w:hyperlink>
        </w:p>
        <w:p w14:paraId="45541788" w14:textId="34BA67E3" w:rsidR="00CB091F" w:rsidRDefault="00873052">
          <w:pPr>
            <w:pStyle w:val="Sadraj2"/>
            <w:tabs>
              <w:tab w:val="right" w:leader="dot" w:pos="9062"/>
            </w:tabs>
            <w:rPr>
              <w:rFonts w:eastAsiaTheme="minorEastAsia"/>
              <w:noProof/>
              <w:lang w:eastAsia="hr-HR"/>
            </w:rPr>
          </w:pPr>
          <w:hyperlink w:anchor="_Toc106615416" w:history="1">
            <w:r w:rsidR="00CB091F" w:rsidRPr="00061EEA">
              <w:rPr>
                <w:rStyle w:val="Hiperveza"/>
                <w:noProof/>
              </w:rPr>
              <w:t>13.2. Groblja</w:t>
            </w:r>
            <w:r w:rsidR="00CB091F">
              <w:rPr>
                <w:noProof/>
                <w:webHidden/>
              </w:rPr>
              <w:tab/>
            </w:r>
            <w:r w:rsidR="00CB091F">
              <w:rPr>
                <w:noProof/>
                <w:webHidden/>
              </w:rPr>
              <w:fldChar w:fldCharType="begin"/>
            </w:r>
            <w:r w:rsidR="00CB091F">
              <w:rPr>
                <w:noProof/>
                <w:webHidden/>
              </w:rPr>
              <w:instrText xml:space="preserve"> PAGEREF _Toc106615416 \h </w:instrText>
            </w:r>
            <w:r w:rsidR="00CB091F">
              <w:rPr>
                <w:noProof/>
                <w:webHidden/>
              </w:rPr>
            </w:r>
            <w:r w:rsidR="00CB091F">
              <w:rPr>
                <w:noProof/>
                <w:webHidden/>
              </w:rPr>
              <w:fldChar w:fldCharType="separate"/>
            </w:r>
            <w:r w:rsidR="00943B12">
              <w:rPr>
                <w:noProof/>
                <w:webHidden/>
              </w:rPr>
              <w:t>47</w:t>
            </w:r>
            <w:r w:rsidR="00CB091F">
              <w:rPr>
                <w:noProof/>
                <w:webHidden/>
              </w:rPr>
              <w:fldChar w:fldCharType="end"/>
            </w:r>
          </w:hyperlink>
        </w:p>
        <w:p w14:paraId="46179FB0" w14:textId="4A99281D" w:rsidR="00CB091F" w:rsidRDefault="00873052">
          <w:pPr>
            <w:pStyle w:val="Sadraj1"/>
            <w:tabs>
              <w:tab w:val="right" w:leader="dot" w:pos="9062"/>
            </w:tabs>
            <w:rPr>
              <w:rFonts w:eastAsiaTheme="minorEastAsia"/>
              <w:noProof/>
              <w:lang w:eastAsia="hr-HR"/>
            </w:rPr>
          </w:pPr>
          <w:hyperlink w:anchor="_Toc106615417" w:history="1">
            <w:r w:rsidR="00CB091F" w:rsidRPr="00061EEA">
              <w:rPr>
                <w:rStyle w:val="Hiperveza"/>
                <w:noProof/>
              </w:rPr>
              <w:t>14. MINERALNE SIROVINE</w:t>
            </w:r>
            <w:r w:rsidR="00CB091F">
              <w:rPr>
                <w:noProof/>
                <w:webHidden/>
              </w:rPr>
              <w:tab/>
            </w:r>
            <w:r w:rsidR="00CB091F">
              <w:rPr>
                <w:noProof/>
                <w:webHidden/>
              </w:rPr>
              <w:fldChar w:fldCharType="begin"/>
            </w:r>
            <w:r w:rsidR="00CB091F">
              <w:rPr>
                <w:noProof/>
                <w:webHidden/>
              </w:rPr>
              <w:instrText xml:space="preserve"> PAGEREF _Toc106615417 \h </w:instrText>
            </w:r>
            <w:r w:rsidR="00CB091F">
              <w:rPr>
                <w:noProof/>
                <w:webHidden/>
              </w:rPr>
            </w:r>
            <w:r w:rsidR="00CB091F">
              <w:rPr>
                <w:noProof/>
                <w:webHidden/>
              </w:rPr>
              <w:fldChar w:fldCharType="separate"/>
            </w:r>
            <w:r w:rsidR="00943B12">
              <w:rPr>
                <w:noProof/>
                <w:webHidden/>
              </w:rPr>
              <w:t>49</w:t>
            </w:r>
            <w:r w:rsidR="00CB091F">
              <w:rPr>
                <w:noProof/>
                <w:webHidden/>
              </w:rPr>
              <w:fldChar w:fldCharType="end"/>
            </w:r>
          </w:hyperlink>
        </w:p>
        <w:p w14:paraId="1355F044" w14:textId="7D6325F4" w:rsidR="00CB091F" w:rsidRDefault="00873052">
          <w:pPr>
            <w:pStyle w:val="Sadraj1"/>
            <w:tabs>
              <w:tab w:val="right" w:leader="dot" w:pos="9062"/>
            </w:tabs>
            <w:rPr>
              <w:rFonts w:eastAsiaTheme="minorEastAsia"/>
              <w:noProof/>
              <w:lang w:eastAsia="hr-HR"/>
            </w:rPr>
          </w:pPr>
          <w:hyperlink w:anchor="_Toc106615418" w:history="1">
            <w:r w:rsidR="00CB091F" w:rsidRPr="00061EEA">
              <w:rPr>
                <w:rStyle w:val="Hiperveza"/>
                <w:noProof/>
              </w:rPr>
              <w:t>15. GOSPODARENJE OTPADOM</w:t>
            </w:r>
            <w:r w:rsidR="00CB091F">
              <w:rPr>
                <w:noProof/>
                <w:webHidden/>
              </w:rPr>
              <w:tab/>
            </w:r>
            <w:r w:rsidR="00CB091F">
              <w:rPr>
                <w:noProof/>
                <w:webHidden/>
              </w:rPr>
              <w:fldChar w:fldCharType="begin"/>
            </w:r>
            <w:r w:rsidR="00CB091F">
              <w:rPr>
                <w:noProof/>
                <w:webHidden/>
              </w:rPr>
              <w:instrText xml:space="preserve"> PAGEREF _Toc106615418 \h </w:instrText>
            </w:r>
            <w:r w:rsidR="00CB091F">
              <w:rPr>
                <w:noProof/>
                <w:webHidden/>
              </w:rPr>
            </w:r>
            <w:r w:rsidR="00CB091F">
              <w:rPr>
                <w:noProof/>
                <w:webHidden/>
              </w:rPr>
              <w:fldChar w:fldCharType="separate"/>
            </w:r>
            <w:r w:rsidR="00943B12">
              <w:rPr>
                <w:noProof/>
                <w:webHidden/>
              </w:rPr>
              <w:t>49</w:t>
            </w:r>
            <w:r w:rsidR="00CB091F">
              <w:rPr>
                <w:noProof/>
                <w:webHidden/>
              </w:rPr>
              <w:fldChar w:fldCharType="end"/>
            </w:r>
          </w:hyperlink>
        </w:p>
        <w:p w14:paraId="62EF258F" w14:textId="17449264" w:rsidR="00CB091F" w:rsidRDefault="00873052">
          <w:pPr>
            <w:pStyle w:val="Sadraj1"/>
            <w:tabs>
              <w:tab w:val="right" w:leader="dot" w:pos="9062"/>
            </w:tabs>
            <w:rPr>
              <w:rFonts w:eastAsiaTheme="minorEastAsia"/>
              <w:noProof/>
              <w:lang w:eastAsia="hr-HR"/>
            </w:rPr>
          </w:pPr>
          <w:hyperlink w:anchor="_Toc106615419" w:history="1">
            <w:r w:rsidR="00CB091F" w:rsidRPr="00061EEA">
              <w:rPr>
                <w:rStyle w:val="Hiperveza"/>
                <w:noProof/>
              </w:rPr>
              <w:t>16. DRUŠTVENE DJELATNOSTI</w:t>
            </w:r>
            <w:r w:rsidR="00CB091F">
              <w:rPr>
                <w:noProof/>
                <w:webHidden/>
              </w:rPr>
              <w:tab/>
            </w:r>
            <w:r w:rsidR="00CB091F">
              <w:rPr>
                <w:noProof/>
                <w:webHidden/>
              </w:rPr>
              <w:fldChar w:fldCharType="begin"/>
            </w:r>
            <w:r w:rsidR="00CB091F">
              <w:rPr>
                <w:noProof/>
                <w:webHidden/>
              </w:rPr>
              <w:instrText xml:space="preserve"> PAGEREF _Toc106615419 \h </w:instrText>
            </w:r>
            <w:r w:rsidR="00CB091F">
              <w:rPr>
                <w:noProof/>
                <w:webHidden/>
              </w:rPr>
            </w:r>
            <w:r w:rsidR="00CB091F">
              <w:rPr>
                <w:noProof/>
                <w:webHidden/>
              </w:rPr>
              <w:fldChar w:fldCharType="separate"/>
            </w:r>
            <w:r w:rsidR="00943B12">
              <w:rPr>
                <w:noProof/>
                <w:webHidden/>
              </w:rPr>
              <w:t>52</w:t>
            </w:r>
            <w:r w:rsidR="00CB091F">
              <w:rPr>
                <w:noProof/>
                <w:webHidden/>
              </w:rPr>
              <w:fldChar w:fldCharType="end"/>
            </w:r>
          </w:hyperlink>
        </w:p>
        <w:p w14:paraId="0B80DC62" w14:textId="6583E699" w:rsidR="00CB091F" w:rsidRDefault="00873052">
          <w:pPr>
            <w:pStyle w:val="Sadraj1"/>
            <w:tabs>
              <w:tab w:val="right" w:leader="dot" w:pos="9062"/>
            </w:tabs>
            <w:rPr>
              <w:rFonts w:eastAsiaTheme="minorEastAsia"/>
              <w:noProof/>
              <w:lang w:eastAsia="hr-HR"/>
            </w:rPr>
          </w:pPr>
          <w:hyperlink w:anchor="_Toc106615420" w:history="1">
            <w:r w:rsidR="00CB091F" w:rsidRPr="00061EEA">
              <w:rPr>
                <w:rStyle w:val="Hiperveza"/>
                <w:noProof/>
              </w:rPr>
              <w:t>17. ODGOJ I OBRAZOVANJE</w:t>
            </w:r>
            <w:r w:rsidR="00CB091F">
              <w:rPr>
                <w:noProof/>
                <w:webHidden/>
              </w:rPr>
              <w:tab/>
            </w:r>
            <w:r w:rsidR="00CB091F">
              <w:rPr>
                <w:noProof/>
                <w:webHidden/>
              </w:rPr>
              <w:fldChar w:fldCharType="begin"/>
            </w:r>
            <w:r w:rsidR="00CB091F">
              <w:rPr>
                <w:noProof/>
                <w:webHidden/>
              </w:rPr>
              <w:instrText xml:space="preserve"> PAGEREF _Toc106615420 \h </w:instrText>
            </w:r>
            <w:r w:rsidR="00CB091F">
              <w:rPr>
                <w:noProof/>
                <w:webHidden/>
              </w:rPr>
            </w:r>
            <w:r w:rsidR="00CB091F">
              <w:rPr>
                <w:noProof/>
                <w:webHidden/>
              </w:rPr>
              <w:fldChar w:fldCharType="separate"/>
            </w:r>
            <w:r w:rsidR="00943B12">
              <w:rPr>
                <w:noProof/>
                <w:webHidden/>
              </w:rPr>
              <w:t>53</w:t>
            </w:r>
            <w:r w:rsidR="00CB091F">
              <w:rPr>
                <w:noProof/>
                <w:webHidden/>
              </w:rPr>
              <w:fldChar w:fldCharType="end"/>
            </w:r>
          </w:hyperlink>
        </w:p>
        <w:p w14:paraId="6993519F" w14:textId="77D2AD15" w:rsidR="00CB091F" w:rsidRDefault="00873052">
          <w:pPr>
            <w:pStyle w:val="Sadraj2"/>
            <w:tabs>
              <w:tab w:val="right" w:leader="dot" w:pos="9062"/>
            </w:tabs>
            <w:rPr>
              <w:rFonts w:eastAsiaTheme="minorEastAsia"/>
              <w:noProof/>
              <w:lang w:eastAsia="hr-HR"/>
            </w:rPr>
          </w:pPr>
          <w:hyperlink w:anchor="_Toc106615421" w:history="1">
            <w:r w:rsidR="00CB091F" w:rsidRPr="00061EEA">
              <w:rPr>
                <w:rStyle w:val="Hiperveza"/>
                <w:noProof/>
              </w:rPr>
              <w:t>17.1. Predškolski odgoj i obrazovanje</w:t>
            </w:r>
            <w:r w:rsidR="00CB091F">
              <w:rPr>
                <w:noProof/>
                <w:webHidden/>
              </w:rPr>
              <w:tab/>
            </w:r>
            <w:r w:rsidR="00CB091F">
              <w:rPr>
                <w:noProof/>
                <w:webHidden/>
              </w:rPr>
              <w:fldChar w:fldCharType="begin"/>
            </w:r>
            <w:r w:rsidR="00CB091F">
              <w:rPr>
                <w:noProof/>
                <w:webHidden/>
              </w:rPr>
              <w:instrText xml:space="preserve"> PAGEREF _Toc106615421 \h </w:instrText>
            </w:r>
            <w:r w:rsidR="00CB091F">
              <w:rPr>
                <w:noProof/>
                <w:webHidden/>
              </w:rPr>
            </w:r>
            <w:r w:rsidR="00CB091F">
              <w:rPr>
                <w:noProof/>
                <w:webHidden/>
              </w:rPr>
              <w:fldChar w:fldCharType="separate"/>
            </w:r>
            <w:r w:rsidR="00943B12">
              <w:rPr>
                <w:noProof/>
                <w:webHidden/>
              </w:rPr>
              <w:t>53</w:t>
            </w:r>
            <w:r w:rsidR="00CB091F">
              <w:rPr>
                <w:noProof/>
                <w:webHidden/>
              </w:rPr>
              <w:fldChar w:fldCharType="end"/>
            </w:r>
          </w:hyperlink>
        </w:p>
        <w:p w14:paraId="53AF3F8A" w14:textId="04E7B782" w:rsidR="00CB091F" w:rsidRDefault="00873052">
          <w:pPr>
            <w:pStyle w:val="Sadraj2"/>
            <w:tabs>
              <w:tab w:val="right" w:leader="dot" w:pos="9062"/>
            </w:tabs>
            <w:rPr>
              <w:rFonts w:eastAsiaTheme="minorEastAsia"/>
              <w:noProof/>
              <w:lang w:eastAsia="hr-HR"/>
            </w:rPr>
          </w:pPr>
          <w:hyperlink w:anchor="_Toc106615422" w:history="1">
            <w:r w:rsidR="00CB091F" w:rsidRPr="00061EEA">
              <w:rPr>
                <w:rStyle w:val="Hiperveza"/>
                <w:noProof/>
              </w:rPr>
              <w:t>17.2. Osnovnoškolsko obrazovanje</w:t>
            </w:r>
            <w:r w:rsidR="00CB091F">
              <w:rPr>
                <w:noProof/>
                <w:webHidden/>
              </w:rPr>
              <w:tab/>
            </w:r>
            <w:r w:rsidR="00CB091F">
              <w:rPr>
                <w:noProof/>
                <w:webHidden/>
              </w:rPr>
              <w:fldChar w:fldCharType="begin"/>
            </w:r>
            <w:r w:rsidR="00CB091F">
              <w:rPr>
                <w:noProof/>
                <w:webHidden/>
              </w:rPr>
              <w:instrText xml:space="preserve"> PAGEREF _Toc106615422 \h </w:instrText>
            </w:r>
            <w:r w:rsidR="00CB091F">
              <w:rPr>
                <w:noProof/>
                <w:webHidden/>
              </w:rPr>
            </w:r>
            <w:r w:rsidR="00CB091F">
              <w:rPr>
                <w:noProof/>
                <w:webHidden/>
              </w:rPr>
              <w:fldChar w:fldCharType="separate"/>
            </w:r>
            <w:r w:rsidR="00943B12">
              <w:rPr>
                <w:noProof/>
                <w:webHidden/>
              </w:rPr>
              <w:t>54</w:t>
            </w:r>
            <w:r w:rsidR="00CB091F">
              <w:rPr>
                <w:noProof/>
                <w:webHidden/>
              </w:rPr>
              <w:fldChar w:fldCharType="end"/>
            </w:r>
          </w:hyperlink>
        </w:p>
        <w:p w14:paraId="052577DD" w14:textId="32F541B5" w:rsidR="00CB091F" w:rsidRDefault="00873052">
          <w:pPr>
            <w:pStyle w:val="Sadraj1"/>
            <w:tabs>
              <w:tab w:val="right" w:leader="dot" w:pos="9062"/>
            </w:tabs>
            <w:rPr>
              <w:rFonts w:eastAsiaTheme="minorEastAsia"/>
              <w:noProof/>
              <w:lang w:eastAsia="hr-HR"/>
            </w:rPr>
          </w:pPr>
          <w:hyperlink w:anchor="_Toc106615423" w:history="1">
            <w:r w:rsidR="00CB091F" w:rsidRPr="00061EEA">
              <w:rPr>
                <w:rStyle w:val="Hiperveza"/>
                <w:noProof/>
              </w:rPr>
              <w:t>18. ZDRAVSTVO I SOCIJALNA SKRB</w:t>
            </w:r>
            <w:r w:rsidR="00CB091F">
              <w:rPr>
                <w:noProof/>
                <w:webHidden/>
              </w:rPr>
              <w:tab/>
            </w:r>
            <w:r w:rsidR="00CB091F">
              <w:rPr>
                <w:noProof/>
                <w:webHidden/>
              </w:rPr>
              <w:fldChar w:fldCharType="begin"/>
            </w:r>
            <w:r w:rsidR="00CB091F">
              <w:rPr>
                <w:noProof/>
                <w:webHidden/>
              </w:rPr>
              <w:instrText xml:space="preserve"> PAGEREF _Toc106615423 \h </w:instrText>
            </w:r>
            <w:r w:rsidR="00CB091F">
              <w:rPr>
                <w:noProof/>
                <w:webHidden/>
              </w:rPr>
            </w:r>
            <w:r w:rsidR="00CB091F">
              <w:rPr>
                <w:noProof/>
                <w:webHidden/>
              </w:rPr>
              <w:fldChar w:fldCharType="separate"/>
            </w:r>
            <w:r w:rsidR="00943B12">
              <w:rPr>
                <w:noProof/>
                <w:webHidden/>
              </w:rPr>
              <w:t>55</w:t>
            </w:r>
            <w:r w:rsidR="00CB091F">
              <w:rPr>
                <w:noProof/>
                <w:webHidden/>
              </w:rPr>
              <w:fldChar w:fldCharType="end"/>
            </w:r>
          </w:hyperlink>
        </w:p>
        <w:p w14:paraId="09740DE3" w14:textId="7A8AF29F" w:rsidR="00CB091F" w:rsidRDefault="00873052">
          <w:pPr>
            <w:pStyle w:val="Sadraj1"/>
            <w:tabs>
              <w:tab w:val="right" w:leader="dot" w:pos="9062"/>
            </w:tabs>
            <w:rPr>
              <w:rFonts w:eastAsiaTheme="minorEastAsia"/>
              <w:noProof/>
              <w:lang w:eastAsia="hr-HR"/>
            </w:rPr>
          </w:pPr>
          <w:hyperlink w:anchor="_Toc106615424" w:history="1">
            <w:r w:rsidR="00CB091F" w:rsidRPr="00061EEA">
              <w:rPr>
                <w:rStyle w:val="Hiperveza"/>
                <w:noProof/>
              </w:rPr>
              <w:t>19. ŠPORT I REKREACIJA</w:t>
            </w:r>
            <w:r w:rsidR="00CB091F">
              <w:rPr>
                <w:noProof/>
                <w:webHidden/>
              </w:rPr>
              <w:tab/>
            </w:r>
            <w:r w:rsidR="00CB091F">
              <w:rPr>
                <w:noProof/>
                <w:webHidden/>
              </w:rPr>
              <w:fldChar w:fldCharType="begin"/>
            </w:r>
            <w:r w:rsidR="00CB091F">
              <w:rPr>
                <w:noProof/>
                <w:webHidden/>
              </w:rPr>
              <w:instrText xml:space="preserve"> PAGEREF _Toc106615424 \h </w:instrText>
            </w:r>
            <w:r w:rsidR="00CB091F">
              <w:rPr>
                <w:noProof/>
                <w:webHidden/>
              </w:rPr>
            </w:r>
            <w:r w:rsidR="00CB091F">
              <w:rPr>
                <w:noProof/>
                <w:webHidden/>
              </w:rPr>
              <w:fldChar w:fldCharType="separate"/>
            </w:r>
            <w:r w:rsidR="00943B12">
              <w:rPr>
                <w:noProof/>
                <w:webHidden/>
              </w:rPr>
              <w:t>56</w:t>
            </w:r>
            <w:r w:rsidR="00CB091F">
              <w:rPr>
                <w:noProof/>
                <w:webHidden/>
              </w:rPr>
              <w:fldChar w:fldCharType="end"/>
            </w:r>
          </w:hyperlink>
        </w:p>
        <w:p w14:paraId="44458492" w14:textId="45734369" w:rsidR="00CB091F" w:rsidRDefault="00873052">
          <w:pPr>
            <w:pStyle w:val="Sadraj1"/>
            <w:tabs>
              <w:tab w:val="right" w:leader="dot" w:pos="9062"/>
            </w:tabs>
            <w:rPr>
              <w:rFonts w:eastAsiaTheme="minorEastAsia"/>
              <w:noProof/>
              <w:lang w:eastAsia="hr-HR"/>
            </w:rPr>
          </w:pPr>
          <w:hyperlink w:anchor="_Toc106615425" w:history="1">
            <w:r w:rsidR="00CB091F" w:rsidRPr="00061EEA">
              <w:rPr>
                <w:rStyle w:val="Hiperveza"/>
                <w:noProof/>
              </w:rPr>
              <w:t>20. CIVILNO DRUŠTVO</w:t>
            </w:r>
            <w:r w:rsidR="00CB091F">
              <w:rPr>
                <w:noProof/>
                <w:webHidden/>
              </w:rPr>
              <w:tab/>
            </w:r>
            <w:r w:rsidR="00CB091F">
              <w:rPr>
                <w:noProof/>
                <w:webHidden/>
              </w:rPr>
              <w:fldChar w:fldCharType="begin"/>
            </w:r>
            <w:r w:rsidR="00CB091F">
              <w:rPr>
                <w:noProof/>
                <w:webHidden/>
              </w:rPr>
              <w:instrText xml:space="preserve"> PAGEREF _Toc106615425 \h </w:instrText>
            </w:r>
            <w:r w:rsidR="00CB091F">
              <w:rPr>
                <w:noProof/>
                <w:webHidden/>
              </w:rPr>
            </w:r>
            <w:r w:rsidR="00CB091F">
              <w:rPr>
                <w:noProof/>
                <w:webHidden/>
              </w:rPr>
              <w:fldChar w:fldCharType="separate"/>
            </w:r>
            <w:r w:rsidR="00943B12">
              <w:rPr>
                <w:noProof/>
                <w:webHidden/>
              </w:rPr>
              <w:t>56</w:t>
            </w:r>
            <w:r w:rsidR="00CB091F">
              <w:rPr>
                <w:noProof/>
                <w:webHidden/>
              </w:rPr>
              <w:fldChar w:fldCharType="end"/>
            </w:r>
          </w:hyperlink>
        </w:p>
        <w:p w14:paraId="39FBBD57" w14:textId="4F78736B" w:rsidR="00CB091F" w:rsidRDefault="00873052">
          <w:pPr>
            <w:pStyle w:val="Sadraj1"/>
            <w:tabs>
              <w:tab w:val="right" w:leader="dot" w:pos="9062"/>
            </w:tabs>
            <w:rPr>
              <w:rFonts w:eastAsiaTheme="minorEastAsia"/>
              <w:noProof/>
              <w:lang w:eastAsia="hr-HR"/>
            </w:rPr>
          </w:pPr>
          <w:hyperlink w:anchor="_Toc106615426" w:history="1">
            <w:r w:rsidR="00CB091F" w:rsidRPr="00061EEA">
              <w:rPr>
                <w:rStyle w:val="Hiperveza"/>
                <w:noProof/>
              </w:rPr>
              <w:t>21. JAVNA UPRAVA</w:t>
            </w:r>
            <w:r w:rsidR="00CB091F">
              <w:rPr>
                <w:noProof/>
                <w:webHidden/>
              </w:rPr>
              <w:tab/>
            </w:r>
            <w:r w:rsidR="00CB091F">
              <w:rPr>
                <w:noProof/>
                <w:webHidden/>
              </w:rPr>
              <w:fldChar w:fldCharType="begin"/>
            </w:r>
            <w:r w:rsidR="00CB091F">
              <w:rPr>
                <w:noProof/>
                <w:webHidden/>
              </w:rPr>
              <w:instrText xml:space="preserve"> PAGEREF _Toc106615426 \h </w:instrText>
            </w:r>
            <w:r w:rsidR="00CB091F">
              <w:rPr>
                <w:noProof/>
                <w:webHidden/>
              </w:rPr>
            </w:r>
            <w:r w:rsidR="00CB091F">
              <w:rPr>
                <w:noProof/>
                <w:webHidden/>
              </w:rPr>
              <w:fldChar w:fldCharType="separate"/>
            </w:r>
            <w:r w:rsidR="00943B12">
              <w:rPr>
                <w:noProof/>
                <w:webHidden/>
              </w:rPr>
              <w:t>63</w:t>
            </w:r>
            <w:r w:rsidR="00CB091F">
              <w:rPr>
                <w:noProof/>
                <w:webHidden/>
              </w:rPr>
              <w:fldChar w:fldCharType="end"/>
            </w:r>
          </w:hyperlink>
        </w:p>
        <w:p w14:paraId="099B8674" w14:textId="5C9D48F2" w:rsidR="00CB091F" w:rsidRDefault="00873052">
          <w:pPr>
            <w:pStyle w:val="Sadraj2"/>
            <w:tabs>
              <w:tab w:val="right" w:leader="dot" w:pos="9062"/>
            </w:tabs>
            <w:rPr>
              <w:rFonts w:eastAsiaTheme="minorEastAsia"/>
              <w:noProof/>
              <w:lang w:eastAsia="hr-HR"/>
            </w:rPr>
          </w:pPr>
          <w:hyperlink w:anchor="_Toc106615427" w:history="1">
            <w:r w:rsidR="00CB091F" w:rsidRPr="00061EEA">
              <w:rPr>
                <w:rStyle w:val="Hiperveza"/>
                <w:noProof/>
              </w:rPr>
              <w:t>21.1. Upravljanje javnim financijama</w:t>
            </w:r>
            <w:r w:rsidR="00CB091F">
              <w:rPr>
                <w:noProof/>
                <w:webHidden/>
              </w:rPr>
              <w:tab/>
            </w:r>
            <w:r w:rsidR="00CB091F">
              <w:rPr>
                <w:noProof/>
                <w:webHidden/>
              </w:rPr>
              <w:fldChar w:fldCharType="begin"/>
            </w:r>
            <w:r w:rsidR="00CB091F">
              <w:rPr>
                <w:noProof/>
                <w:webHidden/>
              </w:rPr>
              <w:instrText xml:space="preserve"> PAGEREF _Toc106615427 \h </w:instrText>
            </w:r>
            <w:r w:rsidR="00CB091F">
              <w:rPr>
                <w:noProof/>
                <w:webHidden/>
              </w:rPr>
            </w:r>
            <w:r w:rsidR="00CB091F">
              <w:rPr>
                <w:noProof/>
                <w:webHidden/>
              </w:rPr>
              <w:fldChar w:fldCharType="separate"/>
            </w:r>
            <w:r w:rsidR="00943B12">
              <w:rPr>
                <w:noProof/>
                <w:webHidden/>
              </w:rPr>
              <w:t>64</w:t>
            </w:r>
            <w:r w:rsidR="00CB091F">
              <w:rPr>
                <w:noProof/>
                <w:webHidden/>
              </w:rPr>
              <w:fldChar w:fldCharType="end"/>
            </w:r>
          </w:hyperlink>
        </w:p>
        <w:p w14:paraId="2E81CD6F" w14:textId="54734918" w:rsidR="00CB091F" w:rsidRDefault="00873052">
          <w:pPr>
            <w:pStyle w:val="Sadraj1"/>
            <w:tabs>
              <w:tab w:val="right" w:leader="dot" w:pos="9062"/>
            </w:tabs>
            <w:rPr>
              <w:rFonts w:eastAsiaTheme="minorEastAsia"/>
              <w:noProof/>
              <w:lang w:eastAsia="hr-HR"/>
            </w:rPr>
          </w:pPr>
          <w:hyperlink w:anchor="_Toc106615428" w:history="1">
            <w:r w:rsidR="00CB091F" w:rsidRPr="00061EEA">
              <w:rPr>
                <w:rStyle w:val="Hiperveza"/>
                <w:noProof/>
              </w:rPr>
              <w:t>STRATEŠKE ODREDNICE RAZVOJA PODRUČJA OPĆINE NIJEMCI</w:t>
            </w:r>
            <w:r w:rsidR="00CB091F">
              <w:rPr>
                <w:noProof/>
                <w:webHidden/>
              </w:rPr>
              <w:tab/>
            </w:r>
            <w:r w:rsidR="00CB091F">
              <w:rPr>
                <w:noProof/>
                <w:webHidden/>
              </w:rPr>
              <w:fldChar w:fldCharType="begin"/>
            </w:r>
            <w:r w:rsidR="00CB091F">
              <w:rPr>
                <w:noProof/>
                <w:webHidden/>
              </w:rPr>
              <w:instrText xml:space="preserve"> PAGEREF _Toc106615428 \h </w:instrText>
            </w:r>
            <w:r w:rsidR="00CB091F">
              <w:rPr>
                <w:noProof/>
                <w:webHidden/>
              </w:rPr>
            </w:r>
            <w:r w:rsidR="00CB091F">
              <w:rPr>
                <w:noProof/>
                <w:webHidden/>
              </w:rPr>
              <w:fldChar w:fldCharType="separate"/>
            </w:r>
            <w:r w:rsidR="00943B12">
              <w:rPr>
                <w:noProof/>
                <w:webHidden/>
              </w:rPr>
              <w:t>65</w:t>
            </w:r>
            <w:r w:rsidR="00CB091F">
              <w:rPr>
                <w:noProof/>
                <w:webHidden/>
              </w:rPr>
              <w:fldChar w:fldCharType="end"/>
            </w:r>
          </w:hyperlink>
        </w:p>
        <w:p w14:paraId="44B2E521" w14:textId="44F2294B" w:rsidR="00CB091F" w:rsidRDefault="00873052">
          <w:pPr>
            <w:pStyle w:val="Sadraj2"/>
            <w:tabs>
              <w:tab w:val="right" w:leader="dot" w:pos="9062"/>
            </w:tabs>
            <w:rPr>
              <w:rFonts w:eastAsiaTheme="minorEastAsia"/>
              <w:noProof/>
              <w:lang w:eastAsia="hr-HR"/>
            </w:rPr>
          </w:pPr>
          <w:hyperlink w:anchor="_Toc106615429" w:history="1">
            <w:r w:rsidR="00CB091F" w:rsidRPr="00061EEA">
              <w:rPr>
                <w:rStyle w:val="Hiperveza"/>
                <w:noProof/>
              </w:rPr>
              <w:t>1. SREDNJOROČNA VIZIJA RAZVOJA</w:t>
            </w:r>
            <w:r w:rsidR="00CB091F">
              <w:rPr>
                <w:noProof/>
                <w:webHidden/>
              </w:rPr>
              <w:tab/>
            </w:r>
            <w:r w:rsidR="00CB091F">
              <w:rPr>
                <w:noProof/>
                <w:webHidden/>
              </w:rPr>
              <w:fldChar w:fldCharType="begin"/>
            </w:r>
            <w:r w:rsidR="00CB091F">
              <w:rPr>
                <w:noProof/>
                <w:webHidden/>
              </w:rPr>
              <w:instrText xml:space="preserve"> PAGEREF _Toc106615429 \h </w:instrText>
            </w:r>
            <w:r w:rsidR="00CB091F">
              <w:rPr>
                <w:noProof/>
                <w:webHidden/>
              </w:rPr>
            </w:r>
            <w:r w:rsidR="00CB091F">
              <w:rPr>
                <w:noProof/>
                <w:webHidden/>
              </w:rPr>
              <w:fldChar w:fldCharType="separate"/>
            </w:r>
            <w:r w:rsidR="00943B12">
              <w:rPr>
                <w:noProof/>
                <w:webHidden/>
              </w:rPr>
              <w:t>66</w:t>
            </w:r>
            <w:r w:rsidR="00CB091F">
              <w:rPr>
                <w:noProof/>
                <w:webHidden/>
              </w:rPr>
              <w:fldChar w:fldCharType="end"/>
            </w:r>
          </w:hyperlink>
        </w:p>
        <w:p w14:paraId="1E0CF99C" w14:textId="054BC491" w:rsidR="00CB091F" w:rsidRDefault="00873052">
          <w:pPr>
            <w:pStyle w:val="Sadraj2"/>
            <w:tabs>
              <w:tab w:val="right" w:leader="dot" w:pos="9062"/>
            </w:tabs>
            <w:rPr>
              <w:rFonts w:eastAsiaTheme="minorEastAsia"/>
              <w:noProof/>
              <w:lang w:eastAsia="hr-HR"/>
            </w:rPr>
          </w:pPr>
          <w:hyperlink w:anchor="_Toc106615430" w:history="1">
            <w:r w:rsidR="00CB091F" w:rsidRPr="00061EEA">
              <w:rPr>
                <w:rStyle w:val="Hiperveza"/>
                <w:noProof/>
              </w:rPr>
              <w:t>2. OPIS SREDNJOROČNIH RAZVOJNIH POTREBA I RAZVOJNIH POTENCIJALA</w:t>
            </w:r>
            <w:r w:rsidR="00CB091F">
              <w:rPr>
                <w:noProof/>
                <w:webHidden/>
              </w:rPr>
              <w:tab/>
            </w:r>
            <w:r w:rsidR="00CB091F">
              <w:rPr>
                <w:noProof/>
                <w:webHidden/>
              </w:rPr>
              <w:fldChar w:fldCharType="begin"/>
            </w:r>
            <w:r w:rsidR="00CB091F">
              <w:rPr>
                <w:noProof/>
                <w:webHidden/>
              </w:rPr>
              <w:instrText xml:space="preserve"> PAGEREF _Toc106615430 \h </w:instrText>
            </w:r>
            <w:r w:rsidR="00CB091F">
              <w:rPr>
                <w:noProof/>
                <w:webHidden/>
              </w:rPr>
            </w:r>
            <w:r w:rsidR="00CB091F">
              <w:rPr>
                <w:noProof/>
                <w:webHidden/>
              </w:rPr>
              <w:fldChar w:fldCharType="separate"/>
            </w:r>
            <w:r w:rsidR="00943B12">
              <w:rPr>
                <w:noProof/>
                <w:webHidden/>
              </w:rPr>
              <w:t>66</w:t>
            </w:r>
            <w:r w:rsidR="00CB091F">
              <w:rPr>
                <w:noProof/>
                <w:webHidden/>
              </w:rPr>
              <w:fldChar w:fldCharType="end"/>
            </w:r>
          </w:hyperlink>
        </w:p>
        <w:p w14:paraId="72D0883F" w14:textId="69022DDA" w:rsidR="00CB091F" w:rsidRDefault="00873052">
          <w:pPr>
            <w:pStyle w:val="Sadraj2"/>
            <w:tabs>
              <w:tab w:val="right" w:leader="dot" w:pos="9062"/>
            </w:tabs>
            <w:rPr>
              <w:rFonts w:eastAsiaTheme="minorEastAsia"/>
              <w:noProof/>
              <w:lang w:eastAsia="hr-HR"/>
            </w:rPr>
          </w:pPr>
          <w:hyperlink w:anchor="_Toc106615431" w:history="1">
            <w:r w:rsidR="00CB091F" w:rsidRPr="00061EEA">
              <w:rPr>
                <w:rStyle w:val="Hiperveza"/>
                <w:noProof/>
              </w:rPr>
              <w:t>2.1. Gospodarstvo, poljoprivreda i turizam</w:t>
            </w:r>
            <w:r w:rsidR="00CB091F">
              <w:rPr>
                <w:noProof/>
                <w:webHidden/>
              </w:rPr>
              <w:tab/>
            </w:r>
            <w:r w:rsidR="00CB091F">
              <w:rPr>
                <w:noProof/>
                <w:webHidden/>
              </w:rPr>
              <w:fldChar w:fldCharType="begin"/>
            </w:r>
            <w:r w:rsidR="00CB091F">
              <w:rPr>
                <w:noProof/>
                <w:webHidden/>
              </w:rPr>
              <w:instrText xml:space="preserve"> PAGEREF _Toc106615431 \h </w:instrText>
            </w:r>
            <w:r w:rsidR="00CB091F">
              <w:rPr>
                <w:noProof/>
                <w:webHidden/>
              </w:rPr>
            </w:r>
            <w:r w:rsidR="00CB091F">
              <w:rPr>
                <w:noProof/>
                <w:webHidden/>
              </w:rPr>
              <w:fldChar w:fldCharType="separate"/>
            </w:r>
            <w:r w:rsidR="00943B12">
              <w:rPr>
                <w:noProof/>
                <w:webHidden/>
              </w:rPr>
              <w:t>67</w:t>
            </w:r>
            <w:r w:rsidR="00CB091F">
              <w:rPr>
                <w:noProof/>
                <w:webHidden/>
              </w:rPr>
              <w:fldChar w:fldCharType="end"/>
            </w:r>
          </w:hyperlink>
        </w:p>
        <w:p w14:paraId="4507CA07" w14:textId="617120D5" w:rsidR="00CB091F" w:rsidRDefault="00873052">
          <w:pPr>
            <w:pStyle w:val="Sadraj2"/>
            <w:tabs>
              <w:tab w:val="right" w:leader="dot" w:pos="9062"/>
            </w:tabs>
            <w:rPr>
              <w:rFonts w:eastAsiaTheme="minorEastAsia"/>
              <w:noProof/>
              <w:lang w:eastAsia="hr-HR"/>
            </w:rPr>
          </w:pPr>
          <w:hyperlink w:anchor="_Toc106615432" w:history="1">
            <w:r w:rsidR="00CB091F" w:rsidRPr="00061EEA">
              <w:rPr>
                <w:rStyle w:val="Hiperveza"/>
                <w:noProof/>
              </w:rPr>
              <w:t>2.2. Infrastruktura i zaštita okoliša</w:t>
            </w:r>
            <w:r w:rsidR="00CB091F">
              <w:rPr>
                <w:noProof/>
                <w:webHidden/>
              </w:rPr>
              <w:tab/>
            </w:r>
            <w:r w:rsidR="00CB091F">
              <w:rPr>
                <w:noProof/>
                <w:webHidden/>
              </w:rPr>
              <w:fldChar w:fldCharType="begin"/>
            </w:r>
            <w:r w:rsidR="00CB091F">
              <w:rPr>
                <w:noProof/>
                <w:webHidden/>
              </w:rPr>
              <w:instrText xml:space="preserve"> PAGEREF _Toc106615432 \h </w:instrText>
            </w:r>
            <w:r w:rsidR="00CB091F">
              <w:rPr>
                <w:noProof/>
                <w:webHidden/>
              </w:rPr>
            </w:r>
            <w:r w:rsidR="00CB091F">
              <w:rPr>
                <w:noProof/>
                <w:webHidden/>
              </w:rPr>
              <w:fldChar w:fldCharType="separate"/>
            </w:r>
            <w:r w:rsidR="00943B12">
              <w:rPr>
                <w:noProof/>
                <w:webHidden/>
              </w:rPr>
              <w:t>68</w:t>
            </w:r>
            <w:r w:rsidR="00CB091F">
              <w:rPr>
                <w:noProof/>
                <w:webHidden/>
              </w:rPr>
              <w:fldChar w:fldCharType="end"/>
            </w:r>
          </w:hyperlink>
        </w:p>
        <w:p w14:paraId="56DE532C" w14:textId="06312535" w:rsidR="00CB091F" w:rsidRDefault="00873052">
          <w:pPr>
            <w:pStyle w:val="Sadraj2"/>
            <w:tabs>
              <w:tab w:val="right" w:leader="dot" w:pos="9062"/>
            </w:tabs>
            <w:rPr>
              <w:rFonts w:eastAsiaTheme="minorEastAsia"/>
              <w:noProof/>
              <w:lang w:eastAsia="hr-HR"/>
            </w:rPr>
          </w:pPr>
          <w:hyperlink w:anchor="_Toc106615433" w:history="1">
            <w:r w:rsidR="00CB091F" w:rsidRPr="00061EEA">
              <w:rPr>
                <w:rStyle w:val="Hiperveza"/>
                <w:noProof/>
              </w:rPr>
              <w:t>2.3. Društveni i demografski razvoj</w:t>
            </w:r>
            <w:r w:rsidR="00CB091F">
              <w:rPr>
                <w:noProof/>
                <w:webHidden/>
              </w:rPr>
              <w:tab/>
            </w:r>
            <w:r w:rsidR="00CB091F">
              <w:rPr>
                <w:noProof/>
                <w:webHidden/>
              </w:rPr>
              <w:fldChar w:fldCharType="begin"/>
            </w:r>
            <w:r w:rsidR="00CB091F">
              <w:rPr>
                <w:noProof/>
                <w:webHidden/>
              </w:rPr>
              <w:instrText xml:space="preserve"> PAGEREF _Toc106615433 \h </w:instrText>
            </w:r>
            <w:r w:rsidR="00CB091F">
              <w:rPr>
                <w:noProof/>
                <w:webHidden/>
              </w:rPr>
            </w:r>
            <w:r w:rsidR="00CB091F">
              <w:rPr>
                <w:noProof/>
                <w:webHidden/>
              </w:rPr>
              <w:fldChar w:fldCharType="separate"/>
            </w:r>
            <w:r w:rsidR="00943B12">
              <w:rPr>
                <w:noProof/>
                <w:webHidden/>
              </w:rPr>
              <w:t>69</w:t>
            </w:r>
            <w:r w:rsidR="00CB091F">
              <w:rPr>
                <w:noProof/>
                <w:webHidden/>
              </w:rPr>
              <w:fldChar w:fldCharType="end"/>
            </w:r>
          </w:hyperlink>
        </w:p>
        <w:p w14:paraId="2A2996A7" w14:textId="44B05888" w:rsidR="00CB091F" w:rsidRDefault="00873052">
          <w:pPr>
            <w:pStyle w:val="Sadraj2"/>
            <w:tabs>
              <w:tab w:val="right" w:leader="dot" w:pos="9062"/>
            </w:tabs>
            <w:rPr>
              <w:rFonts w:eastAsiaTheme="minorEastAsia"/>
              <w:noProof/>
              <w:lang w:eastAsia="hr-HR"/>
            </w:rPr>
          </w:pPr>
          <w:hyperlink w:anchor="_Toc106615434" w:history="1">
            <w:r w:rsidR="00CB091F" w:rsidRPr="00061EEA">
              <w:rPr>
                <w:rStyle w:val="Hiperveza"/>
                <w:noProof/>
              </w:rPr>
              <w:t>3. OPIS PRIORITETA JAVNE POLITIKE U SREDNJOROČNOM RAZDOBLJU</w:t>
            </w:r>
            <w:r w:rsidR="00CB091F">
              <w:rPr>
                <w:noProof/>
                <w:webHidden/>
              </w:rPr>
              <w:tab/>
            </w:r>
            <w:r w:rsidR="00CB091F">
              <w:rPr>
                <w:noProof/>
                <w:webHidden/>
              </w:rPr>
              <w:fldChar w:fldCharType="begin"/>
            </w:r>
            <w:r w:rsidR="00CB091F">
              <w:rPr>
                <w:noProof/>
                <w:webHidden/>
              </w:rPr>
              <w:instrText xml:space="preserve"> PAGEREF _Toc106615434 \h </w:instrText>
            </w:r>
            <w:r w:rsidR="00CB091F">
              <w:rPr>
                <w:noProof/>
                <w:webHidden/>
              </w:rPr>
            </w:r>
            <w:r w:rsidR="00CB091F">
              <w:rPr>
                <w:noProof/>
                <w:webHidden/>
              </w:rPr>
              <w:fldChar w:fldCharType="separate"/>
            </w:r>
            <w:r w:rsidR="00943B12">
              <w:rPr>
                <w:noProof/>
                <w:webHidden/>
              </w:rPr>
              <w:t>70</w:t>
            </w:r>
            <w:r w:rsidR="00CB091F">
              <w:rPr>
                <w:noProof/>
                <w:webHidden/>
              </w:rPr>
              <w:fldChar w:fldCharType="end"/>
            </w:r>
          </w:hyperlink>
        </w:p>
        <w:p w14:paraId="18854C14" w14:textId="2E57728A" w:rsidR="00CB091F" w:rsidRDefault="00873052">
          <w:pPr>
            <w:pStyle w:val="Sadraj1"/>
            <w:tabs>
              <w:tab w:val="right" w:leader="dot" w:pos="9062"/>
            </w:tabs>
            <w:rPr>
              <w:rFonts w:eastAsiaTheme="minorEastAsia"/>
              <w:noProof/>
              <w:lang w:eastAsia="hr-HR"/>
            </w:rPr>
          </w:pPr>
          <w:hyperlink w:anchor="_Toc106615435" w:history="1">
            <w:r w:rsidR="00CB091F" w:rsidRPr="00061EEA">
              <w:rPr>
                <w:rStyle w:val="Hiperveza"/>
                <w:noProof/>
              </w:rPr>
              <w:t>4. POSEBNI CILJEVI</w:t>
            </w:r>
            <w:r w:rsidR="00CB091F">
              <w:rPr>
                <w:noProof/>
                <w:webHidden/>
              </w:rPr>
              <w:tab/>
            </w:r>
            <w:r w:rsidR="00CB091F">
              <w:rPr>
                <w:noProof/>
                <w:webHidden/>
              </w:rPr>
              <w:fldChar w:fldCharType="begin"/>
            </w:r>
            <w:r w:rsidR="00CB091F">
              <w:rPr>
                <w:noProof/>
                <w:webHidden/>
              </w:rPr>
              <w:instrText xml:space="preserve"> PAGEREF _Toc106615435 \h </w:instrText>
            </w:r>
            <w:r w:rsidR="00CB091F">
              <w:rPr>
                <w:noProof/>
                <w:webHidden/>
              </w:rPr>
            </w:r>
            <w:r w:rsidR="00CB091F">
              <w:rPr>
                <w:noProof/>
                <w:webHidden/>
              </w:rPr>
              <w:fldChar w:fldCharType="separate"/>
            </w:r>
            <w:r w:rsidR="00943B12">
              <w:rPr>
                <w:noProof/>
                <w:webHidden/>
              </w:rPr>
              <w:t>76</w:t>
            </w:r>
            <w:r w:rsidR="00CB091F">
              <w:rPr>
                <w:noProof/>
                <w:webHidden/>
              </w:rPr>
              <w:fldChar w:fldCharType="end"/>
            </w:r>
          </w:hyperlink>
        </w:p>
        <w:p w14:paraId="4CC452B6" w14:textId="6F7937EC" w:rsidR="00CB091F" w:rsidRDefault="00873052">
          <w:pPr>
            <w:pStyle w:val="Sadraj2"/>
            <w:tabs>
              <w:tab w:val="right" w:leader="dot" w:pos="9062"/>
            </w:tabs>
            <w:rPr>
              <w:rFonts w:eastAsiaTheme="minorEastAsia"/>
              <w:noProof/>
              <w:lang w:eastAsia="hr-HR"/>
            </w:rPr>
          </w:pPr>
          <w:hyperlink w:anchor="_Toc106615436" w:history="1">
            <w:r w:rsidR="00CB091F" w:rsidRPr="00061EEA">
              <w:rPr>
                <w:rStyle w:val="Hiperveza"/>
                <w:noProof/>
              </w:rPr>
              <w:t>4.1. Posebni cilj 1.1. Zeleno, konkurentno i održivo lokalno gospodarstvo</w:t>
            </w:r>
            <w:r w:rsidR="00CB091F">
              <w:rPr>
                <w:noProof/>
                <w:webHidden/>
              </w:rPr>
              <w:tab/>
            </w:r>
            <w:r w:rsidR="00CB091F">
              <w:rPr>
                <w:noProof/>
                <w:webHidden/>
              </w:rPr>
              <w:fldChar w:fldCharType="begin"/>
            </w:r>
            <w:r w:rsidR="00CB091F">
              <w:rPr>
                <w:noProof/>
                <w:webHidden/>
              </w:rPr>
              <w:instrText xml:space="preserve"> PAGEREF _Toc106615436 \h </w:instrText>
            </w:r>
            <w:r w:rsidR="00CB091F">
              <w:rPr>
                <w:noProof/>
                <w:webHidden/>
              </w:rPr>
            </w:r>
            <w:r w:rsidR="00CB091F">
              <w:rPr>
                <w:noProof/>
                <w:webHidden/>
              </w:rPr>
              <w:fldChar w:fldCharType="separate"/>
            </w:r>
            <w:r w:rsidR="00943B12">
              <w:rPr>
                <w:noProof/>
                <w:webHidden/>
              </w:rPr>
              <w:t>78</w:t>
            </w:r>
            <w:r w:rsidR="00CB091F">
              <w:rPr>
                <w:noProof/>
                <w:webHidden/>
              </w:rPr>
              <w:fldChar w:fldCharType="end"/>
            </w:r>
          </w:hyperlink>
        </w:p>
        <w:p w14:paraId="22A5F9D8" w14:textId="324CEF7E" w:rsidR="00CB091F" w:rsidRDefault="00873052">
          <w:pPr>
            <w:pStyle w:val="Sadraj2"/>
            <w:tabs>
              <w:tab w:val="right" w:leader="dot" w:pos="9062"/>
            </w:tabs>
            <w:rPr>
              <w:rFonts w:eastAsiaTheme="minorEastAsia"/>
              <w:noProof/>
              <w:lang w:eastAsia="hr-HR"/>
            </w:rPr>
          </w:pPr>
          <w:hyperlink w:anchor="_Toc106615437" w:history="1">
            <w:r w:rsidR="00CB091F" w:rsidRPr="00061EEA">
              <w:rPr>
                <w:rStyle w:val="Hiperveza"/>
                <w:noProof/>
              </w:rPr>
              <w:t>4.2. Posebni cilj 1.2. Razvoj različitih niša posebnih i održivih oblika turizma</w:t>
            </w:r>
            <w:r w:rsidR="00CB091F">
              <w:rPr>
                <w:noProof/>
                <w:webHidden/>
              </w:rPr>
              <w:tab/>
            </w:r>
            <w:r w:rsidR="00CB091F">
              <w:rPr>
                <w:noProof/>
                <w:webHidden/>
              </w:rPr>
              <w:fldChar w:fldCharType="begin"/>
            </w:r>
            <w:r w:rsidR="00CB091F">
              <w:rPr>
                <w:noProof/>
                <w:webHidden/>
              </w:rPr>
              <w:instrText xml:space="preserve"> PAGEREF _Toc106615437 \h </w:instrText>
            </w:r>
            <w:r w:rsidR="00CB091F">
              <w:rPr>
                <w:noProof/>
                <w:webHidden/>
              </w:rPr>
            </w:r>
            <w:r w:rsidR="00CB091F">
              <w:rPr>
                <w:noProof/>
                <w:webHidden/>
              </w:rPr>
              <w:fldChar w:fldCharType="separate"/>
            </w:r>
            <w:r w:rsidR="00943B12">
              <w:rPr>
                <w:noProof/>
                <w:webHidden/>
              </w:rPr>
              <w:t>81</w:t>
            </w:r>
            <w:r w:rsidR="00CB091F">
              <w:rPr>
                <w:noProof/>
                <w:webHidden/>
              </w:rPr>
              <w:fldChar w:fldCharType="end"/>
            </w:r>
          </w:hyperlink>
        </w:p>
        <w:p w14:paraId="546E9242" w14:textId="465F192F" w:rsidR="00CB091F" w:rsidRDefault="00873052">
          <w:pPr>
            <w:pStyle w:val="Sadraj2"/>
            <w:tabs>
              <w:tab w:val="right" w:leader="dot" w:pos="9062"/>
            </w:tabs>
            <w:rPr>
              <w:rFonts w:eastAsiaTheme="minorEastAsia"/>
              <w:noProof/>
              <w:lang w:eastAsia="hr-HR"/>
            </w:rPr>
          </w:pPr>
          <w:hyperlink w:anchor="_Toc106615438" w:history="1">
            <w:r w:rsidR="00CB091F" w:rsidRPr="00061EEA">
              <w:rPr>
                <w:rStyle w:val="Hiperveza"/>
                <w:noProof/>
              </w:rPr>
              <w:t>4.3. Posebni cilj 1.3. Razvoj održive poljoprivrede i ruralnih područja</w:t>
            </w:r>
            <w:r w:rsidR="00CB091F">
              <w:rPr>
                <w:noProof/>
                <w:webHidden/>
              </w:rPr>
              <w:tab/>
            </w:r>
            <w:r w:rsidR="00CB091F">
              <w:rPr>
                <w:noProof/>
                <w:webHidden/>
              </w:rPr>
              <w:fldChar w:fldCharType="begin"/>
            </w:r>
            <w:r w:rsidR="00CB091F">
              <w:rPr>
                <w:noProof/>
                <w:webHidden/>
              </w:rPr>
              <w:instrText xml:space="preserve"> PAGEREF _Toc106615438 \h </w:instrText>
            </w:r>
            <w:r w:rsidR="00CB091F">
              <w:rPr>
                <w:noProof/>
                <w:webHidden/>
              </w:rPr>
            </w:r>
            <w:r w:rsidR="00CB091F">
              <w:rPr>
                <w:noProof/>
                <w:webHidden/>
              </w:rPr>
              <w:fldChar w:fldCharType="separate"/>
            </w:r>
            <w:r w:rsidR="00943B12">
              <w:rPr>
                <w:noProof/>
                <w:webHidden/>
              </w:rPr>
              <w:t>84</w:t>
            </w:r>
            <w:r w:rsidR="00CB091F">
              <w:rPr>
                <w:noProof/>
                <w:webHidden/>
              </w:rPr>
              <w:fldChar w:fldCharType="end"/>
            </w:r>
          </w:hyperlink>
        </w:p>
        <w:p w14:paraId="30EDD00F" w14:textId="00984C3F" w:rsidR="00CB091F" w:rsidRDefault="00873052">
          <w:pPr>
            <w:pStyle w:val="Sadraj2"/>
            <w:tabs>
              <w:tab w:val="right" w:leader="dot" w:pos="9062"/>
            </w:tabs>
            <w:rPr>
              <w:rFonts w:eastAsiaTheme="minorEastAsia"/>
              <w:noProof/>
              <w:lang w:eastAsia="hr-HR"/>
            </w:rPr>
          </w:pPr>
          <w:hyperlink w:anchor="_Toc106615439" w:history="1">
            <w:r w:rsidR="00CB091F" w:rsidRPr="00061EEA">
              <w:rPr>
                <w:rStyle w:val="Hiperveza"/>
                <w:noProof/>
              </w:rPr>
              <w:t>4.4. Posebni cilj 2.1. Unaprjeđenje prometnog sustava, sigurnosti i mobilnosti</w:t>
            </w:r>
            <w:r w:rsidR="00CB091F">
              <w:rPr>
                <w:noProof/>
                <w:webHidden/>
              </w:rPr>
              <w:tab/>
            </w:r>
            <w:r w:rsidR="00CB091F">
              <w:rPr>
                <w:noProof/>
                <w:webHidden/>
              </w:rPr>
              <w:fldChar w:fldCharType="begin"/>
            </w:r>
            <w:r w:rsidR="00CB091F">
              <w:rPr>
                <w:noProof/>
                <w:webHidden/>
              </w:rPr>
              <w:instrText xml:space="preserve"> PAGEREF _Toc106615439 \h </w:instrText>
            </w:r>
            <w:r w:rsidR="00CB091F">
              <w:rPr>
                <w:noProof/>
                <w:webHidden/>
              </w:rPr>
            </w:r>
            <w:r w:rsidR="00CB091F">
              <w:rPr>
                <w:noProof/>
                <w:webHidden/>
              </w:rPr>
              <w:fldChar w:fldCharType="separate"/>
            </w:r>
            <w:r w:rsidR="00943B12">
              <w:rPr>
                <w:noProof/>
                <w:webHidden/>
              </w:rPr>
              <w:t>86</w:t>
            </w:r>
            <w:r w:rsidR="00CB091F">
              <w:rPr>
                <w:noProof/>
                <w:webHidden/>
              </w:rPr>
              <w:fldChar w:fldCharType="end"/>
            </w:r>
          </w:hyperlink>
        </w:p>
        <w:p w14:paraId="2E53A060" w14:textId="57921CEE" w:rsidR="00CB091F" w:rsidRDefault="00873052">
          <w:pPr>
            <w:pStyle w:val="Sadraj2"/>
            <w:tabs>
              <w:tab w:val="right" w:leader="dot" w:pos="9062"/>
            </w:tabs>
            <w:rPr>
              <w:rFonts w:eastAsiaTheme="minorEastAsia"/>
              <w:noProof/>
              <w:lang w:eastAsia="hr-HR"/>
            </w:rPr>
          </w:pPr>
          <w:hyperlink w:anchor="_Toc106615440" w:history="1">
            <w:r w:rsidR="00CB091F" w:rsidRPr="00061EEA">
              <w:rPr>
                <w:rStyle w:val="Hiperveza"/>
                <w:noProof/>
              </w:rPr>
              <w:t>4.5. Posebni cilj 2.2. Razvoj komunalne, energetske i telekomunikacijske infrastrukture</w:t>
            </w:r>
            <w:r w:rsidR="00CB091F">
              <w:rPr>
                <w:noProof/>
                <w:webHidden/>
              </w:rPr>
              <w:tab/>
            </w:r>
            <w:r w:rsidR="00CB091F">
              <w:rPr>
                <w:noProof/>
                <w:webHidden/>
              </w:rPr>
              <w:fldChar w:fldCharType="begin"/>
            </w:r>
            <w:r w:rsidR="00CB091F">
              <w:rPr>
                <w:noProof/>
                <w:webHidden/>
              </w:rPr>
              <w:instrText xml:space="preserve"> PAGEREF _Toc106615440 \h </w:instrText>
            </w:r>
            <w:r w:rsidR="00CB091F">
              <w:rPr>
                <w:noProof/>
                <w:webHidden/>
              </w:rPr>
            </w:r>
            <w:r w:rsidR="00CB091F">
              <w:rPr>
                <w:noProof/>
                <w:webHidden/>
              </w:rPr>
              <w:fldChar w:fldCharType="separate"/>
            </w:r>
            <w:r w:rsidR="00943B12">
              <w:rPr>
                <w:noProof/>
                <w:webHidden/>
              </w:rPr>
              <w:t>88</w:t>
            </w:r>
            <w:r w:rsidR="00CB091F">
              <w:rPr>
                <w:noProof/>
                <w:webHidden/>
              </w:rPr>
              <w:fldChar w:fldCharType="end"/>
            </w:r>
          </w:hyperlink>
        </w:p>
        <w:p w14:paraId="593C3CF1" w14:textId="36C22878" w:rsidR="00CB091F" w:rsidRDefault="00873052">
          <w:pPr>
            <w:pStyle w:val="Sadraj2"/>
            <w:tabs>
              <w:tab w:val="right" w:leader="dot" w:pos="9062"/>
            </w:tabs>
            <w:rPr>
              <w:rFonts w:eastAsiaTheme="minorEastAsia"/>
              <w:noProof/>
              <w:lang w:eastAsia="hr-HR"/>
            </w:rPr>
          </w:pPr>
          <w:hyperlink w:anchor="_Toc106615441" w:history="1">
            <w:r w:rsidR="00CB091F" w:rsidRPr="00061EEA">
              <w:rPr>
                <w:rStyle w:val="Hiperveza"/>
                <w:noProof/>
              </w:rPr>
              <w:t>4.6. Posebni cilj 2.3. Uspostava održivog sustava gospodarenja otpadom i kružnog gospodarenja resursima</w:t>
            </w:r>
            <w:r w:rsidR="00CB091F">
              <w:rPr>
                <w:noProof/>
                <w:webHidden/>
              </w:rPr>
              <w:tab/>
            </w:r>
            <w:r w:rsidR="00CB091F">
              <w:rPr>
                <w:noProof/>
                <w:webHidden/>
              </w:rPr>
              <w:fldChar w:fldCharType="begin"/>
            </w:r>
            <w:r w:rsidR="00CB091F">
              <w:rPr>
                <w:noProof/>
                <w:webHidden/>
              </w:rPr>
              <w:instrText xml:space="preserve"> PAGEREF _Toc106615441 \h </w:instrText>
            </w:r>
            <w:r w:rsidR="00CB091F">
              <w:rPr>
                <w:noProof/>
                <w:webHidden/>
              </w:rPr>
            </w:r>
            <w:r w:rsidR="00CB091F">
              <w:rPr>
                <w:noProof/>
                <w:webHidden/>
              </w:rPr>
              <w:fldChar w:fldCharType="separate"/>
            </w:r>
            <w:r w:rsidR="00943B12">
              <w:rPr>
                <w:noProof/>
                <w:webHidden/>
              </w:rPr>
              <w:t>90</w:t>
            </w:r>
            <w:r w:rsidR="00CB091F">
              <w:rPr>
                <w:noProof/>
                <w:webHidden/>
              </w:rPr>
              <w:fldChar w:fldCharType="end"/>
            </w:r>
          </w:hyperlink>
        </w:p>
        <w:p w14:paraId="76FAE0FC" w14:textId="35950C42" w:rsidR="00CB091F" w:rsidRDefault="00873052">
          <w:pPr>
            <w:pStyle w:val="Sadraj2"/>
            <w:tabs>
              <w:tab w:val="right" w:leader="dot" w:pos="9062"/>
            </w:tabs>
            <w:rPr>
              <w:rFonts w:eastAsiaTheme="minorEastAsia"/>
              <w:noProof/>
              <w:lang w:eastAsia="hr-HR"/>
            </w:rPr>
          </w:pPr>
          <w:hyperlink w:anchor="_Toc106615442" w:history="1">
            <w:r w:rsidR="00CB091F" w:rsidRPr="00061EEA">
              <w:rPr>
                <w:rStyle w:val="Hiperveza"/>
                <w:noProof/>
              </w:rPr>
              <w:t>4.7. Posebni cilj 2.4. Povećanje energetske neovisnosti i učinkovitosti</w:t>
            </w:r>
            <w:r w:rsidR="00CB091F">
              <w:rPr>
                <w:noProof/>
                <w:webHidden/>
              </w:rPr>
              <w:tab/>
            </w:r>
            <w:r w:rsidR="00CB091F">
              <w:rPr>
                <w:noProof/>
                <w:webHidden/>
              </w:rPr>
              <w:fldChar w:fldCharType="begin"/>
            </w:r>
            <w:r w:rsidR="00CB091F">
              <w:rPr>
                <w:noProof/>
                <w:webHidden/>
              </w:rPr>
              <w:instrText xml:space="preserve"> PAGEREF _Toc106615442 \h </w:instrText>
            </w:r>
            <w:r w:rsidR="00CB091F">
              <w:rPr>
                <w:noProof/>
                <w:webHidden/>
              </w:rPr>
            </w:r>
            <w:r w:rsidR="00CB091F">
              <w:rPr>
                <w:noProof/>
                <w:webHidden/>
              </w:rPr>
              <w:fldChar w:fldCharType="separate"/>
            </w:r>
            <w:r w:rsidR="00943B12">
              <w:rPr>
                <w:noProof/>
                <w:webHidden/>
              </w:rPr>
              <w:t>92</w:t>
            </w:r>
            <w:r w:rsidR="00CB091F">
              <w:rPr>
                <w:noProof/>
                <w:webHidden/>
              </w:rPr>
              <w:fldChar w:fldCharType="end"/>
            </w:r>
          </w:hyperlink>
        </w:p>
        <w:p w14:paraId="119611EB" w14:textId="6070CED7" w:rsidR="00CB091F" w:rsidRDefault="00873052">
          <w:pPr>
            <w:pStyle w:val="Sadraj2"/>
            <w:tabs>
              <w:tab w:val="right" w:leader="dot" w:pos="9062"/>
            </w:tabs>
            <w:rPr>
              <w:rFonts w:eastAsiaTheme="minorEastAsia"/>
              <w:noProof/>
              <w:lang w:eastAsia="hr-HR"/>
            </w:rPr>
          </w:pPr>
          <w:hyperlink w:anchor="_Toc106615443" w:history="1">
            <w:r w:rsidR="00CB091F" w:rsidRPr="00061EEA">
              <w:rPr>
                <w:rStyle w:val="Hiperveza"/>
                <w:noProof/>
              </w:rPr>
              <w:t>4.8. Posebni cilj 3.1. Poticanje uključivog rasta i razvoja, te društvene kohezije</w:t>
            </w:r>
            <w:r w:rsidR="00CB091F">
              <w:rPr>
                <w:noProof/>
                <w:webHidden/>
              </w:rPr>
              <w:tab/>
            </w:r>
            <w:r w:rsidR="00CB091F">
              <w:rPr>
                <w:noProof/>
                <w:webHidden/>
              </w:rPr>
              <w:fldChar w:fldCharType="begin"/>
            </w:r>
            <w:r w:rsidR="00CB091F">
              <w:rPr>
                <w:noProof/>
                <w:webHidden/>
              </w:rPr>
              <w:instrText xml:space="preserve"> PAGEREF _Toc106615443 \h </w:instrText>
            </w:r>
            <w:r w:rsidR="00CB091F">
              <w:rPr>
                <w:noProof/>
                <w:webHidden/>
              </w:rPr>
            </w:r>
            <w:r w:rsidR="00CB091F">
              <w:rPr>
                <w:noProof/>
                <w:webHidden/>
              </w:rPr>
              <w:fldChar w:fldCharType="separate"/>
            </w:r>
            <w:r w:rsidR="00943B12">
              <w:rPr>
                <w:noProof/>
                <w:webHidden/>
              </w:rPr>
              <w:t>94</w:t>
            </w:r>
            <w:r w:rsidR="00CB091F">
              <w:rPr>
                <w:noProof/>
                <w:webHidden/>
              </w:rPr>
              <w:fldChar w:fldCharType="end"/>
            </w:r>
          </w:hyperlink>
        </w:p>
        <w:p w14:paraId="453A2D47" w14:textId="606A21CE" w:rsidR="00CB091F" w:rsidRDefault="00873052">
          <w:pPr>
            <w:pStyle w:val="Sadraj2"/>
            <w:tabs>
              <w:tab w:val="right" w:leader="dot" w:pos="9062"/>
            </w:tabs>
            <w:rPr>
              <w:rFonts w:eastAsiaTheme="minorEastAsia"/>
              <w:noProof/>
              <w:lang w:eastAsia="hr-HR"/>
            </w:rPr>
          </w:pPr>
          <w:hyperlink w:anchor="_Toc106615444" w:history="1">
            <w:r w:rsidR="00CB091F" w:rsidRPr="00061EEA">
              <w:rPr>
                <w:rStyle w:val="Hiperveza"/>
                <w:noProof/>
              </w:rPr>
              <w:t>4.9. Posebni cilj 3.2. Jačanje ljudskih resursa</w:t>
            </w:r>
            <w:r w:rsidR="00CB091F">
              <w:rPr>
                <w:noProof/>
                <w:webHidden/>
              </w:rPr>
              <w:tab/>
            </w:r>
            <w:r w:rsidR="00CB091F">
              <w:rPr>
                <w:noProof/>
                <w:webHidden/>
              </w:rPr>
              <w:fldChar w:fldCharType="begin"/>
            </w:r>
            <w:r w:rsidR="00CB091F">
              <w:rPr>
                <w:noProof/>
                <w:webHidden/>
              </w:rPr>
              <w:instrText xml:space="preserve"> PAGEREF _Toc106615444 \h </w:instrText>
            </w:r>
            <w:r w:rsidR="00CB091F">
              <w:rPr>
                <w:noProof/>
                <w:webHidden/>
              </w:rPr>
            </w:r>
            <w:r w:rsidR="00CB091F">
              <w:rPr>
                <w:noProof/>
                <w:webHidden/>
              </w:rPr>
              <w:fldChar w:fldCharType="separate"/>
            </w:r>
            <w:r w:rsidR="00943B12">
              <w:rPr>
                <w:noProof/>
                <w:webHidden/>
              </w:rPr>
              <w:t>97</w:t>
            </w:r>
            <w:r w:rsidR="00CB091F">
              <w:rPr>
                <w:noProof/>
                <w:webHidden/>
              </w:rPr>
              <w:fldChar w:fldCharType="end"/>
            </w:r>
          </w:hyperlink>
        </w:p>
        <w:p w14:paraId="63E7CC84" w14:textId="26766396" w:rsidR="00CB091F" w:rsidRDefault="00873052">
          <w:pPr>
            <w:pStyle w:val="Sadraj2"/>
            <w:tabs>
              <w:tab w:val="right" w:leader="dot" w:pos="9062"/>
            </w:tabs>
            <w:rPr>
              <w:rFonts w:eastAsiaTheme="minorEastAsia"/>
              <w:noProof/>
              <w:lang w:eastAsia="hr-HR"/>
            </w:rPr>
          </w:pPr>
          <w:hyperlink w:anchor="_Toc106615445" w:history="1">
            <w:r w:rsidR="00CB091F" w:rsidRPr="00061EEA">
              <w:rPr>
                <w:rStyle w:val="Hiperveza"/>
                <w:noProof/>
              </w:rPr>
              <w:t>4.10. Posebni cilj 3.3. Rast standarda kvalitete života i socijalne sigurnosti</w:t>
            </w:r>
            <w:r w:rsidR="00CB091F">
              <w:rPr>
                <w:noProof/>
                <w:webHidden/>
              </w:rPr>
              <w:tab/>
            </w:r>
            <w:r w:rsidR="00CB091F">
              <w:rPr>
                <w:noProof/>
                <w:webHidden/>
              </w:rPr>
              <w:fldChar w:fldCharType="begin"/>
            </w:r>
            <w:r w:rsidR="00CB091F">
              <w:rPr>
                <w:noProof/>
                <w:webHidden/>
              </w:rPr>
              <w:instrText xml:space="preserve"> PAGEREF _Toc106615445 \h </w:instrText>
            </w:r>
            <w:r w:rsidR="00CB091F">
              <w:rPr>
                <w:noProof/>
                <w:webHidden/>
              </w:rPr>
            </w:r>
            <w:r w:rsidR="00CB091F">
              <w:rPr>
                <w:noProof/>
                <w:webHidden/>
              </w:rPr>
              <w:fldChar w:fldCharType="separate"/>
            </w:r>
            <w:r w:rsidR="00943B12">
              <w:rPr>
                <w:noProof/>
                <w:webHidden/>
              </w:rPr>
              <w:t>99</w:t>
            </w:r>
            <w:r w:rsidR="00CB091F">
              <w:rPr>
                <w:noProof/>
                <w:webHidden/>
              </w:rPr>
              <w:fldChar w:fldCharType="end"/>
            </w:r>
          </w:hyperlink>
        </w:p>
        <w:p w14:paraId="4E9DC7FB" w14:textId="2B359BC7" w:rsidR="00CB091F" w:rsidRDefault="00873052">
          <w:pPr>
            <w:pStyle w:val="Sadraj2"/>
            <w:tabs>
              <w:tab w:val="right" w:leader="dot" w:pos="9062"/>
            </w:tabs>
            <w:rPr>
              <w:rFonts w:eastAsiaTheme="minorEastAsia"/>
              <w:noProof/>
              <w:lang w:eastAsia="hr-HR"/>
            </w:rPr>
          </w:pPr>
          <w:hyperlink w:anchor="_Toc106615446" w:history="1">
            <w:r w:rsidR="00CB091F" w:rsidRPr="00061EEA">
              <w:rPr>
                <w:rStyle w:val="Hiperveza"/>
                <w:noProof/>
              </w:rPr>
              <w:t>5. POPIS KLJUČNIH POKAZATELJA ISHODA I CILJANIH VRIJEDNOSTI POKAZATELJA</w:t>
            </w:r>
            <w:r w:rsidR="00CB091F">
              <w:rPr>
                <w:noProof/>
                <w:webHidden/>
              </w:rPr>
              <w:tab/>
            </w:r>
            <w:r w:rsidR="00CB091F">
              <w:rPr>
                <w:noProof/>
                <w:webHidden/>
              </w:rPr>
              <w:fldChar w:fldCharType="begin"/>
            </w:r>
            <w:r w:rsidR="00CB091F">
              <w:rPr>
                <w:noProof/>
                <w:webHidden/>
              </w:rPr>
              <w:instrText xml:space="preserve"> PAGEREF _Toc106615446 \h </w:instrText>
            </w:r>
            <w:r w:rsidR="00CB091F">
              <w:rPr>
                <w:noProof/>
                <w:webHidden/>
              </w:rPr>
            </w:r>
            <w:r w:rsidR="00CB091F">
              <w:rPr>
                <w:noProof/>
                <w:webHidden/>
              </w:rPr>
              <w:fldChar w:fldCharType="separate"/>
            </w:r>
            <w:r w:rsidR="00943B12">
              <w:rPr>
                <w:noProof/>
                <w:webHidden/>
              </w:rPr>
              <w:t>102</w:t>
            </w:r>
            <w:r w:rsidR="00CB091F">
              <w:rPr>
                <w:noProof/>
                <w:webHidden/>
              </w:rPr>
              <w:fldChar w:fldCharType="end"/>
            </w:r>
          </w:hyperlink>
        </w:p>
        <w:p w14:paraId="160DD4D5" w14:textId="7380A5F4" w:rsidR="00CB091F" w:rsidRDefault="00873052">
          <w:pPr>
            <w:pStyle w:val="Sadraj2"/>
            <w:tabs>
              <w:tab w:val="right" w:leader="dot" w:pos="9062"/>
            </w:tabs>
            <w:rPr>
              <w:rFonts w:eastAsiaTheme="minorEastAsia"/>
              <w:noProof/>
              <w:lang w:eastAsia="hr-HR"/>
            </w:rPr>
          </w:pPr>
          <w:hyperlink w:anchor="_Toc106615447" w:history="1">
            <w:r w:rsidR="00CB091F" w:rsidRPr="00061EEA">
              <w:rPr>
                <w:rStyle w:val="Hiperveza"/>
                <w:noProof/>
              </w:rPr>
              <w:t>6. TERMINSKI PLAN PROVEDBE PROJEKATA OD STRATEŠKOG ZNAČAJA</w:t>
            </w:r>
            <w:r w:rsidR="00CB091F">
              <w:rPr>
                <w:noProof/>
                <w:webHidden/>
              </w:rPr>
              <w:tab/>
            </w:r>
            <w:r w:rsidR="00CB091F">
              <w:rPr>
                <w:noProof/>
                <w:webHidden/>
              </w:rPr>
              <w:fldChar w:fldCharType="begin"/>
            </w:r>
            <w:r w:rsidR="00CB091F">
              <w:rPr>
                <w:noProof/>
                <w:webHidden/>
              </w:rPr>
              <w:instrText xml:space="preserve"> PAGEREF _Toc106615447 \h </w:instrText>
            </w:r>
            <w:r w:rsidR="00CB091F">
              <w:rPr>
                <w:noProof/>
                <w:webHidden/>
              </w:rPr>
            </w:r>
            <w:r w:rsidR="00CB091F">
              <w:rPr>
                <w:noProof/>
                <w:webHidden/>
              </w:rPr>
              <w:fldChar w:fldCharType="separate"/>
            </w:r>
            <w:r w:rsidR="00943B12">
              <w:rPr>
                <w:noProof/>
                <w:webHidden/>
              </w:rPr>
              <w:t>104</w:t>
            </w:r>
            <w:r w:rsidR="00CB091F">
              <w:rPr>
                <w:noProof/>
                <w:webHidden/>
              </w:rPr>
              <w:fldChar w:fldCharType="end"/>
            </w:r>
          </w:hyperlink>
        </w:p>
        <w:p w14:paraId="2BAAB164" w14:textId="1AD45F11" w:rsidR="00CB091F" w:rsidRDefault="00873052">
          <w:pPr>
            <w:pStyle w:val="Sadraj2"/>
            <w:tabs>
              <w:tab w:val="right" w:leader="dot" w:pos="9062"/>
            </w:tabs>
            <w:rPr>
              <w:rFonts w:eastAsiaTheme="minorEastAsia"/>
              <w:noProof/>
              <w:lang w:eastAsia="hr-HR"/>
            </w:rPr>
          </w:pPr>
          <w:hyperlink w:anchor="_Toc106615448" w:history="1">
            <w:r w:rsidR="00CB091F" w:rsidRPr="00061EEA">
              <w:rPr>
                <w:rStyle w:val="Hiperveza"/>
                <w:noProof/>
              </w:rPr>
              <w:t>7. INDIKATIVNI FINANCIJSKI PLAN S PRIKAZOM FINANCIJSKIH PRETPOSTAVKI ZA PROVEDBU POSEBNIH CILJEVA I PROJEKATA OD STRATEŠKOG ZNAČAJA</w:t>
            </w:r>
            <w:r w:rsidR="00CB091F">
              <w:rPr>
                <w:noProof/>
                <w:webHidden/>
              </w:rPr>
              <w:tab/>
            </w:r>
            <w:r w:rsidR="00CB091F">
              <w:rPr>
                <w:noProof/>
                <w:webHidden/>
              </w:rPr>
              <w:fldChar w:fldCharType="begin"/>
            </w:r>
            <w:r w:rsidR="00CB091F">
              <w:rPr>
                <w:noProof/>
                <w:webHidden/>
              </w:rPr>
              <w:instrText xml:space="preserve"> PAGEREF _Toc106615448 \h </w:instrText>
            </w:r>
            <w:r w:rsidR="00CB091F">
              <w:rPr>
                <w:noProof/>
                <w:webHidden/>
              </w:rPr>
            </w:r>
            <w:r w:rsidR="00CB091F">
              <w:rPr>
                <w:noProof/>
                <w:webHidden/>
              </w:rPr>
              <w:fldChar w:fldCharType="separate"/>
            </w:r>
            <w:r w:rsidR="00943B12">
              <w:rPr>
                <w:noProof/>
                <w:webHidden/>
              </w:rPr>
              <w:t>106</w:t>
            </w:r>
            <w:r w:rsidR="00CB091F">
              <w:rPr>
                <w:noProof/>
                <w:webHidden/>
              </w:rPr>
              <w:fldChar w:fldCharType="end"/>
            </w:r>
          </w:hyperlink>
        </w:p>
        <w:p w14:paraId="4E642424" w14:textId="6EE2B2BA" w:rsidR="00CB091F" w:rsidRDefault="00873052">
          <w:pPr>
            <w:pStyle w:val="Sadraj2"/>
            <w:tabs>
              <w:tab w:val="right" w:leader="dot" w:pos="9062"/>
            </w:tabs>
            <w:rPr>
              <w:rFonts w:eastAsiaTheme="minorEastAsia"/>
              <w:noProof/>
              <w:lang w:eastAsia="hr-HR"/>
            </w:rPr>
          </w:pPr>
          <w:hyperlink w:anchor="_Toc106615449" w:history="1">
            <w:r w:rsidR="00CB091F" w:rsidRPr="00061EEA">
              <w:rPr>
                <w:rStyle w:val="Hiperveza"/>
                <w:noProof/>
              </w:rPr>
              <w:t>8. USKLAĐENOST S NACIONALNOM RAZVOJNOM STRATEGIJOM, SEKTORSKIM I VIŠESEKTORSKIM STRATEGIJAMA, TE DOKUMENTIMA PROSTORNOG UREĐENJA</w:t>
            </w:r>
            <w:r w:rsidR="00CB091F">
              <w:rPr>
                <w:noProof/>
                <w:webHidden/>
              </w:rPr>
              <w:tab/>
            </w:r>
            <w:r w:rsidR="00CB091F">
              <w:rPr>
                <w:noProof/>
                <w:webHidden/>
              </w:rPr>
              <w:fldChar w:fldCharType="begin"/>
            </w:r>
            <w:r w:rsidR="00CB091F">
              <w:rPr>
                <w:noProof/>
                <w:webHidden/>
              </w:rPr>
              <w:instrText xml:space="preserve"> PAGEREF _Toc106615449 \h </w:instrText>
            </w:r>
            <w:r w:rsidR="00CB091F">
              <w:rPr>
                <w:noProof/>
                <w:webHidden/>
              </w:rPr>
            </w:r>
            <w:r w:rsidR="00CB091F">
              <w:rPr>
                <w:noProof/>
                <w:webHidden/>
              </w:rPr>
              <w:fldChar w:fldCharType="separate"/>
            </w:r>
            <w:r w:rsidR="00943B12">
              <w:rPr>
                <w:noProof/>
                <w:webHidden/>
              </w:rPr>
              <w:t>109</w:t>
            </w:r>
            <w:r w:rsidR="00CB091F">
              <w:rPr>
                <w:noProof/>
                <w:webHidden/>
              </w:rPr>
              <w:fldChar w:fldCharType="end"/>
            </w:r>
          </w:hyperlink>
        </w:p>
        <w:p w14:paraId="72CB589C" w14:textId="418E9067" w:rsidR="00CB091F" w:rsidRDefault="00873052">
          <w:pPr>
            <w:pStyle w:val="Sadraj2"/>
            <w:tabs>
              <w:tab w:val="right" w:leader="dot" w:pos="9062"/>
            </w:tabs>
            <w:rPr>
              <w:rFonts w:eastAsiaTheme="minorEastAsia"/>
              <w:noProof/>
              <w:lang w:eastAsia="hr-HR"/>
            </w:rPr>
          </w:pPr>
          <w:hyperlink w:anchor="_Toc106615450" w:history="1">
            <w:r w:rsidR="00CB091F" w:rsidRPr="00061EEA">
              <w:rPr>
                <w:rStyle w:val="Hiperveza"/>
                <w:noProof/>
              </w:rPr>
              <w:t>9. OKVIR ZA PRAĆENJE I VREDNOVANJE</w:t>
            </w:r>
            <w:r w:rsidR="00CB091F">
              <w:rPr>
                <w:noProof/>
                <w:webHidden/>
              </w:rPr>
              <w:tab/>
            </w:r>
            <w:r w:rsidR="00CB091F">
              <w:rPr>
                <w:noProof/>
                <w:webHidden/>
              </w:rPr>
              <w:fldChar w:fldCharType="begin"/>
            </w:r>
            <w:r w:rsidR="00CB091F">
              <w:rPr>
                <w:noProof/>
                <w:webHidden/>
              </w:rPr>
              <w:instrText xml:space="preserve"> PAGEREF _Toc106615450 \h </w:instrText>
            </w:r>
            <w:r w:rsidR="00CB091F">
              <w:rPr>
                <w:noProof/>
                <w:webHidden/>
              </w:rPr>
            </w:r>
            <w:r w:rsidR="00CB091F">
              <w:rPr>
                <w:noProof/>
                <w:webHidden/>
              </w:rPr>
              <w:fldChar w:fldCharType="separate"/>
            </w:r>
            <w:r w:rsidR="00943B12">
              <w:rPr>
                <w:noProof/>
                <w:webHidden/>
              </w:rPr>
              <w:t>114</w:t>
            </w:r>
            <w:r w:rsidR="00CB091F">
              <w:rPr>
                <w:noProof/>
                <w:webHidden/>
              </w:rPr>
              <w:fldChar w:fldCharType="end"/>
            </w:r>
          </w:hyperlink>
        </w:p>
        <w:p w14:paraId="7E134936" w14:textId="5201D8AC" w:rsidR="00CB091F" w:rsidRDefault="00873052">
          <w:pPr>
            <w:pStyle w:val="Sadraj2"/>
            <w:tabs>
              <w:tab w:val="right" w:leader="dot" w:pos="9062"/>
            </w:tabs>
            <w:rPr>
              <w:rFonts w:eastAsiaTheme="minorEastAsia"/>
              <w:noProof/>
              <w:lang w:eastAsia="hr-HR"/>
            </w:rPr>
          </w:pPr>
          <w:hyperlink w:anchor="_Toc106615451" w:history="1">
            <w:r w:rsidR="00CB091F" w:rsidRPr="00061EEA">
              <w:rPr>
                <w:rStyle w:val="Hiperveza"/>
                <w:noProof/>
              </w:rPr>
              <w:t>PRILOG I Popis grafikona i tablica</w:t>
            </w:r>
            <w:r w:rsidR="00CB091F">
              <w:rPr>
                <w:noProof/>
                <w:webHidden/>
              </w:rPr>
              <w:tab/>
            </w:r>
            <w:r w:rsidR="00CB091F">
              <w:rPr>
                <w:noProof/>
                <w:webHidden/>
              </w:rPr>
              <w:fldChar w:fldCharType="begin"/>
            </w:r>
            <w:r w:rsidR="00CB091F">
              <w:rPr>
                <w:noProof/>
                <w:webHidden/>
              </w:rPr>
              <w:instrText xml:space="preserve"> PAGEREF _Toc106615451 \h </w:instrText>
            </w:r>
            <w:r w:rsidR="00CB091F">
              <w:rPr>
                <w:noProof/>
                <w:webHidden/>
              </w:rPr>
            </w:r>
            <w:r w:rsidR="00CB091F">
              <w:rPr>
                <w:noProof/>
                <w:webHidden/>
              </w:rPr>
              <w:fldChar w:fldCharType="separate"/>
            </w:r>
            <w:r w:rsidR="00943B12">
              <w:rPr>
                <w:noProof/>
                <w:webHidden/>
              </w:rPr>
              <w:t>116</w:t>
            </w:r>
            <w:r w:rsidR="00CB091F">
              <w:rPr>
                <w:noProof/>
                <w:webHidden/>
              </w:rPr>
              <w:fldChar w:fldCharType="end"/>
            </w:r>
          </w:hyperlink>
        </w:p>
        <w:p w14:paraId="44EC963A" w14:textId="1C1F5614" w:rsidR="00CB091F" w:rsidRDefault="00873052">
          <w:pPr>
            <w:pStyle w:val="Sadraj2"/>
            <w:tabs>
              <w:tab w:val="right" w:leader="dot" w:pos="9062"/>
            </w:tabs>
            <w:rPr>
              <w:rFonts w:eastAsiaTheme="minorEastAsia"/>
              <w:noProof/>
              <w:lang w:eastAsia="hr-HR"/>
            </w:rPr>
          </w:pPr>
          <w:hyperlink w:anchor="_Toc106615452" w:history="1">
            <w:r w:rsidR="00CB091F" w:rsidRPr="00061EEA">
              <w:rPr>
                <w:rStyle w:val="Hiperveza"/>
                <w:noProof/>
              </w:rPr>
              <w:t>PRILOG II Popis kratica i korišteni izvori podataka</w:t>
            </w:r>
            <w:r w:rsidR="00CB091F">
              <w:rPr>
                <w:noProof/>
                <w:webHidden/>
              </w:rPr>
              <w:tab/>
            </w:r>
            <w:r w:rsidR="00CB091F">
              <w:rPr>
                <w:noProof/>
                <w:webHidden/>
              </w:rPr>
              <w:fldChar w:fldCharType="begin"/>
            </w:r>
            <w:r w:rsidR="00CB091F">
              <w:rPr>
                <w:noProof/>
                <w:webHidden/>
              </w:rPr>
              <w:instrText xml:space="preserve"> PAGEREF _Toc106615452 \h </w:instrText>
            </w:r>
            <w:r w:rsidR="00CB091F">
              <w:rPr>
                <w:noProof/>
                <w:webHidden/>
              </w:rPr>
            </w:r>
            <w:r w:rsidR="00CB091F">
              <w:rPr>
                <w:noProof/>
                <w:webHidden/>
              </w:rPr>
              <w:fldChar w:fldCharType="separate"/>
            </w:r>
            <w:r w:rsidR="00943B12">
              <w:rPr>
                <w:noProof/>
                <w:webHidden/>
              </w:rPr>
              <w:t>117</w:t>
            </w:r>
            <w:r w:rsidR="00CB091F">
              <w:rPr>
                <w:noProof/>
                <w:webHidden/>
              </w:rPr>
              <w:fldChar w:fldCharType="end"/>
            </w:r>
          </w:hyperlink>
        </w:p>
        <w:p w14:paraId="7A7AF4C0" w14:textId="434C016B" w:rsidR="001657F1" w:rsidRDefault="00001E9B">
          <w:r>
            <w:rPr>
              <w:b/>
              <w:bCs/>
            </w:rPr>
            <w:fldChar w:fldCharType="end"/>
          </w:r>
        </w:p>
      </w:sdtContent>
    </w:sdt>
    <w:p w14:paraId="0E730A48" w14:textId="77777777" w:rsidR="005B1243" w:rsidRPr="005B1243" w:rsidRDefault="005B1243" w:rsidP="005B1243"/>
    <w:p w14:paraId="2960865B" w14:textId="4C16F4CD" w:rsidR="001657F1" w:rsidRDefault="00E11C60" w:rsidP="001657F1">
      <w:pPr>
        <w:pStyle w:val="Naslov1"/>
      </w:pPr>
      <w:bookmarkStart w:id="0" w:name="_Toc106615389"/>
      <w:r>
        <w:lastRenderedPageBreak/>
        <w:t>UVOD</w:t>
      </w:r>
      <w:bookmarkEnd w:id="0"/>
    </w:p>
    <w:p w14:paraId="17F6D8E2" w14:textId="67F55C5F" w:rsidR="001657F1" w:rsidRDefault="001657F1"/>
    <w:p w14:paraId="4AE58B57" w14:textId="631F78D9" w:rsidR="001657F1" w:rsidRDefault="001657F1"/>
    <w:p w14:paraId="17B51076" w14:textId="59A4E814" w:rsidR="009C4BD2" w:rsidRPr="006A5545" w:rsidRDefault="009C4BD2" w:rsidP="009C4BD2">
      <w:pPr>
        <w:jc w:val="both"/>
        <w:rPr>
          <w:sz w:val="24"/>
          <w:szCs w:val="24"/>
        </w:rPr>
      </w:pPr>
      <w:r w:rsidRPr="006A5545">
        <w:rPr>
          <w:sz w:val="24"/>
          <w:szCs w:val="24"/>
        </w:rPr>
        <w:t xml:space="preserve">Sukladno Zakonu o sustavu strateškog planiranja i upravljanja razvojem Republike Hrvatske (NN 123/17) koji je stupio na snagu koncem 2017. godine, te Uredbi o smjernicama za izradu akata strateškog planiranja od nacionalnog značaja i od značaja za jedinice lokalne i područne (regionalne) samouprave iz listopada 2018. godine, načelnik Općine </w:t>
      </w:r>
      <w:r>
        <w:rPr>
          <w:sz w:val="24"/>
          <w:szCs w:val="24"/>
        </w:rPr>
        <w:t xml:space="preserve">Nijemci </w:t>
      </w:r>
      <w:r w:rsidRPr="006A5545">
        <w:rPr>
          <w:sz w:val="24"/>
          <w:szCs w:val="24"/>
        </w:rPr>
        <w:t xml:space="preserve">podnio je prijedlog za pokretanje postupka izrade akta strateškog planiranja – Strateškog plana razvoja općine </w:t>
      </w:r>
      <w:r>
        <w:rPr>
          <w:sz w:val="24"/>
          <w:szCs w:val="24"/>
        </w:rPr>
        <w:t xml:space="preserve">Nijemci </w:t>
      </w:r>
      <w:r w:rsidRPr="006A5545">
        <w:rPr>
          <w:sz w:val="24"/>
          <w:szCs w:val="24"/>
        </w:rPr>
        <w:t xml:space="preserve">za razdoblje 2021.-2025. godine Općinskom vijeću koje je navedeni prijedlog usvojilo, te donijelo Odluku o izradi Strateškog plana razvoja općine.  </w:t>
      </w:r>
    </w:p>
    <w:p w14:paraId="184531BF" w14:textId="77777777" w:rsidR="009C4BD2" w:rsidRPr="006A5545" w:rsidRDefault="009C4BD2" w:rsidP="009C4BD2">
      <w:pPr>
        <w:jc w:val="both"/>
        <w:rPr>
          <w:sz w:val="24"/>
          <w:szCs w:val="24"/>
        </w:rPr>
      </w:pPr>
      <w:r w:rsidRPr="006A5545">
        <w:rPr>
          <w:sz w:val="24"/>
          <w:szCs w:val="24"/>
        </w:rPr>
        <w:t xml:space="preserve">Također, sukladno čl. 12.st.12 i čl. 36. Zakona o sustavu strateškog planiranja i upravljanja razvojem Republike Hrvatske načelnik kao odgovorna osoba i predstavnik izvršne vlasti imenovao je lokalnog koordinatora kao predstavnika Općine za obavljanje i koordinaciju poslova strateškog planiranja na razini jedinice lokalne samouprave. </w:t>
      </w:r>
    </w:p>
    <w:p w14:paraId="31922CAD" w14:textId="3FF70E44" w:rsidR="009C4BD2" w:rsidRPr="006A5545" w:rsidRDefault="009C4BD2" w:rsidP="009C4BD2">
      <w:pPr>
        <w:jc w:val="both"/>
        <w:rPr>
          <w:sz w:val="24"/>
          <w:szCs w:val="24"/>
        </w:rPr>
      </w:pPr>
      <w:r w:rsidRPr="006A5545">
        <w:rPr>
          <w:sz w:val="24"/>
          <w:szCs w:val="24"/>
        </w:rPr>
        <w:t>Sukladno čl.11. Uredbe o smjernicama za izradu akata strateškog planiranja od nacionalnog znač</w:t>
      </w:r>
      <w:r w:rsidR="00177025">
        <w:rPr>
          <w:sz w:val="24"/>
          <w:szCs w:val="24"/>
        </w:rPr>
        <w:t>a</w:t>
      </w:r>
      <w:r w:rsidRPr="006A5545">
        <w:rPr>
          <w:sz w:val="24"/>
          <w:szCs w:val="24"/>
        </w:rPr>
        <w:t>ja i od znač</w:t>
      </w:r>
      <w:r w:rsidR="00177025">
        <w:rPr>
          <w:sz w:val="24"/>
          <w:szCs w:val="24"/>
        </w:rPr>
        <w:t>a</w:t>
      </w:r>
      <w:r w:rsidRPr="006A5545">
        <w:rPr>
          <w:sz w:val="24"/>
          <w:szCs w:val="24"/>
        </w:rPr>
        <w:t>ja za jedinice lokalne i područne (regionalne samouprave), kojim je propisan obvezni sadržaj srednjoročnih akata strateškog planiranja, sadržaj i obuhvat Strateškog plana razvoja općine</w:t>
      </w:r>
      <w:r>
        <w:rPr>
          <w:sz w:val="24"/>
          <w:szCs w:val="24"/>
        </w:rPr>
        <w:t xml:space="preserve"> Nijemci </w:t>
      </w:r>
      <w:r w:rsidRPr="006A5545">
        <w:rPr>
          <w:sz w:val="24"/>
          <w:szCs w:val="24"/>
        </w:rPr>
        <w:t>izrađen je i usklađen sa obveznim sadržajem na odgovarajući način pri tome uvažavajući specifičnosti lokalnog područja.</w:t>
      </w:r>
    </w:p>
    <w:p w14:paraId="4FC8BCD7" w14:textId="4CFDC52A" w:rsidR="009C4BD2" w:rsidRPr="006A5545" w:rsidRDefault="009C4BD2" w:rsidP="009C4BD2">
      <w:pPr>
        <w:jc w:val="both"/>
        <w:rPr>
          <w:sz w:val="24"/>
          <w:szCs w:val="24"/>
        </w:rPr>
      </w:pPr>
      <w:r w:rsidRPr="006A5545">
        <w:rPr>
          <w:sz w:val="24"/>
          <w:szCs w:val="24"/>
        </w:rPr>
        <w:t xml:space="preserve">Strateški plan razvoja općine </w:t>
      </w:r>
      <w:r>
        <w:rPr>
          <w:sz w:val="24"/>
          <w:szCs w:val="24"/>
        </w:rPr>
        <w:t xml:space="preserve">Nijemci </w:t>
      </w:r>
      <w:r w:rsidRPr="006A5545">
        <w:rPr>
          <w:sz w:val="24"/>
          <w:szCs w:val="24"/>
        </w:rPr>
        <w:t xml:space="preserve">za razdoblje 2021.-2025. godine obuhvatio je detaljnu </w:t>
      </w:r>
      <w:proofErr w:type="spellStart"/>
      <w:r w:rsidRPr="006A5545">
        <w:rPr>
          <w:sz w:val="24"/>
          <w:szCs w:val="24"/>
        </w:rPr>
        <w:t>socio</w:t>
      </w:r>
      <w:proofErr w:type="spellEnd"/>
      <w:r w:rsidRPr="006A5545">
        <w:rPr>
          <w:sz w:val="24"/>
          <w:szCs w:val="24"/>
        </w:rPr>
        <w:t xml:space="preserve">-ekonomsku analizu područja, </w:t>
      </w:r>
      <w:r>
        <w:rPr>
          <w:sz w:val="24"/>
          <w:szCs w:val="24"/>
        </w:rPr>
        <w:t>razvojne potrebe i potencijale</w:t>
      </w:r>
      <w:r w:rsidRPr="006A5545">
        <w:rPr>
          <w:sz w:val="24"/>
          <w:szCs w:val="24"/>
        </w:rPr>
        <w:t xml:space="preserve">, srednjoročnu viziju razvoja područja općine, opis prioriteta javne politike u srednjoročnom razdoblju, posebne ciljeve, popis ključnih pokazatelja ishoda i ciljanih vrijednosti, terminski plan provedbe projekata od strateškog značaja, indikativni financijski plan s prikazom financijskih pretpostavki za provedbu posebnih ciljeva i razvojnih projekata, usklađenost s Nacionalnom razvojnom strategijom 2030., i dostupnim sektorskim strategijama, te okvir za praćenje i vrednovanje Strateškog plana razvoja općine </w:t>
      </w:r>
      <w:r>
        <w:rPr>
          <w:sz w:val="24"/>
          <w:szCs w:val="24"/>
        </w:rPr>
        <w:t>Nijemci</w:t>
      </w:r>
      <w:r w:rsidRPr="006A5545">
        <w:rPr>
          <w:sz w:val="24"/>
          <w:szCs w:val="24"/>
        </w:rPr>
        <w:t>.</w:t>
      </w:r>
    </w:p>
    <w:p w14:paraId="496BFA6B" w14:textId="4E72AFB0" w:rsidR="001657F1" w:rsidRDefault="001657F1"/>
    <w:p w14:paraId="20CAE475" w14:textId="22AB171A" w:rsidR="001657F1" w:rsidRDefault="001657F1"/>
    <w:p w14:paraId="18A1F592" w14:textId="1856B390" w:rsidR="001657F1" w:rsidRDefault="001657F1"/>
    <w:p w14:paraId="513366C4" w14:textId="3BFA43AC" w:rsidR="001657F1" w:rsidRDefault="001657F1"/>
    <w:p w14:paraId="0B02E87E" w14:textId="099DD66F" w:rsidR="001657F1" w:rsidRDefault="001657F1"/>
    <w:p w14:paraId="07381DB2" w14:textId="0ED7E014" w:rsidR="001657F1" w:rsidRDefault="001657F1"/>
    <w:p w14:paraId="0ABC0B67" w14:textId="6B0E215E" w:rsidR="001657F1" w:rsidRDefault="001657F1"/>
    <w:p w14:paraId="182300C5" w14:textId="11E15585" w:rsidR="001657F1" w:rsidRDefault="001657F1"/>
    <w:p w14:paraId="0C9A7B87" w14:textId="1D81A3F7" w:rsidR="001657F1" w:rsidRDefault="001657F1"/>
    <w:p w14:paraId="117BFDDF" w14:textId="5CC6FDE5" w:rsidR="001657F1" w:rsidRDefault="001657F1"/>
    <w:p w14:paraId="590728A2" w14:textId="02AEC504" w:rsidR="001657F1" w:rsidRDefault="001657F1"/>
    <w:p w14:paraId="05C8EF17" w14:textId="08890786" w:rsidR="001657F1" w:rsidRDefault="001657F1"/>
    <w:p w14:paraId="0BF252B3" w14:textId="6A5B5BFE" w:rsidR="001657F1" w:rsidRDefault="001657F1"/>
    <w:p w14:paraId="4DE516B3" w14:textId="68A4B01C" w:rsidR="001657F1" w:rsidRDefault="001657F1"/>
    <w:p w14:paraId="11050F45" w14:textId="0A278F87" w:rsidR="001657F1" w:rsidRDefault="001657F1"/>
    <w:p w14:paraId="2AB9F022" w14:textId="3A3E03C5" w:rsidR="001657F1" w:rsidRDefault="001657F1"/>
    <w:p w14:paraId="782377FA" w14:textId="03BEA2BE" w:rsidR="001657F1" w:rsidRDefault="001657F1"/>
    <w:p w14:paraId="4375FC4F" w14:textId="205D3FC3" w:rsidR="001657F1" w:rsidRDefault="001657F1"/>
    <w:p w14:paraId="3463E63F" w14:textId="7784C085" w:rsidR="001657F1" w:rsidRDefault="001657F1"/>
    <w:p w14:paraId="3ADAB304" w14:textId="73126E4D" w:rsidR="001657F1" w:rsidRDefault="001657F1"/>
    <w:p w14:paraId="7A6392F2" w14:textId="59093ED4" w:rsidR="001657F1" w:rsidRDefault="001657F1"/>
    <w:p w14:paraId="52BC4107" w14:textId="59280EC3" w:rsidR="001657F1" w:rsidRPr="006C41AC" w:rsidRDefault="001657F1" w:rsidP="001657F1">
      <w:pPr>
        <w:pStyle w:val="Naslov1"/>
        <w:jc w:val="center"/>
        <w:rPr>
          <w:sz w:val="72"/>
          <w:szCs w:val="72"/>
        </w:rPr>
      </w:pPr>
      <w:bookmarkStart w:id="1" w:name="_Toc106615390"/>
      <w:r w:rsidRPr="006C41AC">
        <w:rPr>
          <w:sz w:val="72"/>
          <w:szCs w:val="72"/>
        </w:rPr>
        <w:t>SOCIO-EKONOMSKA ANALIZA PODRUČJA OPĆINE NIJEMCI</w:t>
      </w:r>
      <w:bookmarkEnd w:id="1"/>
    </w:p>
    <w:p w14:paraId="70CB3BA2" w14:textId="3FBBAC2A" w:rsidR="001657F1" w:rsidRDefault="001657F1" w:rsidP="001657F1"/>
    <w:p w14:paraId="1DC899E8" w14:textId="33C51A2C" w:rsidR="001657F1" w:rsidRDefault="001657F1" w:rsidP="001657F1"/>
    <w:p w14:paraId="2B89C900" w14:textId="5FF0D59F" w:rsidR="001657F1" w:rsidRDefault="001657F1" w:rsidP="001657F1"/>
    <w:p w14:paraId="35401FAF" w14:textId="780C5E21" w:rsidR="001657F1" w:rsidRDefault="001657F1" w:rsidP="001657F1"/>
    <w:p w14:paraId="0D8404DD" w14:textId="1CBB42EB" w:rsidR="001657F1" w:rsidRDefault="001657F1" w:rsidP="001657F1"/>
    <w:p w14:paraId="5702E06D" w14:textId="24689223" w:rsidR="001657F1" w:rsidRDefault="001657F1" w:rsidP="001657F1"/>
    <w:p w14:paraId="5ABB08B4" w14:textId="5449BFE0" w:rsidR="001657F1" w:rsidRDefault="001657F1" w:rsidP="001657F1"/>
    <w:p w14:paraId="2C52D017" w14:textId="0005C26C" w:rsidR="001657F1" w:rsidRDefault="001657F1" w:rsidP="001657F1"/>
    <w:p w14:paraId="3EF14928" w14:textId="0D20639D" w:rsidR="00F6123E" w:rsidRDefault="00F6123E" w:rsidP="001657F1"/>
    <w:p w14:paraId="2E9A2AD8" w14:textId="14FE2476" w:rsidR="00F6123E" w:rsidRDefault="00F6123E" w:rsidP="001657F1"/>
    <w:p w14:paraId="74C98DAE" w14:textId="734D475A" w:rsidR="00E90179" w:rsidRDefault="00E90179" w:rsidP="001657F1"/>
    <w:p w14:paraId="76B748F2" w14:textId="7EF4FFC4" w:rsidR="00E90179" w:rsidRDefault="00E90179" w:rsidP="001657F1"/>
    <w:p w14:paraId="1804EC9B" w14:textId="54205CA0" w:rsidR="00E90179" w:rsidRDefault="00E90179" w:rsidP="001657F1"/>
    <w:p w14:paraId="788E4D39" w14:textId="6748C72F" w:rsidR="00E90179" w:rsidRDefault="00E90179" w:rsidP="001657F1"/>
    <w:p w14:paraId="6E0E3A8D" w14:textId="5C1577F6" w:rsidR="00E90179" w:rsidRDefault="00E90179" w:rsidP="001657F1"/>
    <w:p w14:paraId="3EA80922" w14:textId="77777777" w:rsidR="00E90179" w:rsidRDefault="00E90179" w:rsidP="001657F1"/>
    <w:p w14:paraId="70F67903" w14:textId="43A91644" w:rsidR="001657F1" w:rsidRPr="0079384F" w:rsidRDefault="001657F1" w:rsidP="001657F1">
      <w:pPr>
        <w:pStyle w:val="Naslov1"/>
        <w:rPr>
          <w:sz w:val="28"/>
          <w:szCs w:val="28"/>
        </w:rPr>
      </w:pPr>
      <w:bookmarkStart w:id="2" w:name="_Toc106615391"/>
      <w:r w:rsidRPr="0079384F">
        <w:rPr>
          <w:sz w:val="28"/>
          <w:szCs w:val="28"/>
        </w:rPr>
        <w:lastRenderedPageBreak/>
        <w:t>1. POVIJEST OPĆINE NIJEMCI</w:t>
      </w:r>
      <w:bookmarkEnd w:id="2"/>
    </w:p>
    <w:p w14:paraId="48C7F85C" w14:textId="763F7AFD" w:rsidR="001657F1" w:rsidRDefault="001657F1" w:rsidP="001657F1">
      <w:pPr>
        <w:rPr>
          <w:sz w:val="28"/>
          <w:szCs w:val="28"/>
        </w:rPr>
      </w:pPr>
    </w:p>
    <w:p w14:paraId="051D8F3B" w14:textId="1F45CDE2" w:rsidR="00F27A8B" w:rsidRDefault="00F27A8B" w:rsidP="00F27A8B">
      <w:pPr>
        <w:jc w:val="both"/>
        <w:rPr>
          <w:sz w:val="24"/>
          <w:szCs w:val="24"/>
        </w:rPr>
      </w:pPr>
      <w:r w:rsidRPr="00F27A8B">
        <w:rPr>
          <w:sz w:val="24"/>
          <w:szCs w:val="24"/>
        </w:rPr>
        <w:t xml:space="preserve">Tragovi ljudske prisutnosti na području </w:t>
      </w:r>
      <w:r w:rsidR="00E90179">
        <w:rPr>
          <w:sz w:val="24"/>
          <w:szCs w:val="24"/>
        </w:rPr>
        <w:t>o</w:t>
      </w:r>
      <w:r w:rsidRPr="00F27A8B">
        <w:rPr>
          <w:sz w:val="24"/>
          <w:szCs w:val="24"/>
        </w:rPr>
        <w:t xml:space="preserve">pćine Nijemci sežu u kameno doba. Naime, u blizini crkve sv. Katarine pronađeni  su ostaci kamene sjekire i predmeti iz brončanog doba, a pretpostavlja se da je izgrađena na prostoru stare neolitičke gradine okružene obrambenim jarkom i oslonjene na desnu obalu Bosuta. Tijekom 1. i 2. stoljeća nakon pokoravanja ilirskih plemena ustrojava se rimska provincija Panonija. O rimskoj prisutnosti na području Nijemaca svjedoče iskopine oko crkve sv. Katarine gdje su otkriveni tragovi rimske arhitekture. Osim toga, pretpostavlja se da su se u to vrijeme na području današnjeg naselja Nijemci nalazili rimski vojni logori. Nakon propasti Zapadnog Rimskog Carstva na području Srijema borave različiti narodi, a od 8. stoljeća ovdje se trajno nastanjuju Hrvati. Upravo su tijekom ranog srednjeg vijeka Nijemci bili jedno od najvažnijih naselja Hrvata u Srijemu, što potvrđuju arheološka istraživanja provedena prilikom obnove crkve sv. Katarine. Najstariji spomen naselja Nijemci datira iz 1240. godine kada se spominju pod nazivom </w:t>
      </w:r>
      <w:proofErr w:type="spellStart"/>
      <w:r w:rsidRPr="00F27A8B">
        <w:rPr>
          <w:sz w:val="24"/>
          <w:szCs w:val="24"/>
        </w:rPr>
        <w:t>Nemeti</w:t>
      </w:r>
      <w:proofErr w:type="spellEnd"/>
      <w:r w:rsidRPr="00F27A8B">
        <w:rPr>
          <w:sz w:val="24"/>
          <w:szCs w:val="24"/>
        </w:rPr>
        <w:t xml:space="preserve">. </w:t>
      </w:r>
    </w:p>
    <w:p w14:paraId="2BD70A5D" w14:textId="77777777" w:rsidR="00F27A8B" w:rsidRDefault="00F27A8B" w:rsidP="00F27A8B">
      <w:pPr>
        <w:jc w:val="both"/>
        <w:rPr>
          <w:sz w:val="24"/>
          <w:szCs w:val="24"/>
        </w:rPr>
      </w:pPr>
      <w:r w:rsidRPr="00F27A8B">
        <w:rPr>
          <w:sz w:val="24"/>
          <w:szCs w:val="24"/>
        </w:rPr>
        <w:t xml:space="preserve">Tijekom srednjevjekovnog perioda vlasništvo nad područjem Nijemaca izmjenjuje se između nekoliko velikaša. O važnosti Nijemaca govori podatak da iz 1332. godine datira prvi pisani spomen Župe Nijemci, a 1443. godine po prvi se puta navode u statusu trgovišta u kojem postoje kurija i utvrda. Zauzimanjem utvrda u </w:t>
      </w:r>
      <w:proofErr w:type="spellStart"/>
      <w:r w:rsidRPr="00F27A8B">
        <w:rPr>
          <w:sz w:val="24"/>
          <w:szCs w:val="24"/>
        </w:rPr>
        <w:t>Moroviću</w:t>
      </w:r>
      <w:proofErr w:type="spellEnd"/>
      <w:r w:rsidRPr="00F27A8B">
        <w:rPr>
          <w:sz w:val="24"/>
          <w:szCs w:val="24"/>
        </w:rPr>
        <w:t xml:space="preserve"> i Nijemcima 1529. godine cijeli zapadni Srijem potpada pod osmansku vlast. Međutim, zbog mirne predaje osmanskim osvajačima Nijemci su bili pošteđeni daljnjih razaranja. Upravo se za vrijeme osmanske vladavine (1529. – 1688. godine) događa najintenzivniji gospodarski i demografski razvoj, što potvrđuje činjenica  da je tada na području Nijemaca i okolice živjelo oko 14.000 stanovnika. Osim toga, Nijemci postaju najvažnije katoličko uporište u okupiranom Srijemu. Nakon oslobođenja od osmanske vlasti, dolazi do odlaska muslimanskog stanovništva i doseljavanja kršćanskog stanovništva s drugih područja Hrvatske. Područje Nijemaca ulazi u sastav Vojne krajine, te se upravo uz to razdoblje veže početak školstva (1766. godine osnovana je osnovna škola). </w:t>
      </w:r>
    </w:p>
    <w:p w14:paraId="7E8AE84B" w14:textId="6DF76FBF" w:rsidR="00F27A8B" w:rsidRPr="00F27A8B" w:rsidRDefault="00F27A8B" w:rsidP="00F27A8B">
      <w:pPr>
        <w:jc w:val="both"/>
        <w:rPr>
          <w:sz w:val="24"/>
          <w:szCs w:val="24"/>
        </w:rPr>
      </w:pPr>
      <w:r w:rsidRPr="00F27A8B">
        <w:rPr>
          <w:sz w:val="24"/>
          <w:szCs w:val="24"/>
        </w:rPr>
        <w:t xml:space="preserve">Suvremena povijest Općine Nijemci obilježena je razaranjima tijekom Domovinskog rata. Njezin prostor bio je okupiran od 1991. godine, te je mirnom reintegracijom hrvatskog </w:t>
      </w:r>
      <w:r w:rsidR="001F442C">
        <w:rPr>
          <w:sz w:val="24"/>
          <w:szCs w:val="24"/>
        </w:rPr>
        <w:t>P</w:t>
      </w:r>
      <w:r w:rsidRPr="00F27A8B">
        <w:rPr>
          <w:sz w:val="24"/>
          <w:szCs w:val="24"/>
        </w:rPr>
        <w:t xml:space="preserve">odunavlja 15. siječnja 1998. godine vraćena u ustrojstvo Republike Hrvatske. Tijekom rata teško su stradala naselja </w:t>
      </w:r>
      <w:proofErr w:type="spellStart"/>
      <w:r w:rsidRPr="00F27A8B">
        <w:rPr>
          <w:sz w:val="24"/>
          <w:szCs w:val="24"/>
        </w:rPr>
        <w:t>Apševci</w:t>
      </w:r>
      <w:proofErr w:type="spellEnd"/>
      <w:r w:rsidRPr="00F27A8B">
        <w:rPr>
          <w:sz w:val="24"/>
          <w:szCs w:val="24"/>
        </w:rPr>
        <w:t xml:space="preserve">, Donje Novo Selo, </w:t>
      </w:r>
      <w:proofErr w:type="spellStart"/>
      <w:r w:rsidRPr="00F27A8B">
        <w:rPr>
          <w:sz w:val="24"/>
          <w:szCs w:val="24"/>
        </w:rPr>
        <w:t>Đeletovci</w:t>
      </w:r>
      <w:proofErr w:type="spellEnd"/>
      <w:r w:rsidRPr="00F27A8B">
        <w:rPr>
          <w:sz w:val="24"/>
          <w:szCs w:val="24"/>
        </w:rPr>
        <w:t>, Lipovac, Nijemci i Podgrađe</w:t>
      </w:r>
      <w:r w:rsidR="002B4D4B">
        <w:rPr>
          <w:sz w:val="24"/>
          <w:szCs w:val="24"/>
        </w:rPr>
        <w:t>.</w:t>
      </w:r>
    </w:p>
    <w:p w14:paraId="7C5E299A" w14:textId="4886DA9D" w:rsidR="00F27A8B" w:rsidRDefault="00F27A8B" w:rsidP="001657F1">
      <w:pPr>
        <w:rPr>
          <w:sz w:val="28"/>
          <w:szCs w:val="28"/>
        </w:rPr>
      </w:pPr>
    </w:p>
    <w:p w14:paraId="787D85FC" w14:textId="028A034C" w:rsidR="002B4D4B" w:rsidRDefault="002B4D4B" w:rsidP="001657F1">
      <w:pPr>
        <w:rPr>
          <w:sz w:val="28"/>
          <w:szCs w:val="28"/>
        </w:rPr>
      </w:pPr>
    </w:p>
    <w:p w14:paraId="03AD19B5" w14:textId="77777777" w:rsidR="002B4D4B" w:rsidRPr="0079384F" w:rsidRDefault="002B4D4B" w:rsidP="001657F1">
      <w:pPr>
        <w:rPr>
          <w:sz w:val="28"/>
          <w:szCs w:val="28"/>
        </w:rPr>
      </w:pPr>
    </w:p>
    <w:p w14:paraId="1D30503C" w14:textId="6182C7DD" w:rsidR="00F27A8B" w:rsidRDefault="00F27A8B" w:rsidP="001657F1">
      <w:pPr>
        <w:rPr>
          <w:sz w:val="28"/>
          <w:szCs w:val="28"/>
        </w:rPr>
      </w:pPr>
    </w:p>
    <w:p w14:paraId="713A60B8" w14:textId="25F5510E" w:rsidR="00F27A8B" w:rsidRDefault="00F27A8B" w:rsidP="001657F1">
      <w:pPr>
        <w:rPr>
          <w:sz w:val="28"/>
          <w:szCs w:val="28"/>
        </w:rPr>
      </w:pPr>
    </w:p>
    <w:p w14:paraId="339C87D5" w14:textId="77777777" w:rsidR="00C83226" w:rsidRPr="0079384F" w:rsidRDefault="00C83226" w:rsidP="001657F1">
      <w:pPr>
        <w:rPr>
          <w:sz w:val="28"/>
          <w:szCs w:val="28"/>
        </w:rPr>
      </w:pPr>
    </w:p>
    <w:p w14:paraId="4E3D7D7A" w14:textId="2CBEBDA8" w:rsidR="001657F1" w:rsidRPr="0079384F" w:rsidRDefault="001657F1" w:rsidP="001657F1">
      <w:pPr>
        <w:pStyle w:val="Naslov1"/>
        <w:rPr>
          <w:sz w:val="28"/>
          <w:szCs w:val="28"/>
        </w:rPr>
      </w:pPr>
      <w:bookmarkStart w:id="3" w:name="_Toc106615392"/>
      <w:r w:rsidRPr="0079384F">
        <w:rPr>
          <w:sz w:val="28"/>
          <w:szCs w:val="28"/>
        </w:rPr>
        <w:lastRenderedPageBreak/>
        <w:t>2. GEOSTRATEŠKI POLOŽAJ</w:t>
      </w:r>
      <w:r w:rsidR="0066287F">
        <w:rPr>
          <w:sz w:val="28"/>
          <w:szCs w:val="28"/>
        </w:rPr>
        <w:t xml:space="preserve"> I PROSTORNA OBILJEŽJA</w:t>
      </w:r>
      <w:bookmarkEnd w:id="3"/>
    </w:p>
    <w:p w14:paraId="0D72494B" w14:textId="6B4FC123" w:rsidR="001657F1" w:rsidRDefault="001657F1" w:rsidP="001657F1">
      <w:pPr>
        <w:rPr>
          <w:sz w:val="28"/>
          <w:szCs w:val="28"/>
        </w:rPr>
      </w:pPr>
    </w:p>
    <w:p w14:paraId="4DB8362E" w14:textId="591F6252" w:rsidR="001F442C" w:rsidRPr="0066287F" w:rsidRDefault="001F442C" w:rsidP="001F442C">
      <w:pPr>
        <w:jc w:val="both"/>
        <w:rPr>
          <w:sz w:val="24"/>
          <w:szCs w:val="24"/>
        </w:rPr>
      </w:pPr>
      <w:r w:rsidRPr="0066287F">
        <w:rPr>
          <w:sz w:val="24"/>
          <w:szCs w:val="24"/>
        </w:rPr>
        <w:t xml:space="preserve">Područje općine Nijemci </w:t>
      </w:r>
      <w:r>
        <w:rPr>
          <w:sz w:val="24"/>
          <w:szCs w:val="24"/>
        </w:rPr>
        <w:t xml:space="preserve">smješteno je </w:t>
      </w:r>
      <w:r w:rsidRPr="0066287F">
        <w:rPr>
          <w:sz w:val="24"/>
          <w:szCs w:val="24"/>
        </w:rPr>
        <w:t xml:space="preserve">u jugozapadnom dijelu Vukovarsko-srijemske županije, </w:t>
      </w:r>
      <w:r w:rsidR="00CD1B60" w:rsidRPr="0066287F">
        <w:rPr>
          <w:sz w:val="24"/>
          <w:szCs w:val="24"/>
        </w:rPr>
        <w:t xml:space="preserve">sjeverno i južno od autoceste A3 - Bregana-Zagreb-Lipovac </w:t>
      </w:r>
      <w:r w:rsidRPr="0066287F">
        <w:rPr>
          <w:sz w:val="24"/>
          <w:szCs w:val="24"/>
        </w:rPr>
        <w:t>uz</w:t>
      </w:r>
      <w:r>
        <w:rPr>
          <w:sz w:val="24"/>
          <w:szCs w:val="24"/>
        </w:rPr>
        <w:t xml:space="preserve"> </w:t>
      </w:r>
      <w:r w:rsidRPr="0066287F">
        <w:rPr>
          <w:sz w:val="24"/>
          <w:szCs w:val="24"/>
        </w:rPr>
        <w:t xml:space="preserve">državnu granicu sa Republikom Srbijom.  </w:t>
      </w:r>
    </w:p>
    <w:p w14:paraId="655F8D4B" w14:textId="129B9714" w:rsidR="00322C90" w:rsidRDefault="0066287F" w:rsidP="001F442C">
      <w:pPr>
        <w:jc w:val="both"/>
        <w:rPr>
          <w:sz w:val="24"/>
          <w:szCs w:val="24"/>
        </w:rPr>
      </w:pPr>
      <w:r w:rsidRPr="0066287F">
        <w:rPr>
          <w:sz w:val="24"/>
          <w:szCs w:val="24"/>
        </w:rPr>
        <w:t xml:space="preserve">Površina općine </w:t>
      </w:r>
      <w:r w:rsidR="0096396B">
        <w:rPr>
          <w:sz w:val="24"/>
          <w:szCs w:val="24"/>
        </w:rPr>
        <w:t>obuh</w:t>
      </w:r>
      <w:r w:rsidR="00215915">
        <w:rPr>
          <w:sz w:val="24"/>
          <w:szCs w:val="24"/>
        </w:rPr>
        <w:t>v</w:t>
      </w:r>
      <w:r w:rsidR="0096396B">
        <w:rPr>
          <w:sz w:val="24"/>
          <w:szCs w:val="24"/>
        </w:rPr>
        <w:t xml:space="preserve">aća </w:t>
      </w:r>
      <w:r w:rsidRPr="0066287F">
        <w:rPr>
          <w:sz w:val="24"/>
          <w:szCs w:val="24"/>
        </w:rPr>
        <w:t>223,81 km</w:t>
      </w:r>
      <w:r w:rsidRPr="001F442C">
        <w:rPr>
          <w:sz w:val="24"/>
          <w:szCs w:val="24"/>
          <w:vertAlign w:val="superscript"/>
        </w:rPr>
        <w:t>2</w:t>
      </w:r>
      <w:r w:rsidR="00CD1B60">
        <w:rPr>
          <w:sz w:val="24"/>
          <w:szCs w:val="24"/>
        </w:rPr>
        <w:t>,</w:t>
      </w:r>
      <w:r w:rsidRPr="0066287F">
        <w:rPr>
          <w:sz w:val="24"/>
          <w:szCs w:val="24"/>
        </w:rPr>
        <w:t xml:space="preserve"> </w:t>
      </w:r>
      <w:r w:rsidR="001F442C" w:rsidRPr="0066287F">
        <w:rPr>
          <w:sz w:val="24"/>
          <w:szCs w:val="24"/>
        </w:rPr>
        <w:t xml:space="preserve">a graniči s općinama </w:t>
      </w:r>
      <w:proofErr w:type="spellStart"/>
      <w:r w:rsidR="001F442C" w:rsidRPr="0066287F">
        <w:rPr>
          <w:sz w:val="24"/>
          <w:szCs w:val="24"/>
        </w:rPr>
        <w:t>Tompojevci</w:t>
      </w:r>
      <w:proofErr w:type="spellEnd"/>
      <w:r w:rsidR="001F442C" w:rsidRPr="0066287F">
        <w:rPr>
          <w:sz w:val="24"/>
          <w:szCs w:val="24"/>
        </w:rPr>
        <w:t xml:space="preserve">, Tovarnik, Vrbanja, Drenovci, Bošnjaci, Otok i Stari </w:t>
      </w:r>
      <w:proofErr w:type="spellStart"/>
      <w:r w:rsidR="001F442C" w:rsidRPr="0066287F">
        <w:rPr>
          <w:sz w:val="24"/>
          <w:szCs w:val="24"/>
        </w:rPr>
        <w:t>Jankovci</w:t>
      </w:r>
      <w:proofErr w:type="spellEnd"/>
      <w:r w:rsidR="001F442C" w:rsidRPr="0066287F">
        <w:rPr>
          <w:sz w:val="24"/>
          <w:szCs w:val="24"/>
        </w:rPr>
        <w:t xml:space="preserve"> te Srbijom. Cjelokupno područje općine Nijemci nalazi se u pograničnom području.</w:t>
      </w:r>
      <w:r w:rsidR="001F442C">
        <w:rPr>
          <w:sz w:val="24"/>
          <w:szCs w:val="24"/>
        </w:rPr>
        <w:t xml:space="preserve"> </w:t>
      </w:r>
      <w:r w:rsidR="001F442C" w:rsidRPr="0066287F">
        <w:rPr>
          <w:sz w:val="24"/>
          <w:szCs w:val="24"/>
        </w:rPr>
        <w:t xml:space="preserve">Njenim je granicama obuhvaćeno 8 naselja - </w:t>
      </w:r>
      <w:proofErr w:type="spellStart"/>
      <w:r w:rsidR="001F442C" w:rsidRPr="0066287F">
        <w:rPr>
          <w:sz w:val="24"/>
          <w:szCs w:val="24"/>
        </w:rPr>
        <w:t>Apševci</w:t>
      </w:r>
      <w:proofErr w:type="spellEnd"/>
      <w:r w:rsidR="001F442C" w:rsidRPr="0066287F">
        <w:rPr>
          <w:sz w:val="24"/>
          <w:szCs w:val="24"/>
        </w:rPr>
        <w:t xml:space="preserve">, Banovci, Donje Novo Selo, </w:t>
      </w:r>
      <w:proofErr w:type="spellStart"/>
      <w:r w:rsidR="001F442C" w:rsidRPr="0066287F">
        <w:rPr>
          <w:sz w:val="24"/>
          <w:szCs w:val="24"/>
        </w:rPr>
        <w:t>Đeletovci</w:t>
      </w:r>
      <w:proofErr w:type="spellEnd"/>
      <w:r w:rsidR="001F442C" w:rsidRPr="0066287F">
        <w:rPr>
          <w:sz w:val="24"/>
          <w:szCs w:val="24"/>
        </w:rPr>
        <w:t>, Lipovac, Nijemci, Podgrađe i Vinkovački Banovci.</w:t>
      </w:r>
      <w:r w:rsidR="001F442C">
        <w:rPr>
          <w:sz w:val="24"/>
          <w:szCs w:val="24"/>
        </w:rPr>
        <w:t xml:space="preserve"> </w:t>
      </w:r>
      <w:r w:rsidR="001F442C" w:rsidRPr="0066287F">
        <w:rPr>
          <w:sz w:val="24"/>
          <w:szCs w:val="24"/>
        </w:rPr>
        <w:t xml:space="preserve">Najveći dio naselja na području Općine Nijemci – Lipovac, </w:t>
      </w:r>
      <w:proofErr w:type="spellStart"/>
      <w:r w:rsidR="001F442C" w:rsidRPr="0066287F">
        <w:rPr>
          <w:sz w:val="24"/>
          <w:szCs w:val="24"/>
        </w:rPr>
        <w:t>Apševci</w:t>
      </w:r>
      <w:proofErr w:type="spellEnd"/>
      <w:r w:rsidR="001F442C" w:rsidRPr="0066287F">
        <w:rPr>
          <w:sz w:val="24"/>
          <w:szCs w:val="24"/>
        </w:rPr>
        <w:t xml:space="preserve">, Podgrađe i Nijemci, smješten je uz glavni prometni cestovni pravac – državnu cestu D57 [Vukovar (D2) - </w:t>
      </w:r>
      <w:proofErr w:type="spellStart"/>
      <w:r w:rsidR="001F442C" w:rsidRPr="0066287F">
        <w:rPr>
          <w:sz w:val="24"/>
          <w:szCs w:val="24"/>
        </w:rPr>
        <w:t>Orolik</w:t>
      </w:r>
      <w:proofErr w:type="spellEnd"/>
      <w:r w:rsidR="001F442C" w:rsidRPr="0066287F">
        <w:rPr>
          <w:sz w:val="24"/>
          <w:szCs w:val="24"/>
        </w:rPr>
        <w:t xml:space="preserve"> - Nijemci - Lipovac (D4)] smjera sjever-jug i osnovne prometne veze prema Vinkovcima na sjever i autocestu A3 [Bregana- Zagreb-Lipovac], na jug prema Zagrebu ili graničnom prijelazu </w:t>
      </w:r>
      <w:proofErr w:type="spellStart"/>
      <w:r w:rsidR="001F442C" w:rsidRPr="0066287F">
        <w:rPr>
          <w:sz w:val="24"/>
          <w:szCs w:val="24"/>
        </w:rPr>
        <w:t>Bajkovo</w:t>
      </w:r>
      <w:proofErr w:type="spellEnd"/>
      <w:r w:rsidR="001F442C" w:rsidRPr="0066287F">
        <w:rPr>
          <w:sz w:val="24"/>
          <w:szCs w:val="24"/>
        </w:rPr>
        <w:t xml:space="preserve">. </w:t>
      </w:r>
    </w:p>
    <w:p w14:paraId="7DB2A635" w14:textId="2D95B225" w:rsidR="0066287F" w:rsidRPr="0066287F" w:rsidRDefault="001F442C" w:rsidP="001F442C">
      <w:pPr>
        <w:jc w:val="both"/>
        <w:rPr>
          <w:sz w:val="24"/>
          <w:szCs w:val="24"/>
        </w:rPr>
      </w:pPr>
      <w:r w:rsidRPr="0066287F">
        <w:rPr>
          <w:sz w:val="24"/>
          <w:szCs w:val="24"/>
        </w:rPr>
        <w:t xml:space="preserve">Naselje </w:t>
      </w:r>
      <w:proofErr w:type="spellStart"/>
      <w:r w:rsidRPr="0066287F">
        <w:rPr>
          <w:sz w:val="24"/>
          <w:szCs w:val="24"/>
        </w:rPr>
        <w:t>Đeletovci</w:t>
      </w:r>
      <w:proofErr w:type="spellEnd"/>
      <w:r w:rsidRPr="0066287F">
        <w:rPr>
          <w:sz w:val="24"/>
          <w:szCs w:val="24"/>
        </w:rPr>
        <w:t>, jugozapadno od Nijemaca, nalaz</w:t>
      </w:r>
      <w:r w:rsidR="00322C90">
        <w:rPr>
          <w:sz w:val="24"/>
          <w:szCs w:val="24"/>
        </w:rPr>
        <w:t>i</w:t>
      </w:r>
      <w:r w:rsidRPr="0066287F">
        <w:rPr>
          <w:sz w:val="24"/>
          <w:szCs w:val="24"/>
        </w:rPr>
        <w:t xml:space="preserve"> se uz županijsku cestu Ž4224, koja spojem na županijsku cestu Ž4225 omogućava vezu s općinskim sjedištem. Manji broj naselja je smješten na krajnjem sjevernom dijelu općine, Banovci uz državnu cestu D46 [Bregana-Zagreb-Lipovac] te Vinkovački Banovci uz lokalnu cestu L</w:t>
      </w:r>
      <w:r w:rsidR="00177025">
        <w:rPr>
          <w:sz w:val="24"/>
          <w:szCs w:val="24"/>
        </w:rPr>
        <w:t xml:space="preserve"> </w:t>
      </w:r>
      <w:r w:rsidRPr="0066287F">
        <w:rPr>
          <w:sz w:val="24"/>
          <w:szCs w:val="24"/>
        </w:rPr>
        <w:t xml:space="preserve">46032 [D46-Vinkovački Banovci]. Oba naselja se nalaze južno od međunarodne glavne željezničke pruge MG 2 [Savski Marof </w:t>
      </w:r>
      <w:proofErr w:type="spellStart"/>
      <w:r w:rsidRPr="0066287F">
        <w:rPr>
          <w:sz w:val="24"/>
          <w:szCs w:val="24"/>
        </w:rPr>
        <w:t>drž</w:t>
      </w:r>
      <w:proofErr w:type="spellEnd"/>
      <w:r w:rsidRPr="0066287F">
        <w:rPr>
          <w:sz w:val="24"/>
          <w:szCs w:val="24"/>
        </w:rPr>
        <w:t xml:space="preserve">. granica - Zagreb Glavni kolodvor - Sisak - Novska - Vinkovci - Tovarnik </w:t>
      </w:r>
      <w:proofErr w:type="spellStart"/>
      <w:r w:rsidRPr="0066287F">
        <w:rPr>
          <w:sz w:val="24"/>
          <w:szCs w:val="24"/>
        </w:rPr>
        <w:t>drž</w:t>
      </w:r>
      <w:proofErr w:type="spellEnd"/>
      <w:r w:rsidRPr="0066287F">
        <w:rPr>
          <w:sz w:val="24"/>
          <w:szCs w:val="24"/>
        </w:rPr>
        <w:t xml:space="preserve">. granica]. </w:t>
      </w:r>
    </w:p>
    <w:p w14:paraId="011E7B8F" w14:textId="14D3345C" w:rsidR="0066287F" w:rsidRDefault="0096396B" w:rsidP="0066287F">
      <w:pPr>
        <w:jc w:val="both"/>
        <w:rPr>
          <w:sz w:val="24"/>
          <w:szCs w:val="24"/>
        </w:rPr>
      </w:pPr>
      <w:r w:rsidRPr="0096396B">
        <w:rPr>
          <w:sz w:val="24"/>
          <w:szCs w:val="24"/>
        </w:rPr>
        <w:t xml:space="preserve">Općinu Nijemci </w:t>
      </w:r>
      <w:r>
        <w:rPr>
          <w:sz w:val="24"/>
          <w:szCs w:val="24"/>
        </w:rPr>
        <w:t xml:space="preserve">obilježava izuzetno povoljan geostrateški </w:t>
      </w:r>
      <w:r w:rsidRPr="0096396B">
        <w:rPr>
          <w:sz w:val="24"/>
          <w:szCs w:val="24"/>
        </w:rPr>
        <w:t xml:space="preserve">položaj budući da njezinim područjem prolaze autocesta A3 i željeznička pruga Zagreb – Vinkovci - Tovarnik koje su u sastavu paneuropskog prometnog Koridora X. On se prostire na trasi Salzburg – Graz – Ljubljana – Zagreb – Beograd/Niš – Skopje – Solun - Istanbul i putem njega je osigurana poveznica između zapadne i jugoistočne Europe. Još veći značaj prometnom položaju Općine Nijemci daje njezin pogranični smještaj. Naime, na njezinom području nalazi se granični prijelaz </w:t>
      </w:r>
      <w:proofErr w:type="spellStart"/>
      <w:r w:rsidRPr="0096396B">
        <w:rPr>
          <w:sz w:val="24"/>
          <w:szCs w:val="24"/>
        </w:rPr>
        <w:t>Bajakovo</w:t>
      </w:r>
      <w:proofErr w:type="spellEnd"/>
      <w:r w:rsidRPr="0096396B">
        <w:rPr>
          <w:sz w:val="24"/>
          <w:szCs w:val="24"/>
        </w:rPr>
        <w:t xml:space="preserve"> do kojeg vodi državna cesta D4 (GP Bregana – Zagreb – Slavonski Brod – GP </w:t>
      </w:r>
      <w:proofErr w:type="spellStart"/>
      <w:r w:rsidRPr="0096396B">
        <w:rPr>
          <w:sz w:val="24"/>
          <w:szCs w:val="24"/>
        </w:rPr>
        <w:t>Bajakovo</w:t>
      </w:r>
      <w:proofErr w:type="spellEnd"/>
      <w:r w:rsidRPr="0096396B">
        <w:rPr>
          <w:sz w:val="24"/>
          <w:szCs w:val="24"/>
        </w:rPr>
        <w:t xml:space="preserve">). </w:t>
      </w:r>
      <w:r>
        <w:rPr>
          <w:sz w:val="24"/>
          <w:szCs w:val="24"/>
        </w:rPr>
        <w:t>Iz prethodno navedenog</w:t>
      </w:r>
      <w:r w:rsidRPr="0096396B">
        <w:rPr>
          <w:sz w:val="24"/>
          <w:szCs w:val="24"/>
        </w:rPr>
        <w:t xml:space="preserve">, </w:t>
      </w:r>
      <w:r>
        <w:rPr>
          <w:sz w:val="24"/>
          <w:szCs w:val="24"/>
        </w:rPr>
        <w:t xml:space="preserve">razvidno </w:t>
      </w:r>
      <w:r w:rsidRPr="0096396B">
        <w:rPr>
          <w:sz w:val="24"/>
          <w:szCs w:val="24"/>
        </w:rPr>
        <w:t>je kako je Općina Nijemci vrlo dobro povezana s ostatkom Republike Hrvatske.</w:t>
      </w:r>
    </w:p>
    <w:p w14:paraId="10902ED9" w14:textId="77777777" w:rsidR="0096396B" w:rsidRDefault="0096396B" w:rsidP="0066287F">
      <w:pPr>
        <w:jc w:val="both"/>
        <w:rPr>
          <w:sz w:val="24"/>
          <w:szCs w:val="24"/>
        </w:rPr>
      </w:pPr>
    </w:p>
    <w:p w14:paraId="3F7B04CB" w14:textId="11C95DD8" w:rsidR="0066287F" w:rsidRDefault="0066287F" w:rsidP="0066287F">
      <w:pPr>
        <w:jc w:val="both"/>
        <w:rPr>
          <w:sz w:val="24"/>
          <w:szCs w:val="24"/>
        </w:rPr>
      </w:pPr>
    </w:p>
    <w:p w14:paraId="650CD809" w14:textId="1BA743E3" w:rsidR="001657F1" w:rsidRDefault="001657F1" w:rsidP="001657F1">
      <w:pPr>
        <w:rPr>
          <w:sz w:val="28"/>
          <w:szCs w:val="28"/>
        </w:rPr>
      </w:pPr>
    </w:p>
    <w:p w14:paraId="7AE42B2F" w14:textId="1E59B478" w:rsidR="00F27A8B" w:rsidRDefault="00F27A8B" w:rsidP="001657F1">
      <w:pPr>
        <w:rPr>
          <w:sz w:val="28"/>
          <w:szCs w:val="28"/>
        </w:rPr>
      </w:pPr>
    </w:p>
    <w:p w14:paraId="30FE8382" w14:textId="088FC9D5" w:rsidR="001F442C" w:rsidRDefault="001F442C" w:rsidP="001657F1">
      <w:pPr>
        <w:rPr>
          <w:sz w:val="28"/>
          <w:szCs w:val="28"/>
        </w:rPr>
      </w:pPr>
    </w:p>
    <w:p w14:paraId="0F3EADF9" w14:textId="2128D241" w:rsidR="00DE66AB" w:rsidRDefault="00DE66AB" w:rsidP="001657F1">
      <w:pPr>
        <w:rPr>
          <w:sz w:val="28"/>
          <w:szCs w:val="28"/>
        </w:rPr>
      </w:pPr>
    </w:p>
    <w:p w14:paraId="3616C44E" w14:textId="77777777" w:rsidR="00DE66AB" w:rsidRPr="0079384F" w:rsidRDefault="00DE66AB" w:rsidP="001657F1">
      <w:pPr>
        <w:rPr>
          <w:sz w:val="28"/>
          <w:szCs w:val="28"/>
        </w:rPr>
      </w:pPr>
    </w:p>
    <w:p w14:paraId="05D79D28" w14:textId="35FEF6FD" w:rsidR="001657F1" w:rsidRPr="0079384F" w:rsidRDefault="001657F1" w:rsidP="001657F1">
      <w:pPr>
        <w:pStyle w:val="Naslov1"/>
        <w:rPr>
          <w:sz w:val="28"/>
          <w:szCs w:val="28"/>
        </w:rPr>
      </w:pPr>
      <w:bookmarkStart w:id="4" w:name="_Toc106615393"/>
      <w:r w:rsidRPr="0079384F">
        <w:rPr>
          <w:sz w:val="28"/>
          <w:szCs w:val="28"/>
        </w:rPr>
        <w:lastRenderedPageBreak/>
        <w:t>3. RELJEF I KLIMA</w:t>
      </w:r>
      <w:bookmarkEnd w:id="4"/>
    </w:p>
    <w:p w14:paraId="115611F1" w14:textId="2DFB0FB6" w:rsidR="001657F1" w:rsidRPr="0079384F" w:rsidRDefault="001657F1" w:rsidP="001657F1">
      <w:pPr>
        <w:rPr>
          <w:sz w:val="28"/>
          <w:szCs w:val="28"/>
        </w:rPr>
      </w:pPr>
    </w:p>
    <w:p w14:paraId="32A56CC4" w14:textId="5CF869D5" w:rsidR="001F442C" w:rsidRDefault="00A71BC2" w:rsidP="001F442C">
      <w:pPr>
        <w:jc w:val="both"/>
        <w:rPr>
          <w:sz w:val="24"/>
          <w:szCs w:val="24"/>
        </w:rPr>
      </w:pPr>
      <w:r>
        <w:rPr>
          <w:sz w:val="24"/>
          <w:szCs w:val="24"/>
        </w:rPr>
        <w:t>Na području općine Nijemci, u</w:t>
      </w:r>
      <w:r w:rsidR="001F442C" w:rsidRPr="001F442C">
        <w:rPr>
          <w:sz w:val="24"/>
          <w:szCs w:val="24"/>
        </w:rPr>
        <w:t xml:space="preserve"> reljefu se izdvajaju dvije zasebne reljefne cjeline – </w:t>
      </w:r>
      <w:proofErr w:type="spellStart"/>
      <w:r w:rsidR="001F442C" w:rsidRPr="001F442C">
        <w:rPr>
          <w:sz w:val="24"/>
          <w:szCs w:val="24"/>
        </w:rPr>
        <w:t>lesni</w:t>
      </w:r>
      <w:proofErr w:type="spellEnd"/>
      <w:r w:rsidR="001F442C" w:rsidRPr="001F442C">
        <w:rPr>
          <w:sz w:val="24"/>
          <w:szCs w:val="24"/>
        </w:rPr>
        <w:t xml:space="preserve"> ravnjaci i aluvijalne ravni. Više </w:t>
      </w:r>
      <w:proofErr w:type="spellStart"/>
      <w:r w:rsidR="001F442C" w:rsidRPr="001F442C">
        <w:rPr>
          <w:sz w:val="24"/>
          <w:szCs w:val="24"/>
        </w:rPr>
        <w:t>lesne</w:t>
      </w:r>
      <w:proofErr w:type="spellEnd"/>
      <w:r w:rsidR="001F442C" w:rsidRPr="001F442C">
        <w:rPr>
          <w:sz w:val="24"/>
          <w:szCs w:val="24"/>
        </w:rPr>
        <w:t xml:space="preserve"> zone, tj. </w:t>
      </w:r>
      <w:proofErr w:type="spellStart"/>
      <w:r w:rsidR="001F442C" w:rsidRPr="001F442C">
        <w:rPr>
          <w:sz w:val="24"/>
          <w:szCs w:val="24"/>
        </w:rPr>
        <w:t>lesni</w:t>
      </w:r>
      <w:proofErr w:type="spellEnd"/>
      <w:r w:rsidR="001F442C" w:rsidRPr="001F442C">
        <w:rPr>
          <w:sz w:val="24"/>
          <w:szCs w:val="24"/>
        </w:rPr>
        <w:t xml:space="preserve"> ravnjaci, nalaze se na sjevernom dijelu dok se aluvijalne ravni, koje tvore veći dio </w:t>
      </w:r>
      <w:r>
        <w:rPr>
          <w:sz w:val="24"/>
          <w:szCs w:val="24"/>
        </w:rPr>
        <w:t>područja općine</w:t>
      </w:r>
      <w:r w:rsidR="001F442C" w:rsidRPr="001F442C">
        <w:rPr>
          <w:sz w:val="24"/>
          <w:szCs w:val="24"/>
        </w:rPr>
        <w:t xml:space="preserve">, nalaze na njezinom južnom dijelu. Upravo je kroz međuodnos ovih dviju reljefnih cjelina uvjetovan reljef općine koji karakteriziraju neznatne visinske razlike.  Primjerice, razlika između dviju ekstremnih visinskih točaka iznosi svega 33 metra. S obzirom na pedološka obilježja, prostor općine karakterizira prisutnost tri vrste tala – crnica, močvarna i </w:t>
      </w:r>
      <w:proofErr w:type="spellStart"/>
      <w:r w:rsidR="001F442C" w:rsidRPr="001F442C">
        <w:rPr>
          <w:sz w:val="24"/>
          <w:szCs w:val="24"/>
        </w:rPr>
        <w:t>lesna</w:t>
      </w:r>
      <w:proofErr w:type="spellEnd"/>
      <w:r w:rsidR="001F442C" w:rsidRPr="001F442C">
        <w:rPr>
          <w:sz w:val="24"/>
          <w:szCs w:val="24"/>
        </w:rPr>
        <w:t xml:space="preserve"> tla. Po vrijednosti se osobito ističe crnica koja spada među najplodnija tla</w:t>
      </w:r>
      <w:r>
        <w:rPr>
          <w:sz w:val="24"/>
          <w:szCs w:val="24"/>
        </w:rPr>
        <w:t>,</w:t>
      </w:r>
      <w:r w:rsidR="001F442C" w:rsidRPr="001F442C">
        <w:rPr>
          <w:sz w:val="24"/>
          <w:szCs w:val="24"/>
        </w:rPr>
        <w:t xml:space="preserve"> te je stoga prikladna za uzgoj ratarskih i povrtlarskih kultura.</w:t>
      </w:r>
    </w:p>
    <w:p w14:paraId="47EE5BC5" w14:textId="282940BF" w:rsidR="001F442C" w:rsidRPr="001F442C" w:rsidRDefault="001F442C" w:rsidP="001F442C">
      <w:pPr>
        <w:jc w:val="both"/>
        <w:rPr>
          <w:sz w:val="24"/>
          <w:szCs w:val="24"/>
        </w:rPr>
      </w:pPr>
      <w:r w:rsidRPr="001F442C">
        <w:rPr>
          <w:sz w:val="24"/>
          <w:szCs w:val="24"/>
        </w:rPr>
        <w:t xml:space="preserve">Geografski smještaj </w:t>
      </w:r>
      <w:r w:rsidR="00A71BC2">
        <w:rPr>
          <w:sz w:val="24"/>
          <w:szCs w:val="24"/>
        </w:rPr>
        <w:t>o</w:t>
      </w:r>
      <w:r w:rsidRPr="001F442C">
        <w:rPr>
          <w:sz w:val="24"/>
          <w:szCs w:val="24"/>
        </w:rPr>
        <w:t>pćine Nijemci duboko u unutrašnjosti uvjetuje prisutnost umjereno kontinentalne klime. Nju karakteriziraju sunčana i vruća ljeta</w:t>
      </w:r>
      <w:r w:rsidR="00A71BC2">
        <w:rPr>
          <w:sz w:val="24"/>
          <w:szCs w:val="24"/>
        </w:rPr>
        <w:t>,</w:t>
      </w:r>
      <w:r w:rsidRPr="001F442C">
        <w:rPr>
          <w:sz w:val="24"/>
          <w:szCs w:val="24"/>
        </w:rPr>
        <w:t xml:space="preserve"> te hladne zime sa snijegom. Srednja godišnja temperatura iznosi 11</w:t>
      </w:r>
      <w:r w:rsidRPr="001F442C">
        <w:rPr>
          <w:sz w:val="24"/>
          <w:szCs w:val="24"/>
          <w:vertAlign w:val="superscript"/>
        </w:rPr>
        <w:t>0</w:t>
      </w:r>
      <w:r w:rsidRPr="001F442C">
        <w:rPr>
          <w:sz w:val="24"/>
          <w:szCs w:val="24"/>
        </w:rPr>
        <w:t>C, pri čemu je najhladniji mjesec siječanj (-1</w:t>
      </w:r>
      <w:r w:rsidRPr="001F442C">
        <w:rPr>
          <w:sz w:val="24"/>
          <w:szCs w:val="24"/>
          <w:vertAlign w:val="superscript"/>
        </w:rPr>
        <w:t>0</w:t>
      </w:r>
      <w:r w:rsidRPr="001F442C">
        <w:rPr>
          <w:sz w:val="24"/>
          <w:szCs w:val="24"/>
        </w:rPr>
        <w:t>C) dok je najtopliji mjesec srpanj (22</w:t>
      </w:r>
      <w:r w:rsidRPr="001F442C">
        <w:rPr>
          <w:sz w:val="24"/>
          <w:szCs w:val="24"/>
          <w:vertAlign w:val="superscript"/>
        </w:rPr>
        <w:t>0</w:t>
      </w:r>
      <w:r w:rsidRPr="001F442C">
        <w:rPr>
          <w:sz w:val="24"/>
          <w:szCs w:val="24"/>
        </w:rPr>
        <w:t>C). Kontinentalne karakteristike klime dolaze do izražaja u gotovo jednakim srednjim temperaturama tijekom proljeća i jeseni. Naime, one su jednake, budući da u proljeće temperature brzo rastu,  a u jesen brzo padaju. Zbog takvog kretanja temperatura vegetacijsko razdoblje traje od ožujka do listopada i pogodno je za uzgoj brojnih kultura. Godišnja količina padalina iznosi oko 700</w:t>
      </w:r>
      <w:r>
        <w:rPr>
          <w:sz w:val="24"/>
          <w:szCs w:val="24"/>
        </w:rPr>
        <w:t xml:space="preserve"> </w:t>
      </w:r>
      <w:r w:rsidRPr="001F442C">
        <w:rPr>
          <w:sz w:val="24"/>
          <w:szCs w:val="24"/>
        </w:rPr>
        <w:t>mm, pri čemu tijekom vegetacijskog razdoblja padne oko 60% godišnje količine padalina. Tijekom godine su najučestaliji vjetrovi sjeverozapadnog smjera. Pored njih su još učestali vjetrovi jugoistočnog, sjeveroistočnog i jugozapadnog smjera.</w:t>
      </w:r>
    </w:p>
    <w:p w14:paraId="139685B2" w14:textId="1093C992" w:rsidR="001657F1" w:rsidRPr="0079384F" w:rsidRDefault="001657F1" w:rsidP="001657F1">
      <w:pPr>
        <w:rPr>
          <w:sz w:val="28"/>
          <w:szCs w:val="28"/>
        </w:rPr>
      </w:pPr>
    </w:p>
    <w:p w14:paraId="10A89998" w14:textId="3151F4FD" w:rsidR="001657F1" w:rsidRDefault="001657F1" w:rsidP="001657F1">
      <w:pPr>
        <w:pStyle w:val="Naslov1"/>
        <w:rPr>
          <w:sz w:val="28"/>
          <w:szCs w:val="28"/>
        </w:rPr>
      </w:pPr>
      <w:bookmarkStart w:id="5" w:name="_Toc106615394"/>
      <w:r w:rsidRPr="0079384F">
        <w:rPr>
          <w:sz w:val="28"/>
          <w:szCs w:val="28"/>
        </w:rPr>
        <w:t>4. DEMOGRAFSKA OBILJEŽJA I TRENDOVI</w:t>
      </w:r>
      <w:bookmarkEnd w:id="5"/>
    </w:p>
    <w:p w14:paraId="30305DC9" w14:textId="4F0EC970" w:rsidR="00430151" w:rsidRDefault="00430151" w:rsidP="00430151"/>
    <w:p w14:paraId="0552B16C" w14:textId="7409B943" w:rsidR="00CF7651" w:rsidRPr="00CF7651" w:rsidRDefault="00CF7651" w:rsidP="00CF7651">
      <w:pPr>
        <w:jc w:val="both"/>
        <w:rPr>
          <w:sz w:val="24"/>
          <w:szCs w:val="24"/>
        </w:rPr>
      </w:pPr>
      <w:r w:rsidRPr="00CF7651">
        <w:rPr>
          <w:sz w:val="24"/>
          <w:szCs w:val="24"/>
        </w:rPr>
        <w:t>U pogledu demografskih obilježja i trendova na području općine Nijemci, relevantni su podaci Državnog zavoda za statistiku koji sukladno zakonskim propisima svakih 10 godina provodi službeni popis stanovništva</w:t>
      </w:r>
      <w:r>
        <w:rPr>
          <w:sz w:val="24"/>
          <w:szCs w:val="24"/>
        </w:rPr>
        <w:t xml:space="preserve">, </w:t>
      </w:r>
      <w:r w:rsidRPr="00CF7651">
        <w:rPr>
          <w:sz w:val="24"/>
          <w:szCs w:val="24"/>
        </w:rPr>
        <w:t xml:space="preserve">kućanstava </w:t>
      </w:r>
      <w:r>
        <w:rPr>
          <w:sz w:val="24"/>
          <w:szCs w:val="24"/>
        </w:rPr>
        <w:t xml:space="preserve">i stanova </w:t>
      </w:r>
      <w:r w:rsidRPr="00CF7651">
        <w:rPr>
          <w:sz w:val="24"/>
          <w:szCs w:val="24"/>
        </w:rPr>
        <w:t>u Republici Hrvatskoj.</w:t>
      </w:r>
      <w:r>
        <w:rPr>
          <w:sz w:val="24"/>
          <w:szCs w:val="24"/>
        </w:rPr>
        <w:t xml:space="preserve"> Posljednji službeni popis provodio se u razdoblju od mjeseca rujna do mjeseca studenog 2021. godine pri čemu se kao referentni trenutak popisa utvrdio 31.kolovoz 2021. godine u 24 sata. S obzirom da </w:t>
      </w:r>
      <w:r w:rsidR="00A3639A">
        <w:rPr>
          <w:sz w:val="24"/>
          <w:szCs w:val="24"/>
        </w:rPr>
        <w:t xml:space="preserve">su </w:t>
      </w:r>
      <w:r>
        <w:rPr>
          <w:sz w:val="24"/>
          <w:szCs w:val="24"/>
        </w:rPr>
        <w:t xml:space="preserve">do početka izrade ovoga dokumenta </w:t>
      </w:r>
      <w:r w:rsidR="00A3639A">
        <w:rPr>
          <w:sz w:val="24"/>
          <w:szCs w:val="24"/>
        </w:rPr>
        <w:t xml:space="preserve">objavljeni tek </w:t>
      </w:r>
      <w:r w:rsidR="009417D6">
        <w:rPr>
          <w:sz w:val="24"/>
          <w:szCs w:val="24"/>
        </w:rPr>
        <w:t xml:space="preserve">djelomični obrađeni podaci, za potrebe izrade ovog </w:t>
      </w:r>
      <w:r w:rsidR="00177025">
        <w:rPr>
          <w:sz w:val="24"/>
          <w:szCs w:val="24"/>
        </w:rPr>
        <w:t>s</w:t>
      </w:r>
      <w:r w:rsidR="009417D6">
        <w:rPr>
          <w:sz w:val="24"/>
          <w:szCs w:val="24"/>
        </w:rPr>
        <w:t>trateškog plana koristiti će se trenutno dostupni podaci kao i podaci iz prethodnih popisa stanovništva.</w:t>
      </w:r>
    </w:p>
    <w:p w14:paraId="1905DC81" w14:textId="14D32101" w:rsidR="009417D6" w:rsidRDefault="009417D6" w:rsidP="009417D6">
      <w:pPr>
        <w:jc w:val="both"/>
        <w:rPr>
          <w:sz w:val="24"/>
          <w:szCs w:val="24"/>
          <w:lang w:val="en-GB"/>
        </w:rPr>
      </w:pPr>
      <w:proofErr w:type="spellStart"/>
      <w:r>
        <w:rPr>
          <w:sz w:val="24"/>
          <w:szCs w:val="24"/>
          <w:lang w:val="en-GB"/>
        </w:rPr>
        <w:t>Sukladno</w:t>
      </w:r>
      <w:proofErr w:type="spellEnd"/>
      <w:r>
        <w:rPr>
          <w:sz w:val="24"/>
          <w:szCs w:val="24"/>
          <w:lang w:val="en-GB"/>
        </w:rPr>
        <w:t xml:space="preserve"> </w:t>
      </w:r>
      <w:proofErr w:type="spellStart"/>
      <w:r>
        <w:rPr>
          <w:sz w:val="24"/>
          <w:szCs w:val="24"/>
          <w:lang w:val="en-GB"/>
        </w:rPr>
        <w:t>objavljenim</w:t>
      </w:r>
      <w:proofErr w:type="spellEnd"/>
      <w:r>
        <w:rPr>
          <w:sz w:val="24"/>
          <w:szCs w:val="24"/>
          <w:lang w:val="en-GB"/>
        </w:rPr>
        <w:t xml:space="preserve"> </w:t>
      </w:r>
      <w:proofErr w:type="spellStart"/>
      <w:r>
        <w:rPr>
          <w:sz w:val="24"/>
          <w:szCs w:val="24"/>
          <w:lang w:val="en-GB"/>
        </w:rPr>
        <w:t>prvim</w:t>
      </w:r>
      <w:proofErr w:type="spellEnd"/>
      <w:r>
        <w:rPr>
          <w:sz w:val="24"/>
          <w:szCs w:val="24"/>
          <w:lang w:val="en-GB"/>
        </w:rPr>
        <w:t xml:space="preserve"> </w:t>
      </w:r>
      <w:proofErr w:type="spellStart"/>
      <w:r>
        <w:rPr>
          <w:sz w:val="24"/>
          <w:szCs w:val="24"/>
          <w:lang w:val="en-GB"/>
        </w:rPr>
        <w:t>rezultatima</w:t>
      </w:r>
      <w:proofErr w:type="spellEnd"/>
      <w:r>
        <w:rPr>
          <w:sz w:val="24"/>
          <w:szCs w:val="24"/>
          <w:lang w:val="en-GB"/>
        </w:rPr>
        <w:t xml:space="preserve"> </w:t>
      </w:r>
      <w:proofErr w:type="spellStart"/>
      <w:r>
        <w:rPr>
          <w:sz w:val="24"/>
          <w:szCs w:val="24"/>
          <w:lang w:val="en-GB"/>
        </w:rPr>
        <w:t>popisa</w:t>
      </w:r>
      <w:proofErr w:type="spellEnd"/>
      <w:r>
        <w:rPr>
          <w:sz w:val="24"/>
          <w:szCs w:val="24"/>
          <w:lang w:val="en-GB"/>
        </w:rPr>
        <w:t xml:space="preserve"> 2021., </w:t>
      </w:r>
      <w:proofErr w:type="spellStart"/>
      <w:r w:rsidR="00430151" w:rsidRPr="00430151">
        <w:rPr>
          <w:sz w:val="24"/>
          <w:szCs w:val="24"/>
          <w:lang w:val="en-GB"/>
        </w:rPr>
        <w:t>Općina</w:t>
      </w:r>
      <w:proofErr w:type="spellEnd"/>
      <w:r w:rsidR="00430151" w:rsidRPr="00430151">
        <w:rPr>
          <w:sz w:val="24"/>
          <w:szCs w:val="24"/>
          <w:lang w:val="en-GB"/>
        </w:rPr>
        <w:t xml:space="preserve"> </w:t>
      </w:r>
      <w:proofErr w:type="spellStart"/>
      <w:r w:rsidR="00430151">
        <w:rPr>
          <w:sz w:val="24"/>
          <w:szCs w:val="24"/>
          <w:lang w:val="en-GB"/>
        </w:rPr>
        <w:t>Nijemci</w:t>
      </w:r>
      <w:proofErr w:type="spellEnd"/>
      <w:r>
        <w:rPr>
          <w:sz w:val="24"/>
          <w:szCs w:val="24"/>
          <w:lang w:val="en-GB"/>
        </w:rPr>
        <w:t xml:space="preserve"> </w:t>
      </w:r>
      <w:proofErr w:type="spellStart"/>
      <w:r w:rsidR="00430151" w:rsidRPr="00430151">
        <w:rPr>
          <w:sz w:val="24"/>
          <w:szCs w:val="24"/>
          <w:lang w:val="en-GB"/>
        </w:rPr>
        <w:t>broji</w:t>
      </w:r>
      <w:proofErr w:type="spellEnd"/>
      <w:r w:rsidR="00430151" w:rsidRPr="00430151">
        <w:rPr>
          <w:sz w:val="24"/>
          <w:szCs w:val="24"/>
          <w:lang w:val="en-GB"/>
        </w:rPr>
        <w:t xml:space="preserve"> </w:t>
      </w:r>
      <w:r>
        <w:rPr>
          <w:sz w:val="24"/>
          <w:szCs w:val="24"/>
          <w:lang w:val="en-GB"/>
        </w:rPr>
        <w:t>3</w:t>
      </w:r>
      <w:r w:rsidR="00430151">
        <w:rPr>
          <w:sz w:val="24"/>
          <w:szCs w:val="24"/>
          <w:lang w:val="en-GB"/>
        </w:rPr>
        <w:t>.</w:t>
      </w:r>
      <w:r w:rsidR="00001464">
        <w:rPr>
          <w:sz w:val="24"/>
          <w:szCs w:val="24"/>
          <w:lang w:val="en-GB"/>
        </w:rPr>
        <w:t>580</w:t>
      </w:r>
      <w:r>
        <w:rPr>
          <w:sz w:val="24"/>
          <w:szCs w:val="24"/>
          <w:lang w:val="en-GB"/>
        </w:rPr>
        <w:t xml:space="preserve"> </w:t>
      </w:r>
      <w:proofErr w:type="spellStart"/>
      <w:r w:rsidR="00430151" w:rsidRPr="00430151">
        <w:rPr>
          <w:sz w:val="24"/>
          <w:szCs w:val="24"/>
          <w:lang w:val="en-GB"/>
        </w:rPr>
        <w:t>stanovnika</w:t>
      </w:r>
      <w:proofErr w:type="spellEnd"/>
      <w:r w:rsidR="00430151" w:rsidRPr="00430151">
        <w:rPr>
          <w:sz w:val="24"/>
          <w:szCs w:val="24"/>
          <w:lang w:val="en-GB"/>
        </w:rPr>
        <w:t xml:space="preserve"> </w:t>
      </w:r>
      <w:proofErr w:type="spellStart"/>
      <w:r w:rsidR="00430151" w:rsidRPr="00430151">
        <w:rPr>
          <w:sz w:val="24"/>
          <w:szCs w:val="24"/>
          <w:lang w:val="en-GB"/>
        </w:rPr>
        <w:t>što</w:t>
      </w:r>
      <w:proofErr w:type="spellEnd"/>
      <w:r w:rsidR="00430151" w:rsidRPr="00430151">
        <w:rPr>
          <w:sz w:val="24"/>
          <w:szCs w:val="24"/>
          <w:lang w:val="en-GB"/>
        </w:rPr>
        <w:t xml:space="preserve"> </w:t>
      </w:r>
      <w:proofErr w:type="spellStart"/>
      <w:r w:rsidR="00430151" w:rsidRPr="00430151">
        <w:rPr>
          <w:sz w:val="24"/>
          <w:szCs w:val="24"/>
          <w:lang w:val="en-GB"/>
        </w:rPr>
        <w:t>čini</w:t>
      </w:r>
      <w:proofErr w:type="spellEnd"/>
      <w:r w:rsidR="00430151" w:rsidRPr="00430151">
        <w:rPr>
          <w:sz w:val="24"/>
          <w:szCs w:val="24"/>
          <w:lang w:val="en-GB"/>
        </w:rPr>
        <w:t xml:space="preserve"> </w:t>
      </w:r>
      <w:r w:rsidR="00430151" w:rsidRPr="00001464">
        <w:rPr>
          <w:sz w:val="24"/>
          <w:szCs w:val="24"/>
          <w:lang w:val="en-GB"/>
        </w:rPr>
        <w:t>2,</w:t>
      </w:r>
      <w:r w:rsidR="00FC6C48">
        <w:rPr>
          <w:sz w:val="24"/>
          <w:szCs w:val="24"/>
          <w:lang w:val="en-GB"/>
        </w:rPr>
        <w:t>479</w:t>
      </w:r>
      <w:r w:rsidR="00430151" w:rsidRPr="00001464">
        <w:rPr>
          <w:sz w:val="24"/>
          <w:szCs w:val="24"/>
          <w:lang w:val="en-GB"/>
        </w:rPr>
        <w:t>%</w:t>
      </w:r>
      <w:r w:rsidR="00430151" w:rsidRPr="00430151">
        <w:rPr>
          <w:sz w:val="24"/>
          <w:szCs w:val="24"/>
          <w:lang w:val="en-GB"/>
        </w:rPr>
        <w:t xml:space="preserve"> </w:t>
      </w:r>
      <w:proofErr w:type="spellStart"/>
      <w:r w:rsidR="00430151" w:rsidRPr="00430151">
        <w:rPr>
          <w:sz w:val="24"/>
          <w:szCs w:val="24"/>
          <w:lang w:val="en-GB"/>
        </w:rPr>
        <w:t>ukupnog</w:t>
      </w:r>
      <w:proofErr w:type="spellEnd"/>
      <w:r w:rsidR="00430151" w:rsidRPr="00430151">
        <w:rPr>
          <w:sz w:val="24"/>
          <w:szCs w:val="24"/>
          <w:lang w:val="en-GB"/>
        </w:rPr>
        <w:t xml:space="preserve"> </w:t>
      </w:r>
      <w:proofErr w:type="spellStart"/>
      <w:r w:rsidR="00430151" w:rsidRPr="00430151">
        <w:rPr>
          <w:sz w:val="24"/>
          <w:szCs w:val="24"/>
          <w:lang w:val="en-GB"/>
        </w:rPr>
        <w:t>stanovništva</w:t>
      </w:r>
      <w:proofErr w:type="spellEnd"/>
      <w:r w:rsidR="00430151" w:rsidRPr="00430151">
        <w:rPr>
          <w:sz w:val="24"/>
          <w:szCs w:val="24"/>
          <w:lang w:val="en-GB"/>
        </w:rPr>
        <w:t xml:space="preserve"> </w:t>
      </w:r>
      <w:proofErr w:type="spellStart"/>
      <w:r w:rsidR="00430151">
        <w:rPr>
          <w:sz w:val="24"/>
          <w:szCs w:val="24"/>
          <w:lang w:val="en-GB"/>
        </w:rPr>
        <w:t>Vukovarsko-srijemske</w:t>
      </w:r>
      <w:proofErr w:type="spellEnd"/>
      <w:r w:rsidR="00430151">
        <w:rPr>
          <w:sz w:val="24"/>
          <w:szCs w:val="24"/>
          <w:lang w:val="en-GB"/>
        </w:rPr>
        <w:t xml:space="preserve"> </w:t>
      </w:r>
      <w:proofErr w:type="spellStart"/>
      <w:r w:rsidR="00430151" w:rsidRPr="00430151">
        <w:rPr>
          <w:sz w:val="24"/>
          <w:szCs w:val="24"/>
          <w:lang w:val="en-GB"/>
        </w:rPr>
        <w:t>županije</w:t>
      </w:r>
      <w:proofErr w:type="spellEnd"/>
      <w:r w:rsidR="00430151" w:rsidRPr="00430151">
        <w:rPr>
          <w:sz w:val="24"/>
          <w:szCs w:val="24"/>
          <w:lang w:val="en-GB"/>
        </w:rPr>
        <w:t xml:space="preserve">. </w:t>
      </w:r>
      <w:r>
        <w:rPr>
          <w:sz w:val="24"/>
          <w:szCs w:val="24"/>
          <w:lang w:val="en-GB"/>
        </w:rPr>
        <w:t xml:space="preserve">U </w:t>
      </w:r>
      <w:proofErr w:type="spellStart"/>
      <w:r>
        <w:rPr>
          <w:sz w:val="24"/>
          <w:szCs w:val="24"/>
          <w:lang w:val="en-GB"/>
        </w:rPr>
        <w:t>odnosu</w:t>
      </w:r>
      <w:proofErr w:type="spellEnd"/>
      <w:r>
        <w:rPr>
          <w:sz w:val="24"/>
          <w:szCs w:val="24"/>
          <w:lang w:val="en-GB"/>
        </w:rPr>
        <w:t xml:space="preserve"> </w:t>
      </w:r>
      <w:proofErr w:type="spellStart"/>
      <w:r>
        <w:rPr>
          <w:sz w:val="24"/>
          <w:szCs w:val="24"/>
          <w:lang w:val="en-GB"/>
        </w:rPr>
        <w:t>na</w:t>
      </w:r>
      <w:proofErr w:type="spellEnd"/>
      <w:r>
        <w:rPr>
          <w:sz w:val="24"/>
          <w:szCs w:val="24"/>
          <w:lang w:val="en-GB"/>
        </w:rPr>
        <w:t xml:space="preserve"> </w:t>
      </w:r>
      <w:proofErr w:type="spellStart"/>
      <w:r>
        <w:rPr>
          <w:sz w:val="24"/>
          <w:szCs w:val="24"/>
          <w:lang w:val="en-GB"/>
        </w:rPr>
        <w:t>prethodni</w:t>
      </w:r>
      <w:proofErr w:type="spellEnd"/>
      <w:r>
        <w:rPr>
          <w:sz w:val="24"/>
          <w:szCs w:val="24"/>
          <w:lang w:val="en-GB"/>
        </w:rPr>
        <w:t xml:space="preserve"> </w:t>
      </w:r>
      <w:proofErr w:type="spellStart"/>
      <w:r>
        <w:rPr>
          <w:sz w:val="24"/>
          <w:szCs w:val="24"/>
          <w:lang w:val="en-GB"/>
        </w:rPr>
        <w:t>popis</w:t>
      </w:r>
      <w:proofErr w:type="spellEnd"/>
      <w:r>
        <w:rPr>
          <w:sz w:val="24"/>
          <w:szCs w:val="24"/>
          <w:lang w:val="en-GB"/>
        </w:rPr>
        <w:t xml:space="preserve"> </w:t>
      </w:r>
      <w:proofErr w:type="spellStart"/>
      <w:r>
        <w:rPr>
          <w:sz w:val="24"/>
          <w:szCs w:val="24"/>
          <w:lang w:val="en-GB"/>
        </w:rPr>
        <w:t>stanovništva</w:t>
      </w:r>
      <w:proofErr w:type="spellEnd"/>
      <w:r>
        <w:rPr>
          <w:sz w:val="24"/>
          <w:szCs w:val="24"/>
          <w:lang w:val="en-GB"/>
        </w:rPr>
        <w:t xml:space="preserve"> </w:t>
      </w:r>
      <w:proofErr w:type="spellStart"/>
      <w:r>
        <w:rPr>
          <w:sz w:val="24"/>
          <w:szCs w:val="24"/>
          <w:lang w:val="en-GB"/>
        </w:rPr>
        <w:t>iz</w:t>
      </w:r>
      <w:proofErr w:type="spellEnd"/>
      <w:r>
        <w:rPr>
          <w:sz w:val="24"/>
          <w:szCs w:val="24"/>
          <w:lang w:val="en-GB"/>
        </w:rPr>
        <w:t xml:space="preserve"> 2011. </w:t>
      </w:r>
      <w:proofErr w:type="spellStart"/>
      <w:r>
        <w:rPr>
          <w:sz w:val="24"/>
          <w:szCs w:val="24"/>
          <w:lang w:val="en-GB"/>
        </w:rPr>
        <w:t>godine</w:t>
      </w:r>
      <w:proofErr w:type="spellEnd"/>
      <w:r>
        <w:rPr>
          <w:sz w:val="24"/>
          <w:szCs w:val="24"/>
          <w:lang w:val="en-GB"/>
        </w:rPr>
        <w:t xml:space="preserve"> </w:t>
      </w:r>
      <w:proofErr w:type="spellStart"/>
      <w:r>
        <w:rPr>
          <w:sz w:val="24"/>
          <w:szCs w:val="24"/>
          <w:lang w:val="en-GB"/>
        </w:rPr>
        <w:t>evidentan</w:t>
      </w:r>
      <w:proofErr w:type="spellEnd"/>
      <w:r>
        <w:rPr>
          <w:sz w:val="24"/>
          <w:szCs w:val="24"/>
          <w:lang w:val="en-GB"/>
        </w:rPr>
        <w:t xml:space="preserve"> je pad </w:t>
      </w:r>
      <w:proofErr w:type="spellStart"/>
      <w:r>
        <w:rPr>
          <w:sz w:val="24"/>
          <w:szCs w:val="24"/>
          <w:lang w:val="en-GB"/>
        </w:rPr>
        <w:t>broja</w:t>
      </w:r>
      <w:proofErr w:type="spellEnd"/>
      <w:r>
        <w:rPr>
          <w:sz w:val="24"/>
          <w:szCs w:val="24"/>
          <w:lang w:val="en-GB"/>
        </w:rPr>
        <w:t xml:space="preserve"> </w:t>
      </w:r>
      <w:proofErr w:type="spellStart"/>
      <w:r>
        <w:rPr>
          <w:sz w:val="24"/>
          <w:szCs w:val="24"/>
          <w:lang w:val="en-GB"/>
        </w:rPr>
        <w:t>stanovnika</w:t>
      </w:r>
      <w:proofErr w:type="spellEnd"/>
      <w:r>
        <w:rPr>
          <w:sz w:val="24"/>
          <w:szCs w:val="24"/>
          <w:lang w:val="en-GB"/>
        </w:rPr>
        <w:t xml:space="preserve"> </w:t>
      </w:r>
      <w:proofErr w:type="spellStart"/>
      <w:r>
        <w:rPr>
          <w:sz w:val="24"/>
          <w:szCs w:val="24"/>
          <w:lang w:val="en-GB"/>
        </w:rPr>
        <w:t>na</w:t>
      </w:r>
      <w:proofErr w:type="spellEnd"/>
      <w:r>
        <w:rPr>
          <w:sz w:val="24"/>
          <w:szCs w:val="24"/>
          <w:lang w:val="en-GB"/>
        </w:rPr>
        <w:t xml:space="preserve"> </w:t>
      </w:r>
      <w:proofErr w:type="spellStart"/>
      <w:r>
        <w:rPr>
          <w:sz w:val="24"/>
          <w:szCs w:val="24"/>
          <w:lang w:val="en-GB"/>
        </w:rPr>
        <w:t>području</w:t>
      </w:r>
      <w:proofErr w:type="spellEnd"/>
      <w:r>
        <w:rPr>
          <w:sz w:val="24"/>
          <w:szCs w:val="24"/>
          <w:lang w:val="en-GB"/>
        </w:rPr>
        <w:t xml:space="preserve"> </w:t>
      </w:r>
      <w:proofErr w:type="spellStart"/>
      <w:r>
        <w:rPr>
          <w:sz w:val="24"/>
          <w:szCs w:val="24"/>
          <w:lang w:val="en-GB"/>
        </w:rPr>
        <w:t>općine</w:t>
      </w:r>
      <w:proofErr w:type="spellEnd"/>
      <w:r>
        <w:rPr>
          <w:sz w:val="24"/>
          <w:szCs w:val="24"/>
          <w:lang w:val="en-GB"/>
        </w:rPr>
        <w:t>.</w:t>
      </w:r>
    </w:p>
    <w:p w14:paraId="1DC44745" w14:textId="0DEEDE16" w:rsidR="009417D6" w:rsidRDefault="009417D6" w:rsidP="009417D6">
      <w:pPr>
        <w:jc w:val="both"/>
        <w:rPr>
          <w:sz w:val="24"/>
          <w:szCs w:val="24"/>
          <w:lang w:val="en-GB"/>
        </w:rPr>
      </w:pPr>
    </w:p>
    <w:p w14:paraId="1FCAB86D" w14:textId="08EDBC93" w:rsidR="009417D6" w:rsidRPr="00430151" w:rsidRDefault="00BB554C" w:rsidP="009417D6">
      <w:pPr>
        <w:jc w:val="both"/>
        <w:rPr>
          <w:sz w:val="24"/>
          <w:szCs w:val="24"/>
          <w:lang w:val="en-GB"/>
        </w:rPr>
      </w:pPr>
      <w:r>
        <w:rPr>
          <w:noProof/>
        </w:rPr>
        <w:lastRenderedPageBreak/>
        <w:drawing>
          <wp:anchor distT="0" distB="0" distL="114300" distR="114300" simplePos="0" relativeHeight="251658240" behindDoc="0" locked="0" layoutInCell="1" allowOverlap="1" wp14:anchorId="636B1998" wp14:editId="4D6FF5E7">
            <wp:simplePos x="0" y="0"/>
            <wp:positionH relativeFrom="column">
              <wp:posOffset>700405</wp:posOffset>
            </wp:positionH>
            <wp:positionV relativeFrom="paragraph">
              <wp:posOffset>83185</wp:posOffset>
            </wp:positionV>
            <wp:extent cx="4488180" cy="2377440"/>
            <wp:effectExtent l="0" t="0" r="7620" b="3810"/>
            <wp:wrapSquare wrapText="bothSides"/>
            <wp:docPr id="1" name="Grafikon 1">
              <a:extLst xmlns:a="http://schemas.openxmlformats.org/drawingml/2006/main">
                <a:ext uri="{FF2B5EF4-FFF2-40B4-BE49-F238E27FC236}">
                  <a16:creationId xmlns:a16="http://schemas.microsoft.com/office/drawing/2014/main" id="{866C8B6F-85A1-4A96-9A20-D9B0CD3F04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56B85BC5" w14:textId="11807AA5" w:rsidR="00430151" w:rsidRDefault="00430151" w:rsidP="00430151">
      <w:pPr>
        <w:jc w:val="both"/>
        <w:rPr>
          <w:sz w:val="24"/>
          <w:szCs w:val="24"/>
        </w:rPr>
      </w:pPr>
    </w:p>
    <w:p w14:paraId="596CCA41" w14:textId="77777777" w:rsidR="00430151" w:rsidRDefault="00430151" w:rsidP="00430151">
      <w:pPr>
        <w:jc w:val="both"/>
        <w:rPr>
          <w:sz w:val="24"/>
          <w:szCs w:val="24"/>
        </w:rPr>
      </w:pPr>
    </w:p>
    <w:p w14:paraId="0DE17F6E" w14:textId="74DB17FD" w:rsidR="00430151" w:rsidRDefault="00430151" w:rsidP="00430151">
      <w:pPr>
        <w:jc w:val="both"/>
        <w:rPr>
          <w:sz w:val="24"/>
          <w:szCs w:val="24"/>
        </w:rPr>
      </w:pPr>
    </w:p>
    <w:p w14:paraId="6F07FBC0" w14:textId="77777777" w:rsidR="00430151" w:rsidRDefault="00430151" w:rsidP="00430151">
      <w:pPr>
        <w:jc w:val="both"/>
        <w:rPr>
          <w:sz w:val="24"/>
          <w:szCs w:val="24"/>
        </w:rPr>
      </w:pPr>
    </w:p>
    <w:p w14:paraId="7EEAB787" w14:textId="77777777" w:rsidR="00430151" w:rsidRDefault="00430151" w:rsidP="00430151">
      <w:pPr>
        <w:jc w:val="both"/>
        <w:rPr>
          <w:sz w:val="24"/>
          <w:szCs w:val="24"/>
        </w:rPr>
      </w:pPr>
    </w:p>
    <w:p w14:paraId="5D41015B" w14:textId="77777777" w:rsidR="00430151" w:rsidRDefault="00430151" w:rsidP="00430151">
      <w:pPr>
        <w:jc w:val="both"/>
        <w:rPr>
          <w:sz w:val="24"/>
          <w:szCs w:val="24"/>
        </w:rPr>
      </w:pPr>
    </w:p>
    <w:p w14:paraId="2AE984BA" w14:textId="5B959E92" w:rsidR="00430151" w:rsidRDefault="00430151" w:rsidP="0096396B">
      <w:pPr>
        <w:jc w:val="both"/>
        <w:rPr>
          <w:sz w:val="24"/>
          <w:szCs w:val="24"/>
        </w:rPr>
      </w:pPr>
    </w:p>
    <w:p w14:paraId="5C189E80" w14:textId="77777777" w:rsidR="00430151" w:rsidRPr="0096396B" w:rsidRDefault="00430151" w:rsidP="0096396B">
      <w:pPr>
        <w:jc w:val="both"/>
        <w:rPr>
          <w:sz w:val="24"/>
          <w:szCs w:val="24"/>
        </w:rPr>
      </w:pPr>
    </w:p>
    <w:p w14:paraId="3BFC189E" w14:textId="22F16485" w:rsidR="001657F1" w:rsidRPr="00BB554C" w:rsidRDefault="00BB554C" w:rsidP="00BB554C">
      <w:pPr>
        <w:jc w:val="center"/>
        <w:rPr>
          <w:i/>
          <w:iCs/>
        </w:rPr>
      </w:pPr>
      <w:r w:rsidRPr="00BB554C">
        <w:rPr>
          <w:i/>
          <w:iCs/>
        </w:rPr>
        <w:t xml:space="preserve">Grafikon 1: </w:t>
      </w:r>
      <w:r w:rsidR="00001464">
        <w:rPr>
          <w:i/>
          <w:iCs/>
        </w:rPr>
        <w:t xml:space="preserve">Ukupan broj stanovnika na području općine Nijemci po godinama </w:t>
      </w:r>
    </w:p>
    <w:p w14:paraId="2E7D9B4C" w14:textId="77777777" w:rsidR="00FC6C48" w:rsidRDefault="00FC6C48" w:rsidP="00D35BA2">
      <w:pPr>
        <w:jc w:val="both"/>
        <w:rPr>
          <w:sz w:val="24"/>
          <w:szCs w:val="24"/>
          <w:lang w:val="en-GB"/>
        </w:rPr>
      </w:pPr>
    </w:p>
    <w:p w14:paraId="27AF3B1B" w14:textId="492AA182" w:rsidR="00BB554C" w:rsidRPr="00FC6C48" w:rsidRDefault="00D35BA2" w:rsidP="00DB1C3E">
      <w:pPr>
        <w:jc w:val="both"/>
        <w:rPr>
          <w:sz w:val="24"/>
          <w:szCs w:val="24"/>
          <w:lang w:val="en-GB"/>
        </w:rPr>
      </w:pPr>
      <w:proofErr w:type="spellStart"/>
      <w:r w:rsidRPr="00D35BA2">
        <w:rPr>
          <w:sz w:val="24"/>
          <w:szCs w:val="24"/>
          <w:lang w:val="en-GB"/>
        </w:rPr>
        <w:t>Promatrajući</w:t>
      </w:r>
      <w:proofErr w:type="spellEnd"/>
      <w:r w:rsidRPr="00D35BA2">
        <w:rPr>
          <w:sz w:val="24"/>
          <w:szCs w:val="24"/>
          <w:lang w:val="en-GB"/>
        </w:rPr>
        <w:t xml:space="preserve"> </w:t>
      </w:r>
      <w:proofErr w:type="spellStart"/>
      <w:r w:rsidRPr="00D35BA2">
        <w:rPr>
          <w:sz w:val="24"/>
          <w:szCs w:val="24"/>
          <w:lang w:val="en-GB"/>
        </w:rPr>
        <w:t>strukturu</w:t>
      </w:r>
      <w:proofErr w:type="spellEnd"/>
      <w:r w:rsidRPr="00D35BA2">
        <w:rPr>
          <w:sz w:val="24"/>
          <w:szCs w:val="24"/>
          <w:lang w:val="en-GB"/>
        </w:rPr>
        <w:t xml:space="preserve"> </w:t>
      </w:r>
      <w:proofErr w:type="spellStart"/>
      <w:r w:rsidRPr="00D35BA2">
        <w:rPr>
          <w:sz w:val="24"/>
          <w:szCs w:val="24"/>
          <w:lang w:val="en-GB"/>
        </w:rPr>
        <w:t>stanovništva</w:t>
      </w:r>
      <w:proofErr w:type="spellEnd"/>
      <w:r w:rsidRPr="00D35BA2">
        <w:rPr>
          <w:sz w:val="24"/>
          <w:szCs w:val="24"/>
          <w:lang w:val="en-GB"/>
        </w:rPr>
        <w:t xml:space="preserve"> </w:t>
      </w:r>
      <w:proofErr w:type="spellStart"/>
      <w:r w:rsidRPr="00D35BA2">
        <w:rPr>
          <w:sz w:val="24"/>
          <w:szCs w:val="24"/>
          <w:lang w:val="en-GB"/>
        </w:rPr>
        <w:t>prema</w:t>
      </w:r>
      <w:proofErr w:type="spellEnd"/>
      <w:r w:rsidRPr="00D35BA2">
        <w:rPr>
          <w:sz w:val="24"/>
          <w:szCs w:val="24"/>
          <w:lang w:val="en-GB"/>
        </w:rPr>
        <w:t xml:space="preserve"> </w:t>
      </w:r>
      <w:proofErr w:type="spellStart"/>
      <w:r w:rsidRPr="00D35BA2">
        <w:rPr>
          <w:sz w:val="24"/>
          <w:szCs w:val="24"/>
          <w:lang w:val="en-GB"/>
        </w:rPr>
        <w:t>spolu</w:t>
      </w:r>
      <w:proofErr w:type="spellEnd"/>
      <w:r w:rsidRPr="00D35BA2">
        <w:rPr>
          <w:sz w:val="24"/>
          <w:szCs w:val="24"/>
          <w:lang w:val="en-GB"/>
        </w:rPr>
        <w:t xml:space="preserve">, u </w:t>
      </w:r>
      <w:proofErr w:type="spellStart"/>
      <w:r w:rsidRPr="00D35BA2">
        <w:rPr>
          <w:sz w:val="24"/>
          <w:szCs w:val="24"/>
          <w:lang w:val="en-GB"/>
        </w:rPr>
        <w:t>ukupnom</w:t>
      </w:r>
      <w:proofErr w:type="spellEnd"/>
      <w:r w:rsidRPr="00D35BA2">
        <w:rPr>
          <w:sz w:val="24"/>
          <w:szCs w:val="24"/>
          <w:lang w:val="en-GB"/>
        </w:rPr>
        <w:t xml:space="preserve"> </w:t>
      </w:r>
      <w:proofErr w:type="spellStart"/>
      <w:r w:rsidRPr="00D35BA2">
        <w:rPr>
          <w:sz w:val="24"/>
          <w:szCs w:val="24"/>
          <w:lang w:val="en-GB"/>
        </w:rPr>
        <w:t>broju</w:t>
      </w:r>
      <w:proofErr w:type="spellEnd"/>
      <w:r w:rsidRPr="00D35BA2">
        <w:rPr>
          <w:sz w:val="24"/>
          <w:szCs w:val="24"/>
          <w:lang w:val="en-GB"/>
        </w:rPr>
        <w:t xml:space="preserve"> </w:t>
      </w:r>
      <w:proofErr w:type="spellStart"/>
      <w:r w:rsidRPr="00D35BA2">
        <w:rPr>
          <w:sz w:val="24"/>
          <w:szCs w:val="24"/>
          <w:lang w:val="en-GB"/>
        </w:rPr>
        <w:t>stanovnika</w:t>
      </w:r>
      <w:proofErr w:type="spellEnd"/>
      <w:r w:rsidRPr="00D35BA2">
        <w:rPr>
          <w:sz w:val="24"/>
          <w:szCs w:val="24"/>
          <w:lang w:val="en-GB"/>
        </w:rPr>
        <w:t xml:space="preserve"> </w:t>
      </w:r>
      <w:proofErr w:type="spellStart"/>
      <w:r w:rsidRPr="00D35BA2">
        <w:rPr>
          <w:sz w:val="24"/>
          <w:szCs w:val="24"/>
          <w:lang w:val="en-GB"/>
        </w:rPr>
        <w:t>na</w:t>
      </w:r>
      <w:proofErr w:type="spellEnd"/>
      <w:r w:rsidRPr="00D35BA2">
        <w:rPr>
          <w:sz w:val="24"/>
          <w:szCs w:val="24"/>
          <w:lang w:val="en-GB"/>
        </w:rPr>
        <w:t xml:space="preserve"> </w:t>
      </w:r>
      <w:proofErr w:type="spellStart"/>
      <w:r w:rsidRPr="00D35BA2">
        <w:rPr>
          <w:sz w:val="24"/>
          <w:szCs w:val="24"/>
          <w:lang w:val="en-GB"/>
        </w:rPr>
        <w:t>području</w:t>
      </w:r>
      <w:proofErr w:type="spellEnd"/>
      <w:r w:rsidRPr="00D35BA2">
        <w:rPr>
          <w:sz w:val="24"/>
          <w:szCs w:val="24"/>
          <w:lang w:val="en-GB"/>
        </w:rPr>
        <w:t xml:space="preserve"> </w:t>
      </w:r>
      <w:proofErr w:type="spellStart"/>
      <w:r w:rsidRPr="00D35BA2">
        <w:rPr>
          <w:sz w:val="24"/>
          <w:szCs w:val="24"/>
          <w:lang w:val="en-GB"/>
        </w:rPr>
        <w:t>općine</w:t>
      </w:r>
      <w:proofErr w:type="spellEnd"/>
      <w:r w:rsidRPr="00D35BA2">
        <w:rPr>
          <w:sz w:val="24"/>
          <w:szCs w:val="24"/>
          <w:lang w:val="en-GB"/>
        </w:rPr>
        <w:t xml:space="preserve"> </w:t>
      </w:r>
      <w:proofErr w:type="spellStart"/>
      <w:r>
        <w:rPr>
          <w:sz w:val="24"/>
          <w:szCs w:val="24"/>
          <w:lang w:val="en-GB"/>
        </w:rPr>
        <w:t>Nijemci</w:t>
      </w:r>
      <w:proofErr w:type="spellEnd"/>
      <w:r w:rsidRPr="00D35BA2">
        <w:rPr>
          <w:sz w:val="24"/>
          <w:szCs w:val="24"/>
          <w:lang w:val="en-GB"/>
        </w:rPr>
        <w:t xml:space="preserve">, </w:t>
      </w:r>
      <w:proofErr w:type="spellStart"/>
      <w:r>
        <w:rPr>
          <w:sz w:val="24"/>
          <w:szCs w:val="24"/>
          <w:lang w:val="en-GB"/>
        </w:rPr>
        <w:t>prema</w:t>
      </w:r>
      <w:proofErr w:type="spellEnd"/>
      <w:r>
        <w:rPr>
          <w:sz w:val="24"/>
          <w:szCs w:val="24"/>
          <w:lang w:val="en-GB"/>
        </w:rPr>
        <w:t xml:space="preserve"> </w:t>
      </w:r>
      <w:proofErr w:type="spellStart"/>
      <w:r>
        <w:rPr>
          <w:sz w:val="24"/>
          <w:szCs w:val="24"/>
          <w:lang w:val="en-GB"/>
        </w:rPr>
        <w:t>pokazateljima</w:t>
      </w:r>
      <w:proofErr w:type="spellEnd"/>
      <w:r>
        <w:rPr>
          <w:sz w:val="24"/>
          <w:szCs w:val="24"/>
          <w:lang w:val="en-GB"/>
        </w:rPr>
        <w:t xml:space="preserve"> </w:t>
      </w:r>
      <w:proofErr w:type="spellStart"/>
      <w:r>
        <w:rPr>
          <w:sz w:val="24"/>
          <w:szCs w:val="24"/>
          <w:lang w:val="en-GB"/>
        </w:rPr>
        <w:t>iz</w:t>
      </w:r>
      <w:proofErr w:type="spellEnd"/>
      <w:r>
        <w:rPr>
          <w:sz w:val="24"/>
          <w:szCs w:val="24"/>
          <w:lang w:val="en-GB"/>
        </w:rPr>
        <w:t xml:space="preserve"> 2011. </w:t>
      </w:r>
      <w:proofErr w:type="spellStart"/>
      <w:r>
        <w:rPr>
          <w:sz w:val="24"/>
          <w:szCs w:val="24"/>
          <w:lang w:val="en-GB"/>
        </w:rPr>
        <w:t>godine</w:t>
      </w:r>
      <w:proofErr w:type="spellEnd"/>
      <w:r>
        <w:rPr>
          <w:sz w:val="24"/>
          <w:szCs w:val="24"/>
          <w:lang w:val="en-GB"/>
        </w:rPr>
        <w:t xml:space="preserve"> </w:t>
      </w:r>
      <w:proofErr w:type="spellStart"/>
      <w:r w:rsidRPr="00D35BA2">
        <w:rPr>
          <w:sz w:val="24"/>
          <w:szCs w:val="24"/>
          <w:lang w:val="en-GB"/>
        </w:rPr>
        <w:t>nešto</w:t>
      </w:r>
      <w:proofErr w:type="spellEnd"/>
      <w:r w:rsidRPr="00D35BA2">
        <w:rPr>
          <w:sz w:val="24"/>
          <w:szCs w:val="24"/>
          <w:lang w:val="en-GB"/>
        </w:rPr>
        <w:t xml:space="preserve"> je </w:t>
      </w:r>
      <w:proofErr w:type="spellStart"/>
      <w:r w:rsidRPr="00D35BA2">
        <w:rPr>
          <w:sz w:val="24"/>
          <w:szCs w:val="24"/>
          <w:lang w:val="en-GB"/>
        </w:rPr>
        <w:t>veći</w:t>
      </w:r>
      <w:proofErr w:type="spellEnd"/>
      <w:r w:rsidRPr="00D35BA2">
        <w:rPr>
          <w:sz w:val="24"/>
          <w:szCs w:val="24"/>
          <w:lang w:val="en-GB"/>
        </w:rPr>
        <w:t xml:space="preserve"> </w:t>
      </w:r>
      <w:proofErr w:type="spellStart"/>
      <w:r w:rsidRPr="00D35BA2">
        <w:rPr>
          <w:sz w:val="24"/>
          <w:szCs w:val="24"/>
          <w:lang w:val="en-GB"/>
        </w:rPr>
        <w:t>udio</w:t>
      </w:r>
      <w:proofErr w:type="spellEnd"/>
      <w:r w:rsidRPr="00D35BA2">
        <w:rPr>
          <w:sz w:val="24"/>
          <w:szCs w:val="24"/>
          <w:lang w:val="en-GB"/>
        </w:rPr>
        <w:t xml:space="preserve"> </w:t>
      </w:r>
      <w:proofErr w:type="spellStart"/>
      <w:r w:rsidRPr="00D35BA2">
        <w:rPr>
          <w:sz w:val="24"/>
          <w:szCs w:val="24"/>
          <w:lang w:val="en-GB"/>
        </w:rPr>
        <w:t>muškaraca</w:t>
      </w:r>
      <w:proofErr w:type="spellEnd"/>
      <w:r w:rsidRPr="00D35BA2">
        <w:rPr>
          <w:sz w:val="24"/>
          <w:szCs w:val="24"/>
          <w:lang w:val="en-GB"/>
        </w:rPr>
        <w:t xml:space="preserve"> (</w:t>
      </w:r>
      <w:r>
        <w:rPr>
          <w:sz w:val="24"/>
          <w:szCs w:val="24"/>
          <w:lang w:val="en-GB"/>
        </w:rPr>
        <w:t>2</w:t>
      </w:r>
      <w:r w:rsidRPr="00D35BA2">
        <w:rPr>
          <w:sz w:val="24"/>
          <w:szCs w:val="24"/>
          <w:lang w:val="en-GB"/>
        </w:rPr>
        <w:t>.</w:t>
      </w:r>
      <w:r>
        <w:rPr>
          <w:sz w:val="24"/>
          <w:szCs w:val="24"/>
          <w:lang w:val="en-GB"/>
        </w:rPr>
        <w:t>358</w:t>
      </w:r>
      <w:r w:rsidRPr="00D35BA2">
        <w:rPr>
          <w:sz w:val="24"/>
          <w:szCs w:val="24"/>
          <w:lang w:val="en-GB"/>
        </w:rPr>
        <w:t xml:space="preserve">) u </w:t>
      </w:r>
      <w:proofErr w:type="spellStart"/>
      <w:r w:rsidRPr="00D35BA2">
        <w:rPr>
          <w:sz w:val="24"/>
          <w:szCs w:val="24"/>
          <w:lang w:val="en-GB"/>
        </w:rPr>
        <w:t>odnosu</w:t>
      </w:r>
      <w:proofErr w:type="spellEnd"/>
      <w:r w:rsidRPr="00D35BA2">
        <w:rPr>
          <w:sz w:val="24"/>
          <w:szCs w:val="24"/>
          <w:lang w:val="en-GB"/>
        </w:rPr>
        <w:t xml:space="preserve"> </w:t>
      </w:r>
      <w:proofErr w:type="spellStart"/>
      <w:r w:rsidRPr="00D35BA2">
        <w:rPr>
          <w:sz w:val="24"/>
          <w:szCs w:val="24"/>
          <w:lang w:val="en-GB"/>
        </w:rPr>
        <w:t>na</w:t>
      </w:r>
      <w:proofErr w:type="spellEnd"/>
      <w:r w:rsidRPr="00D35BA2">
        <w:rPr>
          <w:sz w:val="24"/>
          <w:szCs w:val="24"/>
          <w:lang w:val="en-GB"/>
        </w:rPr>
        <w:t xml:space="preserve"> </w:t>
      </w:r>
      <w:proofErr w:type="spellStart"/>
      <w:r w:rsidRPr="00D35BA2">
        <w:rPr>
          <w:sz w:val="24"/>
          <w:szCs w:val="24"/>
          <w:lang w:val="en-GB"/>
        </w:rPr>
        <w:t>žene</w:t>
      </w:r>
      <w:proofErr w:type="spellEnd"/>
      <w:r w:rsidRPr="00D35BA2">
        <w:rPr>
          <w:sz w:val="24"/>
          <w:szCs w:val="24"/>
          <w:lang w:val="en-GB"/>
        </w:rPr>
        <w:t xml:space="preserve"> (</w:t>
      </w:r>
      <w:r>
        <w:rPr>
          <w:sz w:val="24"/>
          <w:szCs w:val="24"/>
          <w:lang w:val="en-GB"/>
        </w:rPr>
        <w:t>2</w:t>
      </w:r>
      <w:r w:rsidRPr="00D35BA2">
        <w:rPr>
          <w:sz w:val="24"/>
          <w:szCs w:val="24"/>
          <w:lang w:val="en-GB"/>
        </w:rPr>
        <w:t>.</w:t>
      </w:r>
      <w:r>
        <w:rPr>
          <w:sz w:val="24"/>
          <w:szCs w:val="24"/>
          <w:lang w:val="en-GB"/>
        </w:rPr>
        <w:t>347</w:t>
      </w:r>
      <w:r w:rsidRPr="00D35BA2">
        <w:rPr>
          <w:sz w:val="24"/>
          <w:szCs w:val="24"/>
          <w:lang w:val="en-GB"/>
        </w:rPr>
        <w:t xml:space="preserve">), </w:t>
      </w:r>
      <w:proofErr w:type="spellStart"/>
      <w:r w:rsidRPr="00D35BA2">
        <w:rPr>
          <w:sz w:val="24"/>
          <w:szCs w:val="24"/>
          <w:lang w:val="en-GB"/>
        </w:rPr>
        <w:t>dok</w:t>
      </w:r>
      <w:proofErr w:type="spellEnd"/>
      <w:r w:rsidRPr="00D35BA2">
        <w:rPr>
          <w:sz w:val="24"/>
          <w:szCs w:val="24"/>
          <w:lang w:val="en-GB"/>
        </w:rPr>
        <w:t xml:space="preserve"> </w:t>
      </w:r>
      <w:proofErr w:type="spellStart"/>
      <w:r w:rsidRPr="00D35BA2">
        <w:rPr>
          <w:sz w:val="24"/>
          <w:szCs w:val="24"/>
          <w:lang w:val="en-GB"/>
        </w:rPr>
        <w:t>gledajući</w:t>
      </w:r>
      <w:proofErr w:type="spellEnd"/>
      <w:r w:rsidRPr="00D35BA2">
        <w:rPr>
          <w:sz w:val="24"/>
          <w:szCs w:val="24"/>
          <w:lang w:val="en-GB"/>
        </w:rPr>
        <w:t xml:space="preserve"> </w:t>
      </w:r>
      <w:proofErr w:type="spellStart"/>
      <w:r w:rsidRPr="00D35BA2">
        <w:rPr>
          <w:sz w:val="24"/>
          <w:szCs w:val="24"/>
          <w:lang w:val="en-GB"/>
        </w:rPr>
        <w:t>kontigente</w:t>
      </w:r>
      <w:proofErr w:type="spellEnd"/>
      <w:r w:rsidRPr="00D35BA2">
        <w:rPr>
          <w:sz w:val="24"/>
          <w:szCs w:val="24"/>
          <w:lang w:val="en-GB"/>
        </w:rPr>
        <w:t xml:space="preserve"> </w:t>
      </w:r>
      <w:proofErr w:type="spellStart"/>
      <w:r w:rsidRPr="00D35BA2">
        <w:rPr>
          <w:sz w:val="24"/>
          <w:szCs w:val="24"/>
          <w:lang w:val="en-GB"/>
        </w:rPr>
        <w:t>stanovništva</w:t>
      </w:r>
      <w:proofErr w:type="spellEnd"/>
      <w:r w:rsidRPr="00D35BA2">
        <w:rPr>
          <w:sz w:val="24"/>
          <w:szCs w:val="24"/>
          <w:lang w:val="en-GB"/>
        </w:rPr>
        <w:t xml:space="preserve">, </w:t>
      </w:r>
      <w:proofErr w:type="spellStart"/>
      <w:r w:rsidRPr="00D35BA2">
        <w:rPr>
          <w:sz w:val="24"/>
          <w:szCs w:val="24"/>
          <w:lang w:val="en-GB"/>
        </w:rPr>
        <w:t>radno</w:t>
      </w:r>
      <w:proofErr w:type="spellEnd"/>
      <w:r w:rsidRPr="00D35BA2">
        <w:rPr>
          <w:sz w:val="24"/>
          <w:szCs w:val="24"/>
          <w:lang w:val="en-GB"/>
        </w:rPr>
        <w:t xml:space="preserve"> </w:t>
      </w:r>
      <w:proofErr w:type="spellStart"/>
      <w:r w:rsidRPr="00D35BA2">
        <w:rPr>
          <w:sz w:val="24"/>
          <w:szCs w:val="24"/>
          <w:lang w:val="en-GB"/>
        </w:rPr>
        <w:t>sposobnog</w:t>
      </w:r>
      <w:proofErr w:type="spellEnd"/>
      <w:r w:rsidRPr="00D35BA2">
        <w:rPr>
          <w:sz w:val="24"/>
          <w:szCs w:val="24"/>
          <w:lang w:val="en-GB"/>
        </w:rPr>
        <w:t xml:space="preserve"> </w:t>
      </w:r>
      <w:proofErr w:type="spellStart"/>
      <w:r w:rsidRPr="00D35BA2">
        <w:rPr>
          <w:sz w:val="24"/>
          <w:szCs w:val="24"/>
          <w:lang w:val="en-GB"/>
        </w:rPr>
        <w:t>stanovništva</w:t>
      </w:r>
      <w:proofErr w:type="spellEnd"/>
      <w:r w:rsidRPr="00D35BA2">
        <w:rPr>
          <w:sz w:val="24"/>
          <w:szCs w:val="24"/>
          <w:lang w:val="en-GB"/>
        </w:rPr>
        <w:t xml:space="preserve"> u </w:t>
      </w:r>
      <w:proofErr w:type="spellStart"/>
      <w:r w:rsidRPr="00D35BA2">
        <w:rPr>
          <w:sz w:val="24"/>
          <w:szCs w:val="24"/>
          <w:lang w:val="en-GB"/>
        </w:rPr>
        <w:t>dobi</w:t>
      </w:r>
      <w:proofErr w:type="spellEnd"/>
      <w:r w:rsidRPr="00D35BA2">
        <w:rPr>
          <w:sz w:val="24"/>
          <w:szCs w:val="24"/>
          <w:lang w:val="en-GB"/>
        </w:rPr>
        <w:t xml:space="preserve"> od 15 - 64 </w:t>
      </w:r>
      <w:proofErr w:type="spellStart"/>
      <w:r w:rsidRPr="00D35BA2">
        <w:rPr>
          <w:sz w:val="24"/>
          <w:szCs w:val="24"/>
          <w:lang w:val="en-GB"/>
        </w:rPr>
        <w:t>godine</w:t>
      </w:r>
      <w:proofErr w:type="spellEnd"/>
      <w:r w:rsidRPr="00D35BA2">
        <w:rPr>
          <w:sz w:val="24"/>
          <w:szCs w:val="24"/>
          <w:lang w:val="en-GB"/>
        </w:rPr>
        <w:t xml:space="preserve"> </w:t>
      </w:r>
      <w:proofErr w:type="spellStart"/>
      <w:r w:rsidRPr="00D35BA2">
        <w:rPr>
          <w:sz w:val="24"/>
          <w:szCs w:val="24"/>
          <w:lang w:val="en-GB"/>
        </w:rPr>
        <w:t>na</w:t>
      </w:r>
      <w:proofErr w:type="spellEnd"/>
      <w:r w:rsidRPr="00D35BA2">
        <w:rPr>
          <w:sz w:val="24"/>
          <w:szCs w:val="24"/>
          <w:lang w:val="en-GB"/>
        </w:rPr>
        <w:t xml:space="preserve"> </w:t>
      </w:r>
      <w:proofErr w:type="spellStart"/>
      <w:r w:rsidRPr="00D35BA2">
        <w:rPr>
          <w:sz w:val="24"/>
          <w:szCs w:val="24"/>
          <w:lang w:val="en-GB"/>
        </w:rPr>
        <w:t>području</w:t>
      </w:r>
      <w:proofErr w:type="spellEnd"/>
      <w:r w:rsidRPr="00D35BA2">
        <w:rPr>
          <w:sz w:val="24"/>
          <w:szCs w:val="24"/>
          <w:lang w:val="en-GB"/>
        </w:rPr>
        <w:t xml:space="preserve"> </w:t>
      </w:r>
      <w:proofErr w:type="spellStart"/>
      <w:r w:rsidRPr="00D35BA2">
        <w:rPr>
          <w:sz w:val="24"/>
          <w:szCs w:val="24"/>
          <w:lang w:val="en-GB"/>
        </w:rPr>
        <w:t>općine</w:t>
      </w:r>
      <w:proofErr w:type="spellEnd"/>
      <w:r w:rsidRPr="00D35BA2">
        <w:rPr>
          <w:sz w:val="24"/>
          <w:szCs w:val="24"/>
          <w:lang w:val="en-GB"/>
        </w:rPr>
        <w:t xml:space="preserve"> je </w:t>
      </w:r>
      <w:r>
        <w:rPr>
          <w:sz w:val="24"/>
          <w:szCs w:val="24"/>
          <w:lang w:val="en-GB"/>
        </w:rPr>
        <w:t>2</w:t>
      </w:r>
      <w:r w:rsidRPr="00D35BA2">
        <w:rPr>
          <w:sz w:val="24"/>
          <w:szCs w:val="24"/>
          <w:lang w:val="en-GB"/>
        </w:rPr>
        <w:t>.</w:t>
      </w:r>
      <w:r>
        <w:rPr>
          <w:sz w:val="24"/>
          <w:szCs w:val="24"/>
          <w:lang w:val="en-GB"/>
        </w:rPr>
        <w:t>939</w:t>
      </w:r>
      <w:r w:rsidRPr="00D35BA2">
        <w:rPr>
          <w:sz w:val="24"/>
          <w:szCs w:val="24"/>
          <w:lang w:val="en-GB"/>
        </w:rPr>
        <w:t xml:space="preserve">. </w:t>
      </w:r>
      <w:proofErr w:type="spellStart"/>
      <w:r w:rsidRPr="00D35BA2">
        <w:rPr>
          <w:sz w:val="24"/>
          <w:szCs w:val="24"/>
          <w:lang w:val="en-GB"/>
        </w:rPr>
        <w:t>Prema</w:t>
      </w:r>
      <w:proofErr w:type="spellEnd"/>
      <w:r w:rsidRPr="00D35BA2">
        <w:rPr>
          <w:sz w:val="24"/>
          <w:szCs w:val="24"/>
          <w:lang w:val="en-GB"/>
        </w:rPr>
        <w:t xml:space="preserve"> </w:t>
      </w:r>
      <w:proofErr w:type="spellStart"/>
      <w:r w:rsidRPr="00D35BA2">
        <w:rPr>
          <w:sz w:val="24"/>
          <w:szCs w:val="24"/>
          <w:lang w:val="en-GB"/>
        </w:rPr>
        <w:t>podacima</w:t>
      </w:r>
      <w:proofErr w:type="spellEnd"/>
      <w:r w:rsidRPr="00D35BA2">
        <w:rPr>
          <w:sz w:val="24"/>
          <w:szCs w:val="24"/>
          <w:lang w:val="en-GB"/>
        </w:rPr>
        <w:t xml:space="preserve"> DZS-a </w:t>
      </w:r>
      <w:proofErr w:type="spellStart"/>
      <w:r w:rsidRPr="00D35BA2">
        <w:rPr>
          <w:sz w:val="24"/>
          <w:szCs w:val="24"/>
          <w:lang w:val="en-GB"/>
        </w:rPr>
        <w:t>iz</w:t>
      </w:r>
      <w:proofErr w:type="spellEnd"/>
      <w:r w:rsidRPr="00D35BA2">
        <w:rPr>
          <w:sz w:val="24"/>
          <w:szCs w:val="24"/>
          <w:lang w:val="en-GB"/>
        </w:rPr>
        <w:t xml:space="preserve"> 2011. </w:t>
      </w:r>
      <w:proofErr w:type="spellStart"/>
      <w:r w:rsidRPr="00D35BA2">
        <w:rPr>
          <w:sz w:val="24"/>
          <w:szCs w:val="24"/>
          <w:lang w:val="en-GB"/>
        </w:rPr>
        <w:t>godine</w:t>
      </w:r>
      <w:proofErr w:type="spellEnd"/>
      <w:r w:rsidRPr="00D35BA2">
        <w:rPr>
          <w:sz w:val="24"/>
          <w:szCs w:val="24"/>
          <w:lang w:val="en-GB"/>
        </w:rPr>
        <w:t xml:space="preserve">, </w:t>
      </w:r>
      <w:proofErr w:type="spellStart"/>
      <w:r w:rsidRPr="00D35BA2">
        <w:rPr>
          <w:sz w:val="24"/>
          <w:szCs w:val="24"/>
          <w:lang w:val="en-GB"/>
        </w:rPr>
        <w:t>prosječna</w:t>
      </w:r>
      <w:proofErr w:type="spellEnd"/>
      <w:r w:rsidRPr="00D35BA2">
        <w:rPr>
          <w:sz w:val="24"/>
          <w:szCs w:val="24"/>
          <w:lang w:val="en-GB"/>
        </w:rPr>
        <w:t xml:space="preserve"> starost </w:t>
      </w:r>
      <w:proofErr w:type="spellStart"/>
      <w:r w:rsidRPr="00D35BA2">
        <w:rPr>
          <w:sz w:val="24"/>
          <w:szCs w:val="24"/>
          <w:lang w:val="en-GB"/>
        </w:rPr>
        <w:t>stanovništva</w:t>
      </w:r>
      <w:proofErr w:type="spellEnd"/>
      <w:r w:rsidRPr="00D35BA2">
        <w:rPr>
          <w:sz w:val="24"/>
          <w:szCs w:val="24"/>
          <w:lang w:val="en-GB"/>
        </w:rPr>
        <w:t xml:space="preserve"> </w:t>
      </w:r>
      <w:proofErr w:type="spellStart"/>
      <w:r w:rsidRPr="00D35BA2">
        <w:rPr>
          <w:sz w:val="24"/>
          <w:szCs w:val="24"/>
          <w:lang w:val="en-GB"/>
        </w:rPr>
        <w:t>na</w:t>
      </w:r>
      <w:proofErr w:type="spellEnd"/>
      <w:r w:rsidRPr="00D35BA2">
        <w:rPr>
          <w:sz w:val="24"/>
          <w:szCs w:val="24"/>
          <w:lang w:val="en-GB"/>
        </w:rPr>
        <w:t xml:space="preserve"> </w:t>
      </w:r>
      <w:proofErr w:type="spellStart"/>
      <w:r w:rsidRPr="00D35BA2">
        <w:rPr>
          <w:sz w:val="24"/>
          <w:szCs w:val="24"/>
          <w:lang w:val="en-GB"/>
        </w:rPr>
        <w:t>području</w:t>
      </w:r>
      <w:proofErr w:type="spellEnd"/>
      <w:r w:rsidRPr="00D35BA2">
        <w:rPr>
          <w:sz w:val="24"/>
          <w:szCs w:val="24"/>
          <w:lang w:val="en-GB"/>
        </w:rPr>
        <w:t xml:space="preserve"> </w:t>
      </w:r>
      <w:proofErr w:type="spellStart"/>
      <w:r w:rsidRPr="00D35BA2">
        <w:rPr>
          <w:sz w:val="24"/>
          <w:szCs w:val="24"/>
          <w:lang w:val="en-GB"/>
        </w:rPr>
        <w:t>općine</w:t>
      </w:r>
      <w:proofErr w:type="spellEnd"/>
      <w:r w:rsidRPr="00D35BA2">
        <w:rPr>
          <w:sz w:val="24"/>
          <w:szCs w:val="24"/>
          <w:lang w:val="en-GB"/>
        </w:rPr>
        <w:t xml:space="preserve"> </w:t>
      </w:r>
      <w:proofErr w:type="spellStart"/>
      <w:r>
        <w:rPr>
          <w:sz w:val="24"/>
          <w:szCs w:val="24"/>
          <w:lang w:val="en-GB"/>
        </w:rPr>
        <w:t>Nijemci</w:t>
      </w:r>
      <w:proofErr w:type="spellEnd"/>
      <w:r>
        <w:rPr>
          <w:sz w:val="24"/>
          <w:szCs w:val="24"/>
          <w:lang w:val="en-GB"/>
        </w:rPr>
        <w:t xml:space="preserve"> </w:t>
      </w:r>
      <w:proofErr w:type="spellStart"/>
      <w:r w:rsidRPr="00D35BA2">
        <w:rPr>
          <w:sz w:val="24"/>
          <w:szCs w:val="24"/>
          <w:lang w:val="en-GB"/>
        </w:rPr>
        <w:t>iznosi</w:t>
      </w:r>
      <w:r>
        <w:rPr>
          <w:sz w:val="24"/>
          <w:szCs w:val="24"/>
          <w:lang w:val="en-GB"/>
        </w:rPr>
        <w:t>la</w:t>
      </w:r>
      <w:proofErr w:type="spellEnd"/>
      <w:r w:rsidRPr="00D35BA2">
        <w:rPr>
          <w:sz w:val="24"/>
          <w:szCs w:val="24"/>
          <w:lang w:val="en-GB"/>
        </w:rPr>
        <w:t xml:space="preserve"> </w:t>
      </w:r>
      <w:r>
        <w:rPr>
          <w:sz w:val="24"/>
          <w:szCs w:val="24"/>
          <w:lang w:val="en-GB"/>
        </w:rPr>
        <w:t>je 41</w:t>
      </w:r>
      <w:r w:rsidRPr="00D35BA2">
        <w:rPr>
          <w:sz w:val="24"/>
          <w:szCs w:val="24"/>
          <w:lang w:val="en-GB"/>
        </w:rPr>
        <w:t>,</w:t>
      </w:r>
      <w:r>
        <w:rPr>
          <w:sz w:val="24"/>
          <w:szCs w:val="24"/>
          <w:lang w:val="en-GB"/>
        </w:rPr>
        <w:t>5</w:t>
      </w:r>
      <w:r w:rsidRPr="00D35BA2">
        <w:rPr>
          <w:sz w:val="24"/>
          <w:szCs w:val="24"/>
          <w:lang w:val="en-GB"/>
        </w:rPr>
        <w:t xml:space="preserve"> </w:t>
      </w:r>
      <w:proofErr w:type="spellStart"/>
      <w:r w:rsidRPr="00D35BA2">
        <w:rPr>
          <w:sz w:val="24"/>
          <w:szCs w:val="24"/>
          <w:lang w:val="en-GB"/>
        </w:rPr>
        <w:t>godina</w:t>
      </w:r>
      <w:proofErr w:type="spellEnd"/>
      <w:r w:rsidRPr="00D35BA2">
        <w:rPr>
          <w:sz w:val="24"/>
          <w:szCs w:val="24"/>
          <w:lang w:val="en-GB"/>
        </w:rPr>
        <w:t xml:space="preserve"> </w:t>
      </w:r>
      <w:proofErr w:type="spellStart"/>
      <w:r w:rsidRPr="00D35BA2">
        <w:rPr>
          <w:sz w:val="24"/>
          <w:szCs w:val="24"/>
          <w:lang w:val="en-GB"/>
        </w:rPr>
        <w:t>koja</w:t>
      </w:r>
      <w:proofErr w:type="spellEnd"/>
      <w:r w:rsidRPr="00D35BA2">
        <w:rPr>
          <w:sz w:val="24"/>
          <w:szCs w:val="24"/>
          <w:lang w:val="en-GB"/>
        </w:rPr>
        <w:t xml:space="preserve"> je </w:t>
      </w:r>
      <w:proofErr w:type="spellStart"/>
      <w:r>
        <w:rPr>
          <w:sz w:val="24"/>
          <w:szCs w:val="24"/>
          <w:lang w:val="en-GB"/>
        </w:rPr>
        <w:t>neznatno</w:t>
      </w:r>
      <w:proofErr w:type="spellEnd"/>
      <w:r>
        <w:rPr>
          <w:sz w:val="24"/>
          <w:szCs w:val="24"/>
          <w:lang w:val="en-GB"/>
        </w:rPr>
        <w:t xml:space="preserve"> </w:t>
      </w:r>
      <w:proofErr w:type="spellStart"/>
      <w:r w:rsidRPr="00D35BA2">
        <w:rPr>
          <w:sz w:val="24"/>
          <w:szCs w:val="24"/>
          <w:lang w:val="en-GB"/>
        </w:rPr>
        <w:t>niža</w:t>
      </w:r>
      <w:proofErr w:type="spellEnd"/>
      <w:r w:rsidRPr="00D35BA2">
        <w:rPr>
          <w:sz w:val="24"/>
          <w:szCs w:val="24"/>
          <w:lang w:val="en-GB"/>
        </w:rPr>
        <w:t xml:space="preserve"> u </w:t>
      </w:r>
      <w:proofErr w:type="spellStart"/>
      <w:r w:rsidRPr="00D35BA2">
        <w:rPr>
          <w:sz w:val="24"/>
          <w:szCs w:val="24"/>
          <w:lang w:val="en-GB"/>
        </w:rPr>
        <w:t>odnosu</w:t>
      </w:r>
      <w:proofErr w:type="spellEnd"/>
      <w:r w:rsidRPr="00D35BA2">
        <w:rPr>
          <w:sz w:val="24"/>
          <w:szCs w:val="24"/>
          <w:lang w:val="en-GB"/>
        </w:rPr>
        <w:t xml:space="preserve"> </w:t>
      </w:r>
      <w:proofErr w:type="spellStart"/>
      <w:r w:rsidRPr="00D35BA2">
        <w:rPr>
          <w:sz w:val="24"/>
          <w:szCs w:val="24"/>
          <w:lang w:val="en-GB"/>
        </w:rPr>
        <w:t>na</w:t>
      </w:r>
      <w:proofErr w:type="spellEnd"/>
      <w:r w:rsidRPr="00D35BA2">
        <w:rPr>
          <w:sz w:val="24"/>
          <w:szCs w:val="24"/>
          <w:lang w:val="en-GB"/>
        </w:rPr>
        <w:t xml:space="preserve"> </w:t>
      </w:r>
      <w:proofErr w:type="spellStart"/>
      <w:r w:rsidRPr="00D35BA2">
        <w:rPr>
          <w:sz w:val="24"/>
          <w:szCs w:val="24"/>
          <w:lang w:val="en-GB"/>
        </w:rPr>
        <w:t>prosječnu</w:t>
      </w:r>
      <w:proofErr w:type="spellEnd"/>
      <w:r w:rsidRPr="00D35BA2">
        <w:rPr>
          <w:sz w:val="24"/>
          <w:szCs w:val="24"/>
          <w:lang w:val="en-GB"/>
        </w:rPr>
        <w:t xml:space="preserve"> starost </w:t>
      </w:r>
      <w:proofErr w:type="spellStart"/>
      <w:r w:rsidRPr="00D35BA2">
        <w:rPr>
          <w:sz w:val="24"/>
          <w:szCs w:val="24"/>
          <w:lang w:val="en-GB"/>
        </w:rPr>
        <w:t>stanovništva</w:t>
      </w:r>
      <w:proofErr w:type="spellEnd"/>
      <w:r w:rsidRPr="00D35BA2">
        <w:rPr>
          <w:sz w:val="24"/>
          <w:szCs w:val="24"/>
          <w:lang w:val="en-GB"/>
        </w:rPr>
        <w:t xml:space="preserve"> </w:t>
      </w:r>
      <w:proofErr w:type="spellStart"/>
      <w:r w:rsidRPr="00D35BA2">
        <w:rPr>
          <w:sz w:val="24"/>
          <w:szCs w:val="24"/>
          <w:lang w:val="en-GB"/>
        </w:rPr>
        <w:t>na</w:t>
      </w:r>
      <w:proofErr w:type="spellEnd"/>
      <w:r w:rsidRPr="00D35BA2">
        <w:rPr>
          <w:sz w:val="24"/>
          <w:szCs w:val="24"/>
          <w:lang w:val="en-GB"/>
        </w:rPr>
        <w:t xml:space="preserve"> </w:t>
      </w:r>
      <w:proofErr w:type="spellStart"/>
      <w:r w:rsidRPr="00D35BA2">
        <w:rPr>
          <w:sz w:val="24"/>
          <w:szCs w:val="24"/>
          <w:lang w:val="en-GB"/>
        </w:rPr>
        <w:t>nacionalnoj</w:t>
      </w:r>
      <w:proofErr w:type="spellEnd"/>
      <w:r w:rsidRPr="00D35BA2">
        <w:rPr>
          <w:sz w:val="24"/>
          <w:szCs w:val="24"/>
          <w:lang w:val="en-GB"/>
        </w:rPr>
        <w:t xml:space="preserve"> </w:t>
      </w:r>
      <w:proofErr w:type="spellStart"/>
      <w:r w:rsidRPr="00D35BA2">
        <w:rPr>
          <w:sz w:val="24"/>
          <w:szCs w:val="24"/>
          <w:lang w:val="en-GB"/>
        </w:rPr>
        <w:t>razini</w:t>
      </w:r>
      <w:proofErr w:type="spellEnd"/>
      <w:r w:rsidRPr="00D35BA2">
        <w:rPr>
          <w:sz w:val="24"/>
          <w:szCs w:val="24"/>
          <w:lang w:val="en-GB"/>
        </w:rPr>
        <w:t xml:space="preserve">, a </w:t>
      </w:r>
      <w:proofErr w:type="spellStart"/>
      <w:r w:rsidRPr="00D35BA2">
        <w:rPr>
          <w:sz w:val="24"/>
          <w:szCs w:val="24"/>
          <w:lang w:val="en-GB"/>
        </w:rPr>
        <w:t>koja</w:t>
      </w:r>
      <w:proofErr w:type="spellEnd"/>
      <w:r w:rsidRPr="00D35BA2">
        <w:rPr>
          <w:sz w:val="24"/>
          <w:szCs w:val="24"/>
          <w:lang w:val="en-GB"/>
        </w:rPr>
        <w:t xml:space="preserve"> </w:t>
      </w:r>
      <w:proofErr w:type="spellStart"/>
      <w:r w:rsidRPr="00D35BA2">
        <w:rPr>
          <w:sz w:val="24"/>
          <w:szCs w:val="24"/>
          <w:lang w:val="en-GB"/>
        </w:rPr>
        <w:t>iznosi</w:t>
      </w:r>
      <w:proofErr w:type="spellEnd"/>
      <w:r w:rsidRPr="00D35BA2">
        <w:rPr>
          <w:sz w:val="24"/>
          <w:szCs w:val="24"/>
          <w:lang w:val="en-GB"/>
        </w:rPr>
        <w:t xml:space="preserve"> 41,7 </w:t>
      </w:r>
      <w:proofErr w:type="spellStart"/>
      <w:r w:rsidRPr="00D35BA2">
        <w:rPr>
          <w:sz w:val="24"/>
          <w:szCs w:val="24"/>
          <w:lang w:val="en-GB"/>
        </w:rPr>
        <w:t>godina</w:t>
      </w:r>
      <w:proofErr w:type="spellEnd"/>
      <w:r w:rsidRPr="00D35BA2">
        <w:rPr>
          <w:sz w:val="24"/>
          <w:szCs w:val="24"/>
          <w:lang w:val="en-GB"/>
        </w:rPr>
        <w:t>.</w:t>
      </w:r>
      <w:r w:rsidR="00FC6C48">
        <w:rPr>
          <w:sz w:val="24"/>
          <w:szCs w:val="24"/>
          <w:lang w:val="en-GB"/>
        </w:rPr>
        <w:t xml:space="preserve"> </w:t>
      </w:r>
      <w:r w:rsidRPr="00D35BA2">
        <w:rPr>
          <w:sz w:val="24"/>
          <w:szCs w:val="24"/>
        </w:rPr>
        <w:t xml:space="preserve">Dobna struktura stanovništva prema popisu DZS-a iz 2011. godine ukazuje da je na području općine </w:t>
      </w:r>
      <w:r>
        <w:rPr>
          <w:sz w:val="24"/>
          <w:szCs w:val="24"/>
        </w:rPr>
        <w:t xml:space="preserve">Nijemci </w:t>
      </w:r>
      <w:r w:rsidRPr="00D35BA2">
        <w:rPr>
          <w:sz w:val="24"/>
          <w:szCs w:val="24"/>
        </w:rPr>
        <w:t xml:space="preserve">najzastupljenija skupina stanovništva u dobi od </w:t>
      </w:r>
      <w:r w:rsidR="003745E5">
        <w:rPr>
          <w:sz w:val="24"/>
          <w:szCs w:val="24"/>
        </w:rPr>
        <w:t>4</w:t>
      </w:r>
      <w:r w:rsidR="00572695">
        <w:rPr>
          <w:sz w:val="24"/>
          <w:szCs w:val="24"/>
        </w:rPr>
        <w:t>5</w:t>
      </w:r>
      <w:r w:rsidRPr="00D35BA2">
        <w:rPr>
          <w:sz w:val="24"/>
          <w:szCs w:val="24"/>
        </w:rPr>
        <w:t xml:space="preserve">– </w:t>
      </w:r>
      <w:r w:rsidR="00572695">
        <w:rPr>
          <w:sz w:val="24"/>
          <w:szCs w:val="24"/>
        </w:rPr>
        <w:t>54</w:t>
      </w:r>
      <w:r w:rsidRPr="00D35BA2">
        <w:rPr>
          <w:sz w:val="24"/>
          <w:szCs w:val="24"/>
        </w:rPr>
        <w:t>god.</w:t>
      </w:r>
      <w:r w:rsidR="00572695">
        <w:rPr>
          <w:sz w:val="24"/>
          <w:szCs w:val="24"/>
        </w:rPr>
        <w:t xml:space="preserve"> (</w:t>
      </w:r>
      <w:r w:rsidR="00F56C79">
        <w:rPr>
          <w:sz w:val="24"/>
          <w:szCs w:val="24"/>
        </w:rPr>
        <w:t>676)</w:t>
      </w:r>
      <w:r w:rsidRPr="00D35BA2">
        <w:rPr>
          <w:sz w:val="24"/>
          <w:szCs w:val="24"/>
        </w:rPr>
        <w:t xml:space="preserve">, dok djeca i mladi do 29 godina starosti čine udio od </w:t>
      </w:r>
      <w:r w:rsidR="003745E5">
        <w:rPr>
          <w:sz w:val="24"/>
          <w:szCs w:val="24"/>
        </w:rPr>
        <w:t>36</w:t>
      </w:r>
      <w:r w:rsidRPr="00D35BA2">
        <w:rPr>
          <w:sz w:val="24"/>
          <w:szCs w:val="24"/>
        </w:rPr>
        <w:t>% ukupnog stanovništva</w:t>
      </w:r>
    </w:p>
    <w:p w14:paraId="7C751B86" w14:textId="77777777" w:rsidR="00DB1C3E" w:rsidRPr="00DB1C3E" w:rsidRDefault="00DB1C3E" w:rsidP="00DB1C3E">
      <w:pPr>
        <w:jc w:val="both"/>
        <w:rPr>
          <w:sz w:val="24"/>
          <w:szCs w:val="24"/>
        </w:rPr>
      </w:pPr>
    </w:p>
    <w:p w14:paraId="04982CD7" w14:textId="5EB94C9F" w:rsidR="00BB554C" w:rsidRDefault="00572695" w:rsidP="00572695">
      <w:pPr>
        <w:jc w:val="center"/>
        <w:rPr>
          <w:sz w:val="28"/>
          <w:szCs w:val="28"/>
        </w:rPr>
      </w:pPr>
      <w:r>
        <w:rPr>
          <w:noProof/>
        </w:rPr>
        <w:drawing>
          <wp:inline distT="0" distB="0" distL="0" distR="0" wp14:anchorId="05BD5B70" wp14:editId="29AE2C4F">
            <wp:extent cx="4572000" cy="2743200"/>
            <wp:effectExtent l="0" t="0" r="0" b="0"/>
            <wp:docPr id="3" name="Grafikon 3">
              <a:extLst xmlns:a="http://schemas.openxmlformats.org/drawingml/2006/main">
                <a:ext uri="{FF2B5EF4-FFF2-40B4-BE49-F238E27FC236}">
                  <a16:creationId xmlns:a16="http://schemas.microsoft.com/office/drawing/2014/main" id="{A31FB45A-F2A4-4C29-A828-FCA3C04E1F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BF2B129" w14:textId="103C1830" w:rsidR="00FC6C48" w:rsidRPr="00FC6C48" w:rsidRDefault="00FC6C48" w:rsidP="00FC6C48">
      <w:pPr>
        <w:jc w:val="center"/>
        <w:rPr>
          <w:i/>
          <w:iCs/>
          <w:lang w:val="en-GB"/>
        </w:rPr>
      </w:pPr>
      <w:proofErr w:type="spellStart"/>
      <w:r w:rsidRPr="00FC6C48">
        <w:rPr>
          <w:i/>
          <w:iCs/>
          <w:lang w:val="en-GB"/>
        </w:rPr>
        <w:t>Grafikon</w:t>
      </w:r>
      <w:proofErr w:type="spellEnd"/>
      <w:r w:rsidRPr="00FC6C48">
        <w:rPr>
          <w:i/>
          <w:iCs/>
          <w:lang w:val="en-GB"/>
        </w:rPr>
        <w:t xml:space="preserve"> 2: </w:t>
      </w:r>
      <w:proofErr w:type="spellStart"/>
      <w:r w:rsidRPr="00FC6C48">
        <w:rPr>
          <w:i/>
          <w:iCs/>
          <w:lang w:val="en-GB"/>
        </w:rPr>
        <w:t>Dobna</w:t>
      </w:r>
      <w:proofErr w:type="spellEnd"/>
      <w:r w:rsidRPr="00FC6C48">
        <w:rPr>
          <w:i/>
          <w:iCs/>
          <w:lang w:val="en-GB"/>
        </w:rPr>
        <w:t xml:space="preserve"> </w:t>
      </w:r>
      <w:proofErr w:type="spellStart"/>
      <w:r w:rsidRPr="00FC6C48">
        <w:rPr>
          <w:i/>
          <w:iCs/>
          <w:lang w:val="en-GB"/>
        </w:rPr>
        <w:t>struktura</w:t>
      </w:r>
      <w:proofErr w:type="spellEnd"/>
      <w:r w:rsidRPr="00FC6C48">
        <w:rPr>
          <w:i/>
          <w:iCs/>
          <w:lang w:val="en-GB"/>
        </w:rPr>
        <w:t xml:space="preserve"> </w:t>
      </w:r>
      <w:proofErr w:type="spellStart"/>
      <w:r w:rsidRPr="00FC6C48">
        <w:rPr>
          <w:i/>
          <w:iCs/>
          <w:lang w:val="en-GB"/>
        </w:rPr>
        <w:t>stanovništva</w:t>
      </w:r>
      <w:proofErr w:type="spellEnd"/>
      <w:r w:rsidRPr="00FC6C48">
        <w:rPr>
          <w:i/>
          <w:iCs/>
          <w:lang w:val="en-GB"/>
        </w:rPr>
        <w:t xml:space="preserve"> </w:t>
      </w:r>
      <w:proofErr w:type="spellStart"/>
      <w:r w:rsidRPr="00FC6C48">
        <w:rPr>
          <w:i/>
          <w:iCs/>
          <w:lang w:val="en-GB"/>
        </w:rPr>
        <w:t>na</w:t>
      </w:r>
      <w:proofErr w:type="spellEnd"/>
      <w:r w:rsidRPr="00FC6C48">
        <w:rPr>
          <w:i/>
          <w:iCs/>
          <w:lang w:val="en-GB"/>
        </w:rPr>
        <w:t xml:space="preserve"> </w:t>
      </w:r>
      <w:proofErr w:type="spellStart"/>
      <w:r w:rsidRPr="00FC6C48">
        <w:rPr>
          <w:i/>
          <w:iCs/>
          <w:lang w:val="en-GB"/>
        </w:rPr>
        <w:t>području</w:t>
      </w:r>
      <w:proofErr w:type="spellEnd"/>
      <w:r w:rsidRPr="00FC6C48">
        <w:rPr>
          <w:i/>
          <w:iCs/>
          <w:lang w:val="en-GB"/>
        </w:rPr>
        <w:t xml:space="preserve"> </w:t>
      </w:r>
      <w:proofErr w:type="spellStart"/>
      <w:r w:rsidRPr="00FC6C48">
        <w:rPr>
          <w:i/>
          <w:iCs/>
          <w:lang w:val="en-GB"/>
        </w:rPr>
        <w:t>općine</w:t>
      </w:r>
      <w:proofErr w:type="spellEnd"/>
      <w:r w:rsidRPr="00FC6C48">
        <w:rPr>
          <w:i/>
          <w:iCs/>
          <w:lang w:val="en-GB"/>
        </w:rPr>
        <w:t xml:space="preserve"> Nijemci</w:t>
      </w:r>
    </w:p>
    <w:p w14:paraId="1E650F56" w14:textId="77777777" w:rsidR="00FC6C48" w:rsidRDefault="00FC6C48" w:rsidP="00F56C79">
      <w:pPr>
        <w:jc w:val="both"/>
        <w:rPr>
          <w:sz w:val="24"/>
          <w:szCs w:val="24"/>
          <w:lang w:val="en-GB"/>
        </w:rPr>
      </w:pPr>
    </w:p>
    <w:p w14:paraId="6B88197A" w14:textId="77777777" w:rsidR="00FC6C48" w:rsidRDefault="00FC6C48" w:rsidP="00F56C79">
      <w:pPr>
        <w:jc w:val="both"/>
        <w:rPr>
          <w:sz w:val="24"/>
          <w:szCs w:val="24"/>
          <w:lang w:val="en-GB"/>
        </w:rPr>
      </w:pPr>
    </w:p>
    <w:p w14:paraId="399DABE3" w14:textId="260A1303" w:rsidR="00CD48D9" w:rsidRDefault="00F56C79" w:rsidP="00F56C79">
      <w:pPr>
        <w:jc w:val="both"/>
        <w:rPr>
          <w:sz w:val="24"/>
          <w:szCs w:val="24"/>
          <w:lang w:val="en-GB"/>
        </w:rPr>
      </w:pPr>
      <w:proofErr w:type="spellStart"/>
      <w:r w:rsidRPr="00F56C79">
        <w:rPr>
          <w:sz w:val="24"/>
          <w:szCs w:val="24"/>
          <w:lang w:val="en-GB"/>
        </w:rPr>
        <w:t>Obrazovna</w:t>
      </w:r>
      <w:proofErr w:type="spellEnd"/>
      <w:r w:rsidRPr="00F56C79">
        <w:rPr>
          <w:sz w:val="24"/>
          <w:szCs w:val="24"/>
          <w:lang w:val="en-GB"/>
        </w:rPr>
        <w:t xml:space="preserve"> </w:t>
      </w:r>
      <w:proofErr w:type="spellStart"/>
      <w:r w:rsidRPr="00F56C79">
        <w:rPr>
          <w:sz w:val="24"/>
          <w:szCs w:val="24"/>
          <w:lang w:val="en-GB"/>
        </w:rPr>
        <w:t>struktura</w:t>
      </w:r>
      <w:proofErr w:type="spellEnd"/>
      <w:r w:rsidRPr="00F56C79">
        <w:rPr>
          <w:sz w:val="24"/>
          <w:szCs w:val="24"/>
          <w:lang w:val="en-GB"/>
        </w:rPr>
        <w:t xml:space="preserve"> </w:t>
      </w:r>
      <w:proofErr w:type="spellStart"/>
      <w:r w:rsidRPr="00F56C79">
        <w:rPr>
          <w:sz w:val="24"/>
          <w:szCs w:val="24"/>
          <w:lang w:val="en-GB"/>
        </w:rPr>
        <w:t>stanovništva</w:t>
      </w:r>
      <w:proofErr w:type="spellEnd"/>
      <w:r w:rsidRPr="00F56C79">
        <w:rPr>
          <w:sz w:val="24"/>
          <w:szCs w:val="24"/>
          <w:lang w:val="en-GB"/>
        </w:rPr>
        <w:t xml:space="preserve"> </w:t>
      </w:r>
      <w:proofErr w:type="spellStart"/>
      <w:r w:rsidRPr="00F56C79">
        <w:rPr>
          <w:sz w:val="24"/>
          <w:szCs w:val="24"/>
          <w:lang w:val="en-GB"/>
        </w:rPr>
        <w:t>starijeg</w:t>
      </w:r>
      <w:proofErr w:type="spellEnd"/>
      <w:r w:rsidRPr="00F56C79">
        <w:rPr>
          <w:sz w:val="24"/>
          <w:szCs w:val="24"/>
          <w:lang w:val="en-GB"/>
        </w:rPr>
        <w:t xml:space="preserve"> od 15 </w:t>
      </w:r>
      <w:proofErr w:type="spellStart"/>
      <w:r w:rsidRPr="00F56C79">
        <w:rPr>
          <w:sz w:val="24"/>
          <w:szCs w:val="24"/>
          <w:lang w:val="en-GB"/>
        </w:rPr>
        <w:t>godina</w:t>
      </w:r>
      <w:proofErr w:type="spellEnd"/>
      <w:r w:rsidRPr="00F56C79">
        <w:rPr>
          <w:sz w:val="24"/>
          <w:szCs w:val="24"/>
          <w:lang w:val="en-GB"/>
        </w:rPr>
        <w:t xml:space="preserve"> </w:t>
      </w:r>
      <w:proofErr w:type="spellStart"/>
      <w:r w:rsidRPr="00F56C79">
        <w:rPr>
          <w:sz w:val="24"/>
          <w:szCs w:val="24"/>
          <w:lang w:val="en-GB"/>
        </w:rPr>
        <w:t>na</w:t>
      </w:r>
      <w:proofErr w:type="spellEnd"/>
      <w:r w:rsidRPr="00F56C79">
        <w:rPr>
          <w:sz w:val="24"/>
          <w:szCs w:val="24"/>
          <w:lang w:val="en-GB"/>
        </w:rPr>
        <w:t xml:space="preserve"> </w:t>
      </w:r>
      <w:proofErr w:type="spellStart"/>
      <w:r w:rsidRPr="00F56C79">
        <w:rPr>
          <w:sz w:val="24"/>
          <w:szCs w:val="24"/>
          <w:lang w:val="en-GB"/>
        </w:rPr>
        <w:t>području</w:t>
      </w:r>
      <w:proofErr w:type="spellEnd"/>
      <w:r w:rsidRPr="00F56C79">
        <w:rPr>
          <w:sz w:val="24"/>
          <w:szCs w:val="24"/>
          <w:lang w:val="en-GB"/>
        </w:rPr>
        <w:t xml:space="preserve"> </w:t>
      </w:r>
      <w:proofErr w:type="spellStart"/>
      <w:r w:rsidRPr="00F56C79">
        <w:rPr>
          <w:sz w:val="24"/>
          <w:szCs w:val="24"/>
          <w:lang w:val="en-GB"/>
        </w:rPr>
        <w:t>općine</w:t>
      </w:r>
      <w:proofErr w:type="spellEnd"/>
      <w:r w:rsidRPr="00F56C79">
        <w:rPr>
          <w:sz w:val="24"/>
          <w:szCs w:val="24"/>
          <w:lang w:val="en-GB"/>
        </w:rPr>
        <w:t xml:space="preserve"> </w:t>
      </w:r>
      <w:proofErr w:type="spellStart"/>
      <w:r>
        <w:rPr>
          <w:sz w:val="24"/>
          <w:szCs w:val="24"/>
          <w:lang w:val="en-GB"/>
        </w:rPr>
        <w:t>Nijemci</w:t>
      </w:r>
      <w:proofErr w:type="spellEnd"/>
      <w:r>
        <w:rPr>
          <w:sz w:val="24"/>
          <w:szCs w:val="24"/>
          <w:lang w:val="en-GB"/>
        </w:rPr>
        <w:t xml:space="preserve"> </w:t>
      </w:r>
      <w:r w:rsidRPr="00F56C79">
        <w:rPr>
          <w:sz w:val="24"/>
          <w:szCs w:val="24"/>
          <w:lang w:val="en-GB"/>
        </w:rPr>
        <w:t>(</w:t>
      </w:r>
      <w:r>
        <w:rPr>
          <w:sz w:val="24"/>
          <w:szCs w:val="24"/>
          <w:lang w:val="en-GB"/>
        </w:rPr>
        <w:t>3</w:t>
      </w:r>
      <w:r w:rsidRPr="00F56C79">
        <w:rPr>
          <w:sz w:val="24"/>
          <w:szCs w:val="24"/>
          <w:lang w:val="en-GB"/>
        </w:rPr>
        <w:t>.</w:t>
      </w:r>
      <w:r>
        <w:rPr>
          <w:sz w:val="24"/>
          <w:szCs w:val="24"/>
          <w:lang w:val="en-GB"/>
        </w:rPr>
        <w:t>891</w:t>
      </w:r>
      <w:r w:rsidRPr="00F56C79">
        <w:rPr>
          <w:sz w:val="24"/>
          <w:szCs w:val="24"/>
          <w:lang w:val="en-GB"/>
        </w:rPr>
        <w:t xml:space="preserve">) </w:t>
      </w:r>
      <w:proofErr w:type="spellStart"/>
      <w:r w:rsidRPr="00F56C79">
        <w:rPr>
          <w:sz w:val="24"/>
          <w:szCs w:val="24"/>
          <w:lang w:val="en-GB"/>
        </w:rPr>
        <w:t>ukazuje</w:t>
      </w:r>
      <w:proofErr w:type="spellEnd"/>
      <w:r w:rsidRPr="00F56C79">
        <w:rPr>
          <w:sz w:val="24"/>
          <w:szCs w:val="24"/>
          <w:lang w:val="en-GB"/>
        </w:rPr>
        <w:t xml:space="preserve"> da </w:t>
      </w:r>
      <w:proofErr w:type="spellStart"/>
      <w:r w:rsidRPr="00F56C79">
        <w:rPr>
          <w:sz w:val="24"/>
          <w:szCs w:val="24"/>
          <w:lang w:val="en-GB"/>
        </w:rPr>
        <w:t>najveći</w:t>
      </w:r>
      <w:proofErr w:type="spellEnd"/>
      <w:r w:rsidRPr="00F56C79">
        <w:rPr>
          <w:sz w:val="24"/>
          <w:szCs w:val="24"/>
          <w:lang w:val="en-GB"/>
        </w:rPr>
        <w:t xml:space="preserve"> </w:t>
      </w:r>
      <w:proofErr w:type="spellStart"/>
      <w:r w:rsidRPr="00F56C79">
        <w:rPr>
          <w:sz w:val="24"/>
          <w:szCs w:val="24"/>
          <w:lang w:val="en-GB"/>
        </w:rPr>
        <w:t>udio</w:t>
      </w:r>
      <w:proofErr w:type="spellEnd"/>
      <w:r w:rsidRPr="00F56C79">
        <w:rPr>
          <w:sz w:val="24"/>
          <w:szCs w:val="24"/>
          <w:lang w:val="en-GB"/>
        </w:rPr>
        <w:t xml:space="preserve"> </w:t>
      </w:r>
      <w:proofErr w:type="spellStart"/>
      <w:r w:rsidRPr="00F56C79">
        <w:rPr>
          <w:sz w:val="24"/>
          <w:szCs w:val="24"/>
          <w:lang w:val="en-GB"/>
        </w:rPr>
        <w:t>čini</w:t>
      </w:r>
      <w:proofErr w:type="spellEnd"/>
      <w:r w:rsidRPr="00F56C79">
        <w:rPr>
          <w:sz w:val="24"/>
          <w:szCs w:val="24"/>
          <w:lang w:val="en-GB"/>
        </w:rPr>
        <w:t xml:space="preserve"> </w:t>
      </w:r>
      <w:proofErr w:type="spellStart"/>
      <w:r w:rsidRPr="00F56C79">
        <w:rPr>
          <w:sz w:val="24"/>
          <w:szCs w:val="24"/>
          <w:lang w:val="en-GB"/>
        </w:rPr>
        <w:t>stanovništvo</w:t>
      </w:r>
      <w:proofErr w:type="spellEnd"/>
      <w:r w:rsidRPr="00F56C79">
        <w:rPr>
          <w:sz w:val="24"/>
          <w:szCs w:val="24"/>
          <w:lang w:val="en-GB"/>
        </w:rPr>
        <w:t xml:space="preserve"> </w:t>
      </w:r>
      <w:proofErr w:type="spellStart"/>
      <w:r w:rsidRPr="00F56C79">
        <w:rPr>
          <w:sz w:val="24"/>
          <w:szCs w:val="24"/>
          <w:lang w:val="en-GB"/>
        </w:rPr>
        <w:t>sa</w:t>
      </w:r>
      <w:proofErr w:type="spellEnd"/>
      <w:r w:rsidRPr="00F56C79">
        <w:rPr>
          <w:sz w:val="24"/>
          <w:szCs w:val="24"/>
          <w:lang w:val="en-GB"/>
        </w:rPr>
        <w:t xml:space="preserve"> </w:t>
      </w:r>
      <w:proofErr w:type="spellStart"/>
      <w:r w:rsidRPr="00F56C79">
        <w:rPr>
          <w:sz w:val="24"/>
          <w:szCs w:val="24"/>
          <w:lang w:val="en-GB"/>
        </w:rPr>
        <w:t>završenim</w:t>
      </w:r>
      <w:proofErr w:type="spellEnd"/>
      <w:r w:rsidRPr="00F56C79">
        <w:rPr>
          <w:sz w:val="24"/>
          <w:szCs w:val="24"/>
          <w:lang w:val="en-GB"/>
        </w:rPr>
        <w:t xml:space="preserve"> </w:t>
      </w:r>
      <w:proofErr w:type="spellStart"/>
      <w:r>
        <w:rPr>
          <w:sz w:val="24"/>
          <w:szCs w:val="24"/>
          <w:lang w:val="en-GB"/>
        </w:rPr>
        <w:t>osnovnoškolskim</w:t>
      </w:r>
      <w:proofErr w:type="spellEnd"/>
      <w:r>
        <w:rPr>
          <w:sz w:val="24"/>
          <w:szCs w:val="24"/>
          <w:lang w:val="en-GB"/>
        </w:rPr>
        <w:t xml:space="preserve"> </w:t>
      </w:r>
      <w:proofErr w:type="spellStart"/>
      <w:r w:rsidRPr="00F56C79">
        <w:rPr>
          <w:sz w:val="24"/>
          <w:szCs w:val="24"/>
          <w:lang w:val="en-GB"/>
        </w:rPr>
        <w:t>obrazovanjem</w:t>
      </w:r>
      <w:proofErr w:type="spellEnd"/>
      <w:r w:rsidRPr="00F56C79">
        <w:rPr>
          <w:sz w:val="24"/>
          <w:szCs w:val="24"/>
          <w:lang w:val="en-GB"/>
        </w:rPr>
        <w:t xml:space="preserve">. </w:t>
      </w:r>
      <w:proofErr w:type="spellStart"/>
      <w:r w:rsidRPr="00F56C79">
        <w:rPr>
          <w:sz w:val="24"/>
          <w:szCs w:val="24"/>
          <w:lang w:val="en-GB"/>
        </w:rPr>
        <w:t>Posebno</w:t>
      </w:r>
      <w:proofErr w:type="spellEnd"/>
      <w:r w:rsidRPr="00F56C79">
        <w:rPr>
          <w:sz w:val="24"/>
          <w:szCs w:val="24"/>
          <w:lang w:val="en-GB"/>
        </w:rPr>
        <w:t xml:space="preserve"> je </w:t>
      </w:r>
      <w:proofErr w:type="spellStart"/>
      <w:r w:rsidRPr="00F56C79">
        <w:rPr>
          <w:sz w:val="24"/>
          <w:szCs w:val="24"/>
          <w:lang w:val="en-GB"/>
        </w:rPr>
        <w:t>zabrinjavajući</w:t>
      </w:r>
      <w:proofErr w:type="spellEnd"/>
      <w:r w:rsidRPr="00F56C79">
        <w:rPr>
          <w:sz w:val="24"/>
          <w:szCs w:val="24"/>
          <w:lang w:val="en-GB"/>
        </w:rPr>
        <w:t xml:space="preserve"> </w:t>
      </w:r>
      <w:proofErr w:type="spellStart"/>
      <w:r w:rsidRPr="00F56C79">
        <w:rPr>
          <w:sz w:val="24"/>
          <w:szCs w:val="24"/>
          <w:lang w:val="en-GB"/>
        </w:rPr>
        <w:t>podatak</w:t>
      </w:r>
      <w:proofErr w:type="spellEnd"/>
      <w:r w:rsidRPr="00F56C79">
        <w:rPr>
          <w:sz w:val="24"/>
          <w:szCs w:val="24"/>
          <w:lang w:val="en-GB"/>
        </w:rPr>
        <w:t xml:space="preserve"> </w:t>
      </w:r>
      <w:proofErr w:type="spellStart"/>
      <w:r w:rsidRPr="00F56C79">
        <w:rPr>
          <w:sz w:val="24"/>
          <w:szCs w:val="24"/>
          <w:lang w:val="en-GB"/>
        </w:rPr>
        <w:t>vezan</w:t>
      </w:r>
      <w:proofErr w:type="spellEnd"/>
      <w:r w:rsidRPr="00F56C79">
        <w:rPr>
          <w:sz w:val="24"/>
          <w:szCs w:val="24"/>
          <w:lang w:val="en-GB"/>
        </w:rPr>
        <w:t xml:space="preserve"> za </w:t>
      </w:r>
      <w:proofErr w:type="spellStart"/>
      <w:r w:rsidRPr="00F56C79">
        <w:rPr>
          <w:sz w:val="24"/>
          <w:szCs w:val="24"/>
          <w:lang w:val="en-GB"/>
        </w:rPr>
        <w:t>formalno</w:t>
      </w:r>
      <w:proofErr w:type="spellEnd"/>
      <w:r w:rsidRPr="00F56C79">
        <w:rPr>
          <w:sz w:val="24"/>
          <w:szCs w:val="24"/>
          <w:lang w:val="en-GB"/>
        </w:rPr>
        <w:t xml:space="preserve"> </w:t>
      </w:r>
      <w:proofErr w:type="spellStart"/>
      <w:r w:rsidRPr="00F56C79">
        <w:rPr>
          <w:sz w:val="24"/>
          <w:szCs w:val="24"/>
          <w:lang w:val="en-GB"/>
        </w:rPr>
        <w:t>niže</w:t>
      </w:r>
      <w:proofErr w:type="spellEnd"/>
      <w:r w:rsidRPr="00F56C79">
        <w:rPr>
          <w:sz w:val="24"/>
          <w:szCs w:val="24"/>
          <w:lang w:val="en-GB"/>
        </w:rPr>
        <w:t xml:space="preserve"> </w:t>
      </w:r>
      <w:proofErr w:type="spellStart"/>
      <w:r w:rsidRPr="00F56C79">
        <w:rPr>
          <w:sz w:val="24"/>
          <w:szCs w:val="24"/>
          <w:lang w:val="en-GB"/>
        </w:rPr>
        <w:t>razine</w:t>
      </w:r>
      <w:proofErr w:type="spellEnd"/>
      <w:r w:rsidRPr="00F56C79">
        <w:rPr>
          <w:sz w:val="24"/>
          <w:szCs w:val="24"/>
          <w:lang w:val="en-GB"/>
        </w:rPr>
        <w:t xml:space="preserve"> </w:t>
      </w:r>
      <w:proofErr w:type="spellStart"/>
      <w:r w:rsidRPr="00F56C79">
        <w:rPr>
          <w:sz w:val="24"/>
          <w:szCs w:val="24"/>
          <w:lang w:val="en-GB"/>
        </w:rPr>
        <w:t>obrazovanja</w:t>
      </w:r>
      <w:proofErr w:type="spellEnd"/>
      <w:r w:rsidRPr="00F56C79">
        <w:rPr>
          <w:sz w:val="24"/>
          <w:szCs w:val="24"/>
          <w:lang w:val="en-GB"/>
        </w:rPr>
        <w:t xml:space="preserve"> u </w:t>
      </w:r>
      <w:proofErr w:type="spellStart"/>
      <w:r w:rsidRPr="00F56C79">
        <w:rPr>
          <w:sz w:val="24"/>
          <w:szCs w:val="24"/>
          <w:lang w:val="en-GB"/>
        </w:rPr>
        <w:t>kojima</w:t>
      </w:r>
      <w:proofErr w:type="spellEnd"/>
      <w:r w:rsidRPr="00F56C79">
        <w:rPr>
          <w:sz w:val="24"/>
          <w:szCs w:val="24"/>
          <w:lang w:val="en-GB"/>
        </w:rPr>
        <w:t xml:space="preserve"> </w:t>
      </w:r>
      <w:proofErr w:type="spellStart"/>
      <w:r w:rsidRPr="00F56C79">
        <w:rPr>
          <w:sz w:val="24"/>
          <w:szCs w:val="24"/>
          <w:lang w:val="en-GB"/>
        </w:rPr>
        <w:t>promatrajući</w:t>
      </w:r>
      <w:proofErr w:type="spellEnd"/>
      <w:r w:rsidRPr="00F56C79">
        <w:rPr>
          <w:sz w:val="24"/>
          <w:szCs w:val="24"/>
          <w:lang w:val="en-GB"/>
        </w:rPr>
        <w:t xml:space="preserve"> </w:t>
      </w:r>
      <w:proofErr w:type="spellStart"/>
      <w:r w:rsidRPr="00F56C79">
        <w:rPr>
          <w:sz w:val="24"/>
          <w:szCs w:val="24"/>
          <w:lang w:val="en-GB"/>
        </w:rPr>
        <w:t>udio</w:t>
      </w:r>
      <w:proofErr w:type="spellEnd"/>
      <w:r w:rsidRPr="00F56C79">
        <w:rPr>
          <w:sz w:val="24"/>
          <w:szCs w:val="24"/>
          <w:lang w:val="en-GB"/>
        </w:rPr>
        <w:t xml:space="preserve"> </w:t>
      </w:r>
      <w:proofErr w:type="spellStart"/>
      <w:r w:rsidRPr="00F56C79">
        <w:rPr>
          <w:sz w:val="24"/>
          <w:szCs w:val="24"/>
          <w:lang w:val="en-GB"/>
        </w:rPr>
        <w:t>žena</w:t>
      </w:r>
      <w:proofErr w:type="spellEnd"/>
      <w:r w:rsidRPr="00F56C79">
        <w:rPr>
          <w:sz w:val="24"/>
          <w:szCs w:val="24"/>
          <w:lang w:val="en-GB"/>
        </w:rPr>
        <w:t xml:space="preserve"> </w:t>
      </w:r>
      <w:proofErr w:type="spellStart"/>
      <w:r w:rsidRPr="00F56C79">
        <w:rPr>
          <w:sz w:val="24"/>
          <w:szCs w:val="24"/>
          <w:lang w:val="en-GB"/>
        </w:rPr>
        <w:t>i</w:t>
      </w:r>
      <w:proofErr w:type="spellEnd"/>
      <w:r w:rsidRPr="00F56C79">
        <w:rPr>
          <w:sz w:val="24"/>
          <w:szCs w:val="24"/>
          <w:lang w:val="en-GB"/>
        </w:rPr>
        <w:t xml:space="preserve"> </w:t>
      </w:r>
      <w:proofErr w:type="spellStart"/>
      <w:r w:rsidRPr="00F56C79">
        <w:rPr>
          <w:sz w:val="24"/>
          <w:szCs w:val="24"/>
          <w:lang w:val="en-GB"/>
        </w:rPr>
        <w:t>muškaraca</w:t>
      </w:r>
      <w:proofErr w:type="spellEnd"/>
      <w:r w:rsidRPr="00F56C79">
        <w:rPr>
          <w:sz w:val="24"/>
          <w:szCs w:val="24"/>
          <w:lang w:val="en-GB"/>
        </w:rPr>
        <w:t xml:space="preserve">, </w:t>
      </w:r>
      <w:proofErr w:type="spellStart"/>
      <w:r w:rsidRPr="00F56C79">
        <w:rPr>
          <w:sz w:val="24"/>
          <w:szCs w:val="24"/>
          <w:lang w:val="en-GB"/>
        </w:rPr>
        <w:t>žene</w:t>
      </w:r>
      <w:proofErr w:type="spellEnd"/>
      <w:r w:rsidRPr="00F56C79">
        <w:rPr>
          <w:sz w:val="24"/>
          <w:szCs w:val="24"/>
          <w:lang w:val="en-GB"/>
        </w:rPr>
        <w:t xml:space="preserve"> </w:t>
      </w:r>
      <w:proofErr w:type="spellStart"/>
      <w:r w:rsidRPr="00F56C79">
        <w:rPr>
          <w:sz w:val="24"/>
          <w:szCs w:val="24"/>
          <w:lang w:val="en-GB"/>
        </w:rPr>
        <w:t>čine</w:t>
      </w:r>
      <w:proofErr w:type="spellEnd"/>
      <w:r w:rsidRPr="00F56C79">
        <w:rPr>
          <w:sz w:val="24"/>
          <w:szCs w:val="24"/>
          <w:lang w:val="en-GB"/>
        </w:rPr>
        <w:t xml:space="preserve"> </w:t>
      </w:r>
      <w:proofErr w:type="spellStart"/>
      <w:r w:rsidRPr="00F56C79">
        <w:rPr>
          <w:sz w:val="24"/>
          <w:szCs w:val="24"/>
          <w:lang w:val="en-GB"/>
        </w:rPr>
        <w:t>daleko</w:t>
      </w:r>
      <w:proofErr w:type="spellEnd"/>
      <w:r w:rsidRPr="00F56C79">
        <w:rPr>
          <w:sz w:val="24"/>
          <w:szCs w:val="24"/>
          <w:lang w:val="en-GB"/>
        </w:rPr>
        <w:t xml:space="preserve"> </w:t>
      </w:r>
      <w:proofErr w:type="spellStart"/>
      <w:r w:rsidRPr="00F56C79">
        <w:rPr>
          <w:sz w:val="24"/>
          <w:szCs w:val="24"/>
          <w:lang w:val="en-GB"/>
        </w:rPr>
        <w:t>veći</w:t>
      </w:r>
      <w:proofErr w:type="spellEnd"/>
      <w:r w:rsidRPr="00F56C79">
        <w:rPr>
          <w:sz w:val="24"/>
          <w:szCs w:val="24"/>
          <w:lang w:val="en-GB"/>
        </w:rPr>
        <w:t xml:space="preserve"> </w:t>
      </w:r>
      <w:proofErr w:type="spellStart"/>
      <w:r w:rsidRPr="00F56C79">
        <w:rPr>
          <w:sz w:val="24"/>
          <w:szCs w:val="24"/>
          <w:lang w:val="en-GB"/>
        </w:rPr>
        <w:t>udio</w:t>
      </w:r>
      <w:proofErr w:type="spellEnd"/>
      <w:r w:rsidRPr="00F56C79">
        <w:rPr>
          <w:sz w:val="24"/>
          <w:szCs w:val="24"/>
          <w:lang w:val="en-GB"/>
        </w:rPr>
        <w:t xml:space="preserve"> (od </w:t>
      </w:r>
      <w:proofErr w:type="spellStart"/>
      <w:r w:rsidRPr="00F56C79">
        <w:rPr>
          <w:sz w:val="24"/>
          <w:szCs w:val="24"/>
          <w:lang w:val="en-GB"/>
        </w:rPr>
        <w:t>ukupno</w:t>
      </w:r>
      <w:proofErr w:type="spellEnd"/>
      <w:r w:rsidRPr="00F56C79">
        <w:rPr>
          <w:sz w:val="24"/>
          <w:szCs w:val="24"/>
          <w:lang w:val="en-GB"/>
        </w:rPr>
        <w:t xml:space="preserve"> </w:t>
      </w:r>
      <w:r>
        <w:rPr>
          <w:sz w:val="24"/>
          <w:szCs w:val="24"/>
          <w:lang w:val="en-GB"/>
        </w:rPr>
        <w:t xml:space="preserve">145 </w:t>
      </w:r>
      <w:proofErr w:type="spellStart"/>
      <w:r w:rsidRPr="00F56C79">
        <w:rPr>
          <w:sz w:val="24"/>
          <w:szCs w:val="24"/>
          <w:lang w:val="en-GB"/>
        </w:rPr>
        <w:t>osoba</w:t>
      </w:r>
      <w:proofErr w:type="spellEnd"/>
      <w:r w:rsidRPr="00F56C79">
        <w:rPr>
          <w:sz w:val="24"/>
          <w:szCs w:val="24"/>
          <w:lang w:val="en-GB"/>
        </w:rPr>
        <w:t xml:space="preserve"> bez </w:t>
      </w:r>
      <w:proofErr w:type="spellStart"/>
      <w:r w:rsidRPr="00F56C79">
        <w:rPr>
          <w:sz w:val="24"/>
          <w:szCs w:val="24"/>
          <w:lang w:val="en-GB"/>
        </w:rPr>
        <w:t>završene</w:t>
      </w:r>
      <w:proofErr w:type="spellEnd"/>
      <w:r w:rsidRPr="00F56C79">
        <w:rPr>
          <w:sz w:val="24"/>
          <w:szCs w:val="24"/>
          <w:lang w:val="en-GB"/>
        </w:rPr>
        <w:t xml:space="preserve"> </w:t>
      </w:r>
      <w:proofErr w:type="spellStart"/>
      <w:r w:rsidRPr="00F56C79">
        <w:rPr>
          <w:sz w:val="24"/>
          <w:szCs w:val="24"/>
          <w:lang w:val="en-GB"/>
        </w:rPr>
        <w:t>škole</w:t>
      </w:r>
      <w:proofErr w:type="spellEnd"/>
      <w:r w:rsidRPr="00F56C79">
        <w:rPr>
          <w:sz w:val="24"/>
          <w:szCs w:val="24"/>
          <w:lang w:val="en-GB"/>
        </w:rPr>
        <w:t xml:space="preserve">, </w:t>
      </w:r>
      <w:proofErr w:type="spellStart"/>
      <w:r w:rsidRPr="00F56C79">
        <w:rPr>
          <w:sz w:val="24"/>
          <w:szCs w:val="24"/>
          <w:lang w:val="en-GB"/>
        </w:rPr>
        <w:t>čak</w:t>
      </w:r>
      <w:proofErr w:type="spellEnd"/>
      <w:r w:rsidRPr="00F56C79">
        <w:rPr>
          <w:sz w:val="24"/>
          <w:szCs w:val="24"/>
          <w:lang w:val="en-GB"/>
        </w:rPr>
        <w:t xml:space="preserve"> </w:t>
      </w:r>
      <w:r>
        <w:rPr>
          <w:sz w:val="24"/>
          <w:szCs w:val="24"/>
          <w:lang w:val="en-GB"/>
        </w:rPr>
        <w:t xml:space="preserve">120 </w:t>
      </w:r>
      <w:proofErr w:type="spellStart"/>
      <w:r w:rsidRPr="00F56C79">
        <w:rPr>
          <w:sz w:val="24"/>
          <w:szCs w:val="24"/>
          <w:lang w:val="en-GB"/>
        </w:rPr>
        <w:t>osoba</w:t>
      </w:r>
      <w:proofErr w:type="spellEnd"/>
      <w:r w:rsidRPr="00F56C79">
        <w:rPr>
          <w:sz w:val="24"/>
          <w:szCs w:val="24"/>
          <w:lang w:val="en-GB"/>
        </w:rPr>
        <w:t xml:space="preserve"> je </w:t>
      </w:r>
      <w:proofErr w:type="spellStart"/>
      <w:r w:rsidRPr="00F56C79">
        <w:rPr>
          <w:sz w:val="24"/>
          <w:szCs w:val="24"/>
          <w:lang w:val="en-GB"/>
        </w:rPr>
        <w:t>ženskog</w:t>
      </w:r>
      <w:proofErr w:type="spellEnd"/>
      <w:r w:rsidRPr="00F56C79">
        <w:rPr>
          <w:sz w:val="24"/>
          <w:szCs w:val="24"/>
          <w:lang w:val="en-GB"/>
        </w:rPr>
        <w:t xml:space="preserve"> </w:t>
      </w:r>
      <w:proofErr w:type="spellStart"/>
      <w:r w:rsidRPr="00F56C79">
        <w:rPr>
          <w:sz w:val="24"/>
          <w:szCs w:val="24"/>
          <w:lang w:val="en-GB"/>
        </w:rPr>
        <w:t>spola</w:t>
      </w:r>
      <w:proofErr w:type="spellEnd"/>
      <w:r w:rsidRPr="00F56C79">
        <w:rPr>
          <w:sz w:val="24"/>
          <w:szCs w:val="24"/>
          <w:lang w:val="en-GB"/>
        </w:rPr>
        <w:t xml:space="preserve">). </w:t>
      </w:r>
      <w:proofErr w:type="spellStart"/>
      <w:r>
        <w:rPr>
          <w:sz w:val="24"/>
          <w:szCs w:val="24"/>
          <w:lang w:val="en-GB"/>
        </w:rPr>
        <w:t>Čak</w:t>
      </w:r>
      <w:proofErr w:type="spellEnd"/>
      <w:r>
        <w:rPr>
          <w:sz w:val="24"/>
          <w:szCs w:val="24"/>
          <w:lang w:val="en-GB"/>
        </w:rPr>
        <w:t xml:space="preserve"> </w:t>
      </w:r>
      <w:proofErr w:type="spellStart"/>
      <w:r>
        <w:rPr>
          <w:sz w:val="24"/>
          <w:szCs w:val="24"/>
          <w:lang w:val="en-GB"/>
        </w:rPr>
        <w:t>i</w:t>
      </w:r>
      <w:proofErr w:type="spellEnd"/>
      <w:r>
        <w:rPr>
          <w:sz w:val="24"/>
          <w:szCs w:val="24"/>
          <w:lang w:val="en-GB"/>
        </w:rPr>
        <w:t xml:space="preserve"> </w:t>
      </w:r>
      <w:proofErr w:type="spellStart"/>
      <w:r w:rsidRPr="00F56C79">
        <w:rPr>
          <w:sz w:val="24"/>
          <w:szCs w:val="24"/>
          <w:lang w:val="en-GB"/>
        </w:rPr>
        <w:t>kod</w:t>
      </w:r>
      <w:proofErr w:type="spellEnd"/>
      <w:r w:rsidRPr="00F56C79">
        <w:rPr>
          <w:sz w:val="24"/>
          <w:szCs w:val="24"/>
          <w:lang w:val="en-GB"/>
        </w:rPr>
        <w:t xml:space="preserve"> </w:t>
      </w:r>
      <w:proofErr w:type="spellStart"/>
      <w:r w:rsidRPr="00F56C79">
        <w:rPr>
          <w:sz w:val="24"/>
          <w:szCs w:val="24"/>
          <w:lang w:val="en-GB"/>
        </w:rPr>
        <w:t>osoba</w:t>
      </w:r>
      <w:proofErr w:type="spellEnd"/>
      <w:r w:rsidRPr="00F56C79">
        <w:rPr>
          <w:sz w:val="24"/>
          <w:szCs w:val="24"/>
          <w:lang w:val="en-GB"/>
        </w:rPr>
        <w:t xml:space="preserve"> </w:t>
      </w:r>
      <w:proofErr w:type="spellStart"/>
      <w:r w:rsidRPr="00F56C79">
        <w:rPr>
          <w:sz w:val="24"/>
          <w:szCs w:val="24"/>
          <w:lang w:val="en-GB"/>
        </w:rPr>
        <w:t>sa</w:t>
      </w:r>
      <w:proofErr w:type="spellEnd"/>
      <w:r w:rsidRPr="00F56C79">
        <w:rPr>
          <w:sz w:val="24"/>
          <w:szCs w:val="24"/>
          <w:lang w:val="en-GB"/>
        </w:rPr>
        <w:t xml:space="preserve"> </w:t>
      </w:r>
      <w:proofErr w:type="spellStart"/>
      <w:r w:rsidRPr="00F56C79">
        <w:rPr>
          <w:sz w:val="24"/>
          <w:szCs w:val="24"/>
          <w:lang w:val="en-GB"/>
        </w:rPr>
        <w:t>završenim</w:t>
      </w:r>
      <w:proofErr w:type="spellEnd"/>
      <w:r w:rsidRPr="00F56C79">
        <w:rPr>
          <w:sz w:val="24"/>
          <w:szCs w:val="24"/>
          <w:lang w:val="en-GB"/>
        </w:rPr>
        <w:t xml:space="preserve"> </w:t>
      </w:r>
      <w:proofErr w:type="spellStart"/>
      <w:r w:rsidRPr="00F56C79">
        <w:rPr>
          <w:sz w:val="24"/>
          <w:szCs w:val="24"/>
          <w:lang w:val="en-GB"/>
        </w:rPr>
        <w:t>visokim</w:t>
      </w:r>
      <w:proofErr w:type="spellEnd"/>
      <w:r w:rsidRPr="00F56C79">
        <w:rPr>
          <w:sz w:val="24"/>
          <w:szCs w:val="24"/>
          <w:lang w:val="en-GB"/>
        </w:rPr>
        <w:t xml:space="preserve"> </w:t>
      </w:r>
      <w:proofErr w:type="spellStart"/>
      <w:r w:rsidRPr="00F56C79">
        <w:rPr>
          <w:sz w:val="24"/>
          <w:szCs w:val="24"/>
          <w:lang w:val="en-GB"/>
        </w:rPr>
        <w:t>obrazovanjem</w:t>
      </w:r>
      <w:proofErr w:type="spellEnd"/>
      <w:r w:rsidRPr="00F56C79">
        <w:rPr>
          <w:sz w:val="24"/>
          <w:szCs w:val="24"/>
          <w:lang w:val="en-GB"/>
        </w:rPr>
        <w:t xml:space="preserve"> je </w:t>
      </w:r>
      <w:proofErr w:type="spellStart"/>
      <w:r w:rsidRPr="00F56C79">
        <w:rPr>
          <w:sz w:val="24"/>
          <w:szCs w:val="24"/>
          <w:lang w:val="en-GB"/>
        </w:rPr>
        <w:t>vidljiv</w:t>
      </w:r>
      <w:proofErr w:type="spellEnd"/>
      <w:r w:rsidRPr="00F56C79">
        <w:rPr>
          <w:sz w:val="24"/>
          <w:szCs w:val="24"/>
          <w:lang w:val="en-GB"/>
        </w:rPr>
        <w:t xml:space="preserve"> </w:t>
      </w:r>
      <w:proofErr w:type="spellStart"/>
      <w:r w:rsidR="00CD48D9">
        <w:rPr>
          <w:sz w:val="24"/>
          <w:szCs w:val="24"/>
          <w:lang w:val="en-GB"/>
        </w:rPr>
        <w:t>veći</w:t>
      </w:r>
      <w:proofErr w:type="spellEnd"/>
      <w:r w:rsidR="00CD48D9">
        <w:rPr>
          <w:sz w:val="24"/>
          <w:szCs w:val="24"/>
          <w:lang w:val="en-GB"/>
        </w:rPr>
        <w:t xml:space="preserve"> </w:t>
      </w:r>
      <w:proofErr w:type="spellStart"/>
      <w:r w:rsidR="00CD48D9">
        <w:rPr>
          <w:sz w:val="24"/>
          <w:szCs w:val="24"/>
          <w:lang w:val="en-GB"/>
        </w:rPr>
        <w:t>udio</w:t>
      </w:r>
      <w:proofErr w:type="spellEnd"/>
      <w:r w:rsidR="00CD48D9">
        <w:rPr>
          <w:sz w:val="24"/>
          <w:szCs w:val="24"/>
          <w:lang w:val="en-GB"/>
        </w:rPr>
        <w:t xml:space="preserve"> </w:t>
      </w:r>
      <w:proofErr w:type="spellStart"/>
      <w:r w:rsidR="00CD48D9">
        <w:rPr>
          <w:sz w:val="24"/>
          <w:szCs w:val="24"/>
          <w:lang w:val="en-GB"/>
        </w:rPr>
        <w:t>muškaraca</w:t>
      </w:r>
      <w:proofErr w:type="spellEnd"/>
      <w:r w:rsidR="00CD48D9">
        <w:rPr>
          <w:sz w:val="24"/>
          <w:szCs w:val="24"/>
          <w:lang w:val="en-GB"/>
        </w:rPr>
        <w:t xml:space="preserve"> u </w:t>
      </w:r>
      <w:proofErr w:type="spellStart"/>
      <w:r w:rsidR="00CD48D9">
        <w:rPr>
          <w:sz w:val="24"/>
          <w:szCs w:val="24"/>
          <w:lang w:val="en-GB"/>
        </w:rPr>
        <w:t>odnosu</w:t>
      </w:r>
      <w:proofErr w:type="spellEnd"/>
      <w:r w:rsidR="00CD48D9">
        <w:rPr>
          <w:sz w:val="24"/>
          <w:szCs w:val="24"/>
          <w:lang w:val="en-GB"/>
        </w:rPr>
        <w:t xml:space="preserve"> </w:t>
      </w:r>
      <w:proofErr w:type="spellStart"/>
      <w:r w:rsidR="00CD48D9">
        <w:rPr>
          <w:sz w:val="24"/>
          <w:szCs w:val="24"/>
          <w:lang w:val="en-GB"/>
        </w:rPr>
        <w:t>na</w:t>
      </w:r>
      <w:proofErr w:type="spellEnd"/>
      <w:r w:rsidR="00CD48D9">
        <w:rPr>
          <w:sz w:val="24"/>
          <w:szCs w:val="24"/>
          <w:lang w:val="en-GB"/>
        </w:rPr>
        <w:t xml:space="preserve"> </w:t>
      </w:r>
      <w:proofErr w:type="spellStart"/>
      <w:r w:rsidR="00CD48D9">
        <w:rPr>
          <w:sz w:val="24"/>
          <w:szCs w:val="24"/>
          <w:lang w:val="en-GB"/>
        </w:rPr>
        <w:t>žene</w:t>
      </w:r>
      <w:proofErr w:type="spellEnd"/>
      <w:r w:rsidR="00CD48D9">
        <w:rPr>
          <w:sz w:val="24"/>
          <w:szCs w:val="24"/>
          <w:lang w:val="en-GB"/>
        </w:rPr>
        <w:t>.</w:t>
      </w:r>
    </w:p>
    <w:p w14:paraId="2C340A01" w14:textId="5FB23128" w:rsidR="00CD48D9" w:rsidRDefault="00CD48D9" w:rsidP="00CD48D9">
      <w:pPr>
        <w:jc w:val="both"/>
        <w:rPr>
          <w:sz w:val="24"/>
          <w:szCs w:val="24"/>
          <w:lang w:val="en-GB"/>
        </w:rPr>
      </w:pPr>
      <w:proofErr w:type="spellStart"/>
      <w:r w:rsidRPr="006A5545">
        <w:rPr>
          <w:sz w:val="24"/>
          <w:szCs w:val="24"/>
          <w:lang w:val="en-GB"/>
        </w:rPr>
        <w:t>Jedan</w:t>
      </w:r>
      <w:proofErr w:type="spellEnd"/>
      <w:r w:rsidRPr="006A5545">
        <w:rPr>
          <w:sz w:val="24"/>
          <w:szCs w:val="24"/>
          <w:lang w:val="en-GB"/>
        </w:rPr>
        <w:t xml:space="preserve"> od </w:t>
      </w:r>
      <w:proofErr w:type="spellStart"/>
      <w:r w:rsidRPr="006A5545">
        <w:rPr>
          <w:sz w:val="24"/>
          <w:szCs w:val="24"/>
          <w:lang w:val="en-GB"/>
        </w:rPr>
        <w:t>ključnih</w:t>
      </w:r>
      <w:proofErr w:type="spellEnd"/>
      <w:r w:rsidRPr="006A5545">
        <w:rPr>
          <w:sz w:val="24"/>
          <w:szCs w:val="24"/>
          <w:lang w:val="en-GB"/>
        </w:rPr>
        <w:t xml:space="preserve"> </w:t>
      </w:r>
      <w:proofErr w:type="spellStart"/>
      <w:r w:rsidRPr="006A5545">
        <w:rPr>
          <w:sz w:val="24"/>
          <w:szCs w:val="24"/>
          <w:lang w:val="en-GB"/>
        </w:rPr>
        <w:t>demografskih</w:t>
      </w:r>
      <w:proofErr w:type="spellEnd"/>
      <w:r w:rsidRPr="006A5545">
        <w:rPr>
          <w:sz w:val="24"/>
          <w:szCs w:val="24"/>
          <w:lang w:val="en-GB"/>
        </w:rPr>
        <w:t xml:space="preserve"> </w:t>
      </w:r>
      <w:proofErr w:type="spellStart"/>
      <w:r w:rsidRPr="006A5545">
        <w:rPr>
          <w:sz w:val="24"/>
          <w:szCs w:val="24"/>
          <w:lang w:val="en-GB"/>
        </w:rPr>
        <w:t>pokazatelja</w:t>
      </w:r>
      <w:proofErr w:type="spellEnd"/>
      <w:r w:rsidRPr="006A5545">
        <w:rPr>
          <w:sz w:val="24"/>
          <w:szCs w:val="24"/>
          <w:lang w:val="en-GB"/>
        </w:rPr>
        <w:t xml:space="preserve"> </w:t>
      </w:r>
      <w:proofErr w:type="spellStart"/>
      <w:r w:rsidRPr="006A5545">
        <w:rPr>
          <w:sz w:val="24"/>
          <w:szCs w:val="24"/>
          <w:lang w:val="en-GB"/>
        </w:rPr>
        <w:t>svakako</w:t>
      </w:r>
      <w:proofErr w:type="spellEnd"/>
      <w:r w:rsidRPr="006A5545">
        <w:rPr>
          <w:sz w:val="24"/>
          <w:szCs w:val="24"/>
          <w:lang w:val="en-GB"/>
        </w:rPr>
        <w:t xml:space="preserve"> je </w:t>
      </w:r>
      <w:proofErr w:type="spellStart"/>
      <w:r w:rsidRPr="006A5545">
        <w:rPr>
          <w:sz w:val="24"/>
          <w:szCs w:val="24"/>
          <w:lang w:val="en-GB"/>
        </w:rPr>
        <w:t>i</w:t>
      </w:r>
      <w:proofErr w:type="spellEnd"/>
      <w:r w:rsidRPr="006A5545">
        <w:rPr>
          <w:sz w:val="24"/>
          <w:szCs w:val="24"/>
          <w:lang w:val="en-GB"/>
        </w:rPr>
        <w:t xml:space="preserve"> </w:t>
      </w:r>
      <w:proofErr w:type="spellStart"/>
      <w:r w:rsidRPr="006A5545">
        <w:rPr>
          <w:sz w:val="24"/>
          <w:szCs w:val="24"/>
          <w:lang w:val="en-GB"/>
        </w:rPr>
        <w:t>prirodni</w:t>
      </w:r>
      <w:proofErr w:type="spellEnd"/>
      <w:r w:rsidRPr="006A5545">
        <w:rPr>
          <w:sz w:val="24"/>
          <w:szCs w:val="24"/>
          <w:lang w:val="en-GB"/>
        </w:rPr>
        <w:t xml:space="preserve"> </w:t>
      </w:r>
      <w:proofErr w:type="spellStart"/>
      <w:r w:rsidRPr="006A5545">
        <w:rPr>
          <w:sz w:val="24"/>
          <w:szCs w:val="24"/>
          <w:lang w:val="en-GB"/>
        </w:rPr>
        <w:t>prirast</w:t>
      </w:r>
      <w:proofErr w:type="spellEnd"/>
      <w:r w:rsidRPr="006A5545">
        <w:rPr>
          <w:sz w:val="24"/>
          <w:szCs w:val="24"/>
          <w:lang w:val="en-GB"/>
        </w:rPr>
        <w:t xml:space="preserve"> koji je </w:t>
      </w:r>
      <w:proofErr w:type="spellStart"/>
      <w:r w:rsidRPr="006A5545">
        <w:rPr>
          <w:sz w:val="24"/>
          <w:szCs w:val="24"/>
          <w:lang w:val="en-GB"/>
        </w:rPr>
        <w:t>prema</w:t>
      </w:r>
      <w:proofErr w:type="spellEnd"/>
      <w:r w:rsidRPr="006A5545">
        <w:rPr>
          <w:sz w:val="24"/>
          <w:szCs w:val="24"/>
          <w:lang w:val="en-GB"/>
        </w:rPr>
        <w:t xml:space="preserve"> </w:t>
      </w:r>
      <w:proofErr w:type="spellStart"/>
      <w:r w:rsidRPr="006A5545">
        <w:rPr>
          <w:sz w:val="24"/>
          <w:szCs w:val="24"/>
          <w:lang w:val="en-GB"/>
        </w:rPr>
        <w:t>podacima</w:t>
      </w:r>
      <w:proofErr w:type="spellEnd"/>
      <w:r w:rsidRPr="006A5545">
        <w:rPr>
          <w:sz w:val="24"/>
          <w:szCs w:val="24"/>
          <w:lang w:val="en-GB"/>
        </w:rPr>
        <w:t xml:space="preserve"> DZS-a, </w:t>
      </w:r>
      <w:proofErr w:type="spellStart"/>
      <w:r w:rsidRPr="006A5545">
        <w:rPr>
          <w:sz w:val="24"/>
          <w:szCs w:val="24"/>
          <w:lang w:val="en-GB"/>
        </w:rPr>
        <w:t>na</w:t>
      </w:r>
      <w:proofErr w:type="spellEnd"/>
      <w:r w:rsidRPr="006A5545">
        <w:rPr>
          <w:sz w:val="24"/>
          <w:szCs w:val="24"/>
          <w:lang w:val="en-GB"/>
        </w:rPr>
        <w:t xml:space="preserve"> </w:t>
      </w:r>
      <w:proofErr w:type="spellStart"/>
      <w:r w:rsidRPr="006A5545">
        <w:rPr>
          <w:sz w:val="24"/>
          <w:szCs w:val="24"/>
          <w:lang w:val="en-GB"/>
        </w:rPr>
        <w:t>području</w:t>
      </w:r>
      <w:proofErr w:type="spellEnd"/>
      <w:r w:rsidRPr="006A5545">
        <w:rPr>
          <w:sz w:val="24"/>
          <w:szCs w:val="24"/>
          <w:lang w:val="en-GB"/>
        </w:rPr>
        <w:t xml:space="preserve"> </w:t>
      </w:r>
      <w:proofErr w:type="spellStart"/>
      <w:r w:rsidRPr="006A5545">
        <w:rPr>
          <w:sz w:val="24"/>
          <w:szCs w:val="24"/>
          <w:lang w:val="en-GB"/>
        </w:rPr>
        <w:t>općine</w:t>
      </w:r>
      <w:proofErr w:type="spellEnd"/>
      <w:r w:rsidRPr="006A5545">
        <w:rPr>
          <w:sz w:val="24"/>
          <w:szCs w:val="24"/>
          <w:lang w:val="en-GB"/>
        </w:rPr>
        <w:t xml:space="preserve"> </w:t>
      </w:r>
      <w:proofErr w:type="spellStart"/>
      <w:r>
        <w:rPr>
          <w:sz w:val="24"/>
          <w:szCs w:val="24"/>
          <w:lang w:val="en-GB"/>
        </w:rPr>
        <w:t>Nijemci</w:t>
      </w:r>
      <w:proofErr w:type="spellEnd"/>
      <w:r>
        <w:rPr>
          <w:sz w:val="24"/>
          <w:szCs w:val="24"/>
          <w:lang w:val="en-GB"/>
        </w:rPr>
        <w:t xml:space="preserve"> </w:t>
      </w:r>
      <w:proofErr w:type="spellStart"/>
      <w:r w:rsidRPr="006A5545">
        <w:rPr>
          <w:sz w:val="24"/>
          <w:szCs w:val="24"/>
          <w:lang w:val="en-GB"/>
        </w:rPr>
        <w:t>kontinuirano</w:t>
      </w:r>
      <w:proofErr w:type="spellEnd"/>
      <w:r w:rsidRPr="006A5545">
        <w:rPr>
          <w:sz w:val="24"/>
          <w:szCs w:val="24"/>
          <w:lang w:val="en-GB"/>
        </w:rPr>
        <w:t xml:space="preserve"> </w:t>
      </w:r>
      <w:proofErr w:type="spellStart"/>
      <w:r w:rsidR="00427C9E">
        <w:rPr>
          <w:sz w:val="24"/>
          <w:szCs w:val="24"/>
          <w:lang w:val="en-GB"/>
        </w:rPr>
        <w:t>negativan</w:t>
      </w:r>
      <w:proofErr w:type="spellEnd"/>
      <w:r w:rsidRPr="006A5545">
        <w:rPr>
          <w:sz w:val="24"/>
          <w:szCs w:val="24"/>
          <w:lang w:val="en-GB"/>
        </w:rPr>
        <w:t xml:space="preserve">, </w:t>
      </w:r>
      <w:proofErr w:type="spellStart"/>
      <w:r w:rsidRPr="006A5545">
        <w:rPr>
          <w:sz w:val="24"/>
          <w:szCs w:val="24"/>
          <w:lang w:val="en-GB"/>
        </w:rPr>
        <w:t>što</w:t>
      </w:r>
      <w:proofErr w:type="spellEnd"/>
      <w:r w:rsidRPr="006A5545">
        <w:rPr>
          <w:sz w:val="24"/>
          <w:szCs w:val="24"/>
          <w:lang w:val="en-GB"/>
        </w:rPr>
        <w:t xml:space="preserve"> </w:t>
      </w:r>
      <w:proofErr w:type="spellStart"/>
      <w:r w:rsidRPr="006A5545">
        <w:rPr>
          <w:sz w:val="24"/>
          <w:szCs w:val="24"/>
          <w:lang w:val="en-GB"/>
        </w:rPr>
        <w:t>znači</w:t>
      </w:r>
      <w:proofErr w:type="spellEnd"/>
      <w:r w:rsidRPr="006A5545">
        <w:rPr>
          <w:sz w:val="24"/>
          <w:szCs w:val="24"/>
          <w:lang w:val="en-GB"/>
        </w:rPr>
        <w:t xml:space="preserve"> da je u </w:t>
      </w:r>
      <w:proofErr w:type="spellStart"/>
      <w:r w:rsidRPr="006A5545">
        <w:rPr>
          <w:sz w:val="24"/>
          <w:szCs w:val="24"/>
          <w:lang w:val="en-GB"/>
        </w:rPr>
        <w:t>promatranom</w:t>
      </w:r>
      <w:proofErr w:type="spellEnd"/>
      <w:r w:rsidRPr="006A5545">
        <w:rPr>
          <w:sz w:val="24"/>
          <w:szCs w:val="24"/>
          <w:lang w:val="en-GB"/>
        </w:rPr>
        <w:t xml:space="preserve"> </w:t>
      </w:r>
      <w:proofErr w:type="spellStart"/>
      <w:r w:rsidRPr="006A5545">
        <w:rPr>
          <w:sz w:val="24"/>
          <w:szCs w:val="24"/>
          <w:lang w:val="en-GB"/>
        </w:rPr>
        <w:t>razdoblju</w:t>
      </w:r>
      <w:proofErr w:type="spellEnd"/>
      <w:r w:rsidRPr="006A5545">
        <w:rPr>
          <w:sz w:val="24"/>
          <w:szCs w:val="24"/>
          <w:lang w:val="en-GB"/>
        </w:rPr>
        <w:t xml:space="preserve"> od 2011.-2018. </w:t>
      </w:r>
      <w:proofErr w:type="spellStart"/>
      <w:r w:rsidRPr="006A5545">
        <w:rPr>
          <w:sz w:val="24"/>
          <w:szCs w:val="24"/>
          <w:lang w:val="en-GB"/>
        </w:rPr>
        <w:t>godine</w:t>
      </w:r>
      <w:proofErr w:type="spellEnd"/>
      <w:r w:rsidRPr="006A5545">
        <w:rPr>
          <w:sz w:val="24"/>
          <w:szCs w:val="24"/>
          <w:lang w:val="en-GB"/>
        </w:rPr>
        <w:t xml:space="preserve"> </w:t>
      </w:r>
      <w:proofErr w:type="spellStart"/>
      <w:r w:rsidRPr="006A5545">
        <w:rPr>
          <w:sz w:val="24"/>
          <w:szCs w:val="24"/>
          <w:lang w:val="en-GB"/>
        </w:rPr>
        <w:t>broj</w:t>
      </w:r>
      <w:proofErr w:type="spellEnd"/>
      <w:r w:rsidRPr="006A5545">
        <w:rPr>
          <w:sz w:val="24"/>
          <w:szCs w:val="24"/>
          <w:lang w:val="en-GB"/>
        </w:rPr>
        <w:t xml:space="preserve"> </w:t>
      </w:r>
      <w:proofErr w:type="spellStart"/>
      <w:r w:rsidR="00427C9E">
        <w:rPr>
          <w:sz w:val="24"/>
          <w:szCs w:val="24"/>
          <w:lang w:val="en-GB"/>
        </w:rPr>
        <w:t>umrlih</w:t>
      </w:r>
      <w:proofErr w:type="spellEnd"/>
      <w:r w:rsidR="00427C9E">
        <w:rPr>
          <w:sz w:val="24"/>
          <w:szCs w:val="24"/>
          <w:lang w:val="en-GB"/>
        </w:rPr>
        <w:t xml:space="preserve"> </w:t>
      </w:r>
      <w:proofErr w:type="spellStart"/>
      <w:r w:rsidRPr="006A5545">
        <w:rPr>
          <w:sz w:val="24"/>
          <w:szCs w:val="24"/>
          <w:lang w:val="en-GB"/>
        </w:rPr>
        <w:t>daleko</w:t>
      </w:r>
      <w:proofErr w:type="spellEnd"/>
      <w:r w:rsidRPr="006A5545">
        <w:rPr>
          <w:sz w:val="24"/>
          <w:szCs w:val="24"/>
          <w:lang w:val="en-GB"/>
        </w:rPr>
        <w:t xml:space="preserve"> </w:t>
      </w:r>
      <w:proofErr w:type="spellStart"/>
      <w:r w:rsidRPr="006A5545">
        <w:rPr>
          <w:sz w:val="24"/>
          <w:szCs w:val="24"/>
          <w:lang w:val="en-GB"/>
        </w:rPr>
        <w:t>veći</w:t>
      </w:r>
      <w:proofErr w:type="spellEnd"/>
      <w:r w:rsidRPr="006A5545">
        <w:rPr>
          <w:sz w:val="24"/>
          <w:szCs w:val="24"/>
          <w:lang w:val="en-GB"/>
        </w:rPr>
        <w:t xml:space="preserve"> </w:t>
      </w:r>
      <w:proofErr w:type="spellStart"/>
      <w:r w:rsidR="00FC6C48" w:rsidRPr="006A5545">
        <w:rPr>
          <w:sz w:val="24"/>
          <w:szCs w:val="24"/>
          <w:lang w:val="en-GB"/>
        </w:rPr>
        <w:t>o</w:t>
      </w:r>
      <w:r w:rsidR="00FC6C48">
        <w:rPr>
          <w:sz w:val="24"/>
          <w:szCs w:val="24"/>
          <w:lang w:val="en-GB"/>
        </w:rPr>
        <w:t>d</w:t>
      </w:r>
      <w:proofErr w:type="spellEnd"/>
      <w:r w:rsidRPr="006A5545">
        <w:rPr>
          <w:sz w:val="24"/>
          <w:szCs w:val="24"/>
          <w:lang w:val="en-GB"/>
        </w:rPr>
        <w:t xml:space="preserve"> </w:t>
      </w:r>
      <w:proofErr w:type="spellStart"/>
      <w:r w:rsidRPr="006A5545">
        <w:rPr>
          <w:sz w:val="24"/>
          <w:szCs w:val="24"/>
          <w:lang w:val="en-GB"/>
        </w:rPr>
        <w:t>broja</w:t>
      </w:r>
      <w:proofErr w:type="spellEnd"/>
      <w:r w:rsidRPr="006A5545">
        <w:rPr>
          <w:sz w:val="24"/>
          <w:szCs w:val="24"/>
          <w:lang w:val="en-GB"/>
        </w:rPr>
        <w:t xml:space="preserve"> </w:t>
      </w:r>
      <w:proofErr w:type="spellStart"/>
      <w:r w:rsidR="00427C9E">
        <w:rPr>
          <w:sz w:val="24"/>
          <w:szCs w:val="24"/>
          <w:lang w:val="en-GB"/>
        </w:rPr>
        <w:t>živorođenih</w:t>
      </w:r>
      <w:proofErr w:type="spellEnd"/>
      <w:r w:rsidR="00427C9E">
        <w:rPr>
          <w:sz w:val="24"/>
          <w:szCs w:val="24"/>
          <w:lang w:val="en-GB"/>
        </w:rPr>
        <w:t xml:space="preserve"> </w:t>
      </w:r>
      <w:proofErr w:type="spellStart"/>
      <w:r w:rsidRPr="006A5545">
        <w:rPr>
          <w:sz w:val="24"/>
          <w:szCs w:val="24"/>
          <w:lang w:val="en-GB"/>
        </w:rPr>
        <w:t>na</w:t>
      </w:r>
      <w:proofErr w:type="spellEnd"/>
      <w:r w:rsidRPr="006A5545">
        <w:rPr>
          <w:sz w:val="24"/>
          <w:szCs w:val="24"/>
          <w:lang w:val="en-GB"/>
        </w:rPr>
        <w:t xml:space="preserve"> </w:t>
      </w:r>
      <w:proofErr w:type="spellStart"/>
      <w:r w:rsidRPr="006A5545">
        <w:rPr>
          <w:sz w:val="24"/>
          <w:szCs w:val="24"/>
          <w:lang w:val="en-GB"/>
        </w:rPr>
        <w:t>području</w:t>
      </w:r>
      <w:proofErr w:type="spellEnd"/>
      <w:r w:rsidRPr="006A5545">
        <w:rPr>
          <w:sz w:val="24"/>
          <w:szCs w:val="24"/>
          <w:lang w:val="en-GB"/>
        </w:rPr>
        <w:t xml:space="preserve"> </w:t>
      </w:r>
      <w:proofErr w:type="spellStart"/>
      <w:r w:rsidRPr="006A5545">
        <w:rPr>
          <w:sz w:val="24"/>
          <w:szCs w:val="24"/>
          <w:lang w:val="en-GB"/>
        </w:rPr>
        <w:t>općine</w:t>
      </w:r>
      <w:proofErr w:type="spellEnd"/>
      <w:r w:rsidRPr="006A5545">
        <w:rPr>
          <w:sz w:val="24"/>
          <w:szCs w:val="24"/>
          <w:lang w:val="en-GB"/>
        </w:rPr>
        <w:t>.</w:t>
      </w:r>
    </w:p>
    <w:p w14:paraId="733CE20E" w14:textId="5A698993" w:rsidR="00427C9E" w:rsidRDefault="00427C9E" w:rsidP="00CD48D9">
      <w:pPr>
        <w:jc w:val="both"/>
        <w:rPr>
          <w:sz w:val="24"/>
          <w:szCs w:val="24"/>
          <w:lang w:val="en-GB"/>
        </w:rPr>
      </w:pPr>
      <w:r>
        <w:rPr>
          <w:noProof/>
        </w:rPr>
        <w:drawing>
          <wp:anchor distT="0" distB="0" distL="114300" distR="114300" simplePos="0" relativeHeight="251659264" behindDoc="0" locked="0" layoutInCell="1" allowOverlap="1" wp14:anchorId="0AAC5E73" wp14:editId="68BE1B39">
            <wp:simplePos x="0" y="0"/>
            <wp:positionH relativeFrom="column">
              <wp:posOffset>746125</wp:posOffset>
            </wp:positionH>
            <wp:positionV relativeFrom="paragraph">
              <wp:posOffset>168275</wp:posOffset>
            </wp:positionV>
            <wp:extent cx="4572000" cy="2743200"/>
            <wp:effectExtent l="0" t="0" r="0" b="0"/>
            <wp:wrapSquare wrapText="bothSides"/>
            <wp:docPr id="5" name="Grafikon 5">
              <a:extLst xmlns:a="http://schemas.openxmlformats.org/drawingml/2006/main">
                <a:ext uri="{FF2B5EF4-FFF2-40B4-BE49-F238E27FC236}">
                  <a16:creationId xmlns:a16="http://schemas.microsoft.com/office/drawing/2014/main" id="{16D50BD2-440F-46DC-9D08-C30EF93EE0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34D83EE9" w14:textId="4511E420" w:rsidR="00427C9E" w:rsidRPr="006A5545" w:rsidRDefault="00427C9E" w:rsidP="00CD48D9">
      <w:pPr>
        <w:jc w:val="both"/>
        <w:rPr>
          <w:sz w:val="24"/>
          <w:szCs w:val="24"/>
          <w:lang w:val="en-GB"/>
        </w:rPr>
      </w:pPr>
    </w:p>
    <w:p w14:paraId="18A5FCBB" w14:textId="70D7E420" w:rsidR="00F56C79" w:rsidRPr="00F56C79" w:rsidRDefault="00CD48D9" w:rsidP="00F56C79">
      <w:pPr>
        <w:jc w:val="both"/>
        <w:rPr>
          <w:sz w:val="24"/>
          <w:szCs w:val="24"/>
          <w:lang w:val="en-GB"/>
        </w:rPr>
      </w:pPr>
      <w:r>
        <w:rPr>
          <w:sz w:val="24"/>
          <w:szCs w:val="24"/>
          <w:lang w:val="en-GB"/>
        </w:rPr>
        <w:t xml:space="preserve"> </w:t>
      </w:r>
    </w:p>
    <w:p w14:paraId="0E2707A8" w14:textId="0A5D81B0" w:rsidR="003745E5" w:rsidRDefault="003745E5" w:rsidP="001657F1">
      <w:pPr>
        <w:rPr>
          <w:sz w:val="28"/>
          <w:szCs w:val="28"/>
        </w:rPr>
      </w:pPr>
    </w:p>
    <w:p w14:paraId="4045059E" w14:textId="3813670E" w:rsidR="003745E5" w:rsidRDefault="003745E5" w:rsidP="001657F1">
      <w:pPr>
        <w:rPr>
          <w:sz w:val="28"/>
          <w:szCs w:val="28"/>
        </w:rPr>
      </w:pPr>
    </w:p>
    <w:p w14:paraId="5B6550A9" w14:textId="03C43A30" w:rsidR="003745E5" w:rsidRDefault="003745E5" w:rsidP="001657F1">
      <w:pPr>
        <w:rPr>
          <w:sz w:val="28"/>
          <w:szCs w:val="28"/>
        </w:rPr>
      </w:pPr>
    </w:p>
    <w:p w14:paraId="19F8FD36" w14:textId="6EF4C263" w:rsidR="00427C9E" w:rsidRDefault="00427C9E" w:rsidP="001657F1">
      <w:pPr>
        <w:rPr>
          <w:sz w:val="28"/>
          <w:szCs w:val="28"/>
        </w:rPr>
      </w:pPr>
    </w:p>
    <w:p w14:paraId="3ED23831" w14:textId="21C27CC1" w:rsidR="00427C9E" w:rsidRDefault="00427C9E" w:rsidP="001657F1">
      <w:pPr>
        <w:rPr>
          <w:sz w:val="28"/>
          <w:szCs w:val="28"/>
        </w:rPr>
      </w:pPr>
    </w:p>
    <w:p w14:paraId="3D38C07F" w14:textId="453D8D72" w:rsidR="00427C9E" w:rsidRDefault="00427C9E" w:rsidP="001657F1">
      <w:pPr>
        <w:rPr>
          <w:sz w:val="28"/>
          <w:szCs w:val="28"/>
        </w:rPr>
      </w:pPr>
    </w:p>
    <w:p w14:paraId="46AE7B91" w14:textId="77777777" w:rsidR="00427C9E" w:rsidRPr="00427C9E" w:rsidRDefault="00427C9E" w:rsidP="00427C9E">
      <w:pPr>
        <w:spacing w:after="0" w:line="240" w:lineRule="auto"/>
        <w:jc w:val="center"/>
        <w:rPr>
          <w:i/>
          <w:iCs/>
        </w:rPr>
      </w:pPr>
    </w:p>
    <w:p w14:paraId="7366846A" w14:textId="31486313" w:rsidR="00642DED" w:rsidRDefault="00427C9E" w:rsidP="00410B5B">
      <w:pPr>
        <w:spacing w:line="240" w:lineRule="auto"/>
        <w:jc w:val="center"/>
        <w:rPr>
          <w:i/>
          <w:iCs/>
        </w:rPr>
      </w:pPr>
      <w:r w:rsidRPr="00427C9E">
        <w:rPr>
          <w:i/>
          <w:iCs/>
        </w:rPr>
        <w:t>Grafikon</w:t>
      </w:r>
      <w:r w:rsidR="00FC6C48">
        <w:rPr>
          <w:i/>
          <w:iCs/>
        </w:rPr>
        <w:t xml:space="preserve"> 3</w:t>
      </w:r>
      <w:r w:rsidRPr="00427C9E">
        <w:rPr>
          <w:i/>
          <w:iCs/>
        </w:rPr>
        <w:t xml:space="preserve">: </w:t>
      </w:r>
      <w:r w:rsidR="00FC6C48">
        <w:rPr>
          <w:i/>
          <w:iCs/>
        </w:rPr>
        <w:t>Prirodni prirast na području općine Nijemci u razdoblju 2011.-2018.</w:t>
      </w:r>
    </w:p>
    <w:p w14:paraId="0F0390A0" w14:textId="16D015CE" w:rsidR="00215915" w:rsidRDefault="00215915" w:rsidP="00410B5B">
      <w:pPr>
        <w:spacing w:line="240" w:lineRule="auto"/>
        <w:jc w:val="center"/>
        <w:rPr>
          <w:i/>
          <w:iCs/>
        </w:rPr>
      </w:pPr>
    </w:p>
    <w:p w14:paraId="47E144D8" w14:textId="77777777" w:rsidR="00215915" w:rsidRPr="00215915" w:rsidRDefault="00215915" w:rsidP="00215915">
      <w:pPr>
        <w:spacing w:line="240" w:lineRule="auto"/>
        <w:jc w:val="both"/>
      </w:pPr>
    </w:p>
    <w:p w14:paraId="026214F5" w14:textId="6D7EC464" w:rsidR="001657F1" w:rsidRPr="0079384F" w:rsidRDefault="001657F1" w:rsidP="001657F1">
      <w:pPr>
        <w:pStyle w:val="Naslov1"/>
        <w:rPr>
          <w:sz w:val="28"/>
          <w:szCs w:val="28"/>
        </w:rPr>
      </w:pPr>
      <w:bookmarkStart w:id="6" w:name="_Toc106615395"/>
      <w:r w:rsidRPr="0079384F">
        <w:rPr>
          <w:sz w:val="28"/>
          <w:szCs w:val="28"/>
        </w:rPr>
        <w:t>5. GOSPODARSTVO</w:t>
      </w:r>
      <w:bookmarkEnd w:id="6"/>
    </w:p>
    <w:p w14:paraId="33411A5A" w14:textId="20C553CB" w:rsidR="001657F1" w:rsidRDefault="001657F1" w:rsidP="001657F1">
      <w:pPr>
        <w:rPr>
          <w:sz w:val="28"/>
          <w:szCs w:val="28"/>
        </w:rPr>
      </w:pPr>
    </w:p>
    <w:p w14:paraId="2A0A1BA1" w14:textId="77777777" w:rsidR="00C65EC5" w:rsidRDefault="00C65EC5" w:rsidP="00C65EC5">
      <w:pPr>
        <w:jc w:val="both"/>
        <w:rPr>
          <w:sz w:val="24"/>
          <w:szCs w:val="24"/>
        </w:rPr>
      </w:pPr>
      <w:r w:rsidRPr="0033375C">
        <w:rPr>
          <w:sz w:val="24"/>
          <w:szCs w:val="24"/>
        </w:rPr>
        <w:t xml:space="preserve">Kao pokazatelj </w:t>
      </w:r>
      <w:r>
        <w:rPr>
          <w:sz w:val="24"/>
          <w:szCs w:val="24"/>
        </w:rPr>
        <w:t xml:space="preserve">gospodarskog </w:t>
      </w:r>
      <w:r w:rsidRPr="0033375C">
        <w:rPr>
          <w:sz w:val="24"/>
          <w:szCs w:val="24"/>
        </w:rPr>
        <w:t>rasta i razvijenosti određenog područja Ministarstvo regionalnoga razvoja i fondova Europske unije provodi postupak ocjenjivanja i razvrstavanja svih jedinica lokalne i područne (regionalne) samouprave u Republici Hrvatskoj prema indeksu razvijenosti.</w:t>
      </w:r>
      <w:r>
        <w:rPr>
          <w:sz w:val="24"/>
          <w:szCs w:val="24"/>
        </w:rPr>
        <w:t xml:space="preserve"> </w:t>
      </w:r>
      <w:r w:rsidRPr="0033375C">
        <w:rPr>
          <w:sz w:val="24"/>
          <w:szCs w:val="24"/>
        </w:rPr>
        <w:t>Izmjenama i dopunama Zakona koje su stupile na snagu 13. prosinca 2017. (</w:t>
      </w:r>
      <w:r>
        <w:rPr>
          <w:sz w:val="24"/>
          <w:szCs w:val="24"/>
        </w:rPr>
        <w:t xml:space="preserve">NN </w:t>
      </w:r>
      <w:r w:rsidRPr="0033375C">
        <w:rPr>
          <w:sz w:val="24"/>
          <w:szCs w:val="24"/>
        </w:rPr>
        <w:t>br. </w:t>
      </w:r>
      <w:hyperlink r:id="rId12" w:history="1">
        <w:r w:rsidRPr="0033375C">
          <w:rPr>
            <w:rStyle w:val="Hiperveza"/>
            <w:sz w:val="24"/>
            <w:szCs w:val="24"/>
          </w:rPr>
          <w:t>123/17</w:t>
        </w:r>
      </w:hyperlink>
      <w:r w:rsidRPr="0033375C">
        <w:rPr>
          <w:sz w:val="24"/>
          <w:szCs w:val="24"/>
        </w:rPr>
        <w:t xml:space="preserve">) unaprjeđen je </w:t>
      </w:r>
      <w:r>
        <w:rPr>
          <w:sz w:val="24"/>
          <w:szCs w:val="24"/>
        </w:rPr>
        <w:t xml:space="preserve">dotadašnji </w:t>
      </w:r>
      <w:r w:rsidRPr="0033375C">
        <w:rPr>
          <w:sz w:val="24"/>
          <w:szCs w:val="24"/>
        </w:rPr>
        <w:t>pravni okvir koji se odnosi na postupak ocjenjivanja i razvrstavanja JLP(R)S-a prema stupnju razvijenosti</w:t>
      </w:r>
      <w:r>
        <w:rPr>
          <w:sz w:val="24"/>
          <w:szCs w:val="24"/>
        </w:rPr>
        <w:t>,</w:t>
      </w:r>
      <w:r w:rsidRPr="0033375C">
        <w:rPr>
          <w:sz w:val="24"/>
          <w:szCs w:val="24"/>
        </w:rPr>
        <w:t xml:space="preserve"> te način utvrđivanja potpomognutih područja utvrđen Zakonom iz 2009., </w:t>
      </w:r>
      <w:r>
        <w:rPr>
          <w:sz w:val="24"/>
          <w:szCs w:val="24"/>
        </w:rPr>
        <w:t xml:space="preserve">a </w:t>
      </w:r>
      <w:r w:rsidRPr="0033375C">
        <w:rPr>
          <w:sz w:val="24"/>
          <w:szCs w:val="24"/>
        </w:rPr>
        <w:t>potvrđen Zakonom iz 2014.</w:t>
      </w:r>
      <w:r>
        <w:rPr>
          <w:sz w:val="24"/>
          <w:szCs w:val="24"/>
        </w:rPr>
        <w:t xml:space="preserve"> godine. </w:t>
      </w:r>
      <w:r w:rsidRPr="001370AF">
        <w:rPr>
          <w:sz w:val="24"/>
          <w:szCs w:val="24"/>
        </w:rPr>
        <w:t>Po donošenju izmjena i dopuna Zakona, a slijedom izrađenoga novoga modela izračuna indeksa razvijenosti, donesena je nova </w:t>
      </w:r>
      <w:hyperlink r:id="rId13" w:history="1">
        <w:r w:rsidRPr="001370AF">
          <w:rPr>
            <w:rStyle w:val="Hiperveza"/>
            <w:sz w:val="24"/>
            <w:szCs w:val="24"/>
          </w:rPr>
          <w:t>Uredba o indeksu razvijenosti</w:t>
        </w:r>
      </w:hyperlink>
      <w:r>
        <w:rPr>
          <w:sz w:val="24"/>
          <w:szCs w:val="24"/>
        </w:rPr>
        <w:t>.</w:t>
      </w:r>
    </w:p>
    <w:p w14:paraId="60D2B9AA" w14:textId="77777777" w:rsidR="00C65EC5" w:rsidRDefault="00C65EC5" w:rsidP="00C65EC5">
      <w:pPr>
        <w:jc w:val="both"/>
        <w:rPr>
          <w:sz w:val="24"/>
          <w:szCs w:val="24"/>
        </w:rPr>
      </w:pPr>
      <w:r w:rsidRPr="001370AF">
        <w:rPr>
          <w:sz w:val="24"/>
          <w:szCs w:val="24"/>
        </w:rPr>
        <w:lastRenderedPageBreak/>
        <w:t>Indeks razvijenosti je kompozitni pokazatelj koji se računa kao prilagođeni prosjek standardiziranih vrijednosti društveno-gospodarskih pokazatelja radi mjerenja stupnja razvijenosti JLP(R)S-a u određenom razdoblju.</w:t>
      </w:r>
    </w:p>
    <w:p w14:paraId="0F29A838" w14:textId="77777777" w:rsidR="00C65EC5" w:rsidRPr="0033375C" w:rsidRDefault="00C65EC5" w:rsidP="00C65EC5">
      <w:pPr>
        <w:jc w:val="both"/>
        <w:rPr>
          <w:sz w:val="24"/>
          <w:szCs w:val="24"/>
        </w:rPr>
      </w:pPr>
      <w:r w:rsidRPr="0033375C">
        <w:rPr>
          <w:sz w:val="24"/>
          <w:szCs w:val="24"/>
        </w:rPr>
        <w:t xml:space="preserve">Pri izračunu indeksa razvijenosti </w:t>
      </w:r>
      <w:r>
        <w:rPr>
          <w:sz w:val="24"/>
          <w:szCs w:val="24"/>
        </w:rPr>
        <w:t xml:space="preserve">JLS </w:t>
      </w:r>
      <w:r w:rsidRPr="0033375C">
        <w:rPr>
          <w:sz w:val="24"/>
          <w:szCs w:val="24"/>
        </w:rPr>
        <w:t xml:space="preserve">koriste se sljedeći pokazatelji: </w:t>
      </w:r>
    </w:p>
    <w:p w14:paraId="4C2730AE" w14:textId="77777777" w:rsidR="00C65EC5" w:rsidRPr="0033375C" w:rsidRDefault="00C65EC5" w:rsidP="00C65EC5">
      <w:pPr>
        <w:jc w:val="both"/>
        <w:rPr>
          <w:sz w:val="24"/>
          <w:szCs w:val="24"/>
        </w:rPr>
      </w:pPr>
      <w:r w:rsidRPr="0033375C">
        <w:rPr>
          <w:sz w:val="24"/>
          <w:szCs w:val="24"/>
        </w:rPr>
        <w:t xml:space="preserve">1. </w:t>
      </w:r>
      <w:r>
        <w:rPr>
          <w:sz w:val="24"/>
          <w:szCs w:val="24"/>
        </w:rPr>
        <w:t>prosječni dohodak po stanovniku</w:t>
      </w:r>
    </w:p>
    <w:p w14:paraId="16834FDE" w14:textId="77777777" w:rsidR="00C65EC5" w:rsidRPr="0033375C" w:rsidRDefault="00C65EC5" w:rsidP="00C65EC5">
      <w:pPr>
        <w:jc w:val="both"/>
        <w:rPr>
          <w:sz w:val="24"/>
          <w:szCs w:val="24"/>
        </w:rPr>
      </w:pPr>
      <w:r w:rsidRPr="0033375C">
        <w:rPr>
          <w:sz w:val="24"/>
          <w:szCs w:val="24"/>
        </w:rPr>
        <w:t xml:space="preserve">2. </w:t>
      </w:r>
      <w:r>
        <w:rPr>
          <w:sz w:val="24"/>
          <w:szCs w:val="24"/>
        </w:rPr>
        <w:t>prosječni izvorni prihodi po stanovniku</w:t>
      </w:r>
    </w:p>
    <w:p w14:paraId="469BA428" w14:textId="77777777" w:rsidR="00C65EC5" w:rsidRPr="0033375C" w:rsidRDefault="00C65EC5" w:rsidP="00C65EC5">
      <w:pPr>
        <w:jc w:val="both"/>
        <w:rPr>
          <w:sz w:val="24"/>
          <w:szCs w:val="24"/>
        </w:rPr>
      </w:pPr>
      <w:r w:rsidRPr="0033375C">
        <w:rPr>
          <w:sz w:val="24"/>
          <w:szCs w:val="24"/>
        </w:rPr>
        <w:t xml:space="preserve">3. </w:t>
      </w:r>
      <w:r>
        <w:rPr>
          <w:sz w:val="24"/>
          <w:szCs w:val="24"/>
        </w:rPr>
        <w:t>prosječna stopa nezaposlenosti</w:t>
      </w:r>
    </w:p>
    <w:p w14:paraId="5BF56853" w14:textId="77777777" w:rsidR="00C65EC5" w:rsidRPr="0033375C" w:rsidRDefault="00C65EC5" w:rsidP="00C65EC5">
      <w:pPr>
        <w:jc w:val="both"/>
        <w:rPr>
          <w:sz w:val="24"/>
          <w:szCs w:val="24"/>
        </w:rPr>
      </w:pPr>
      <w:r w:rsidRPr="0033375C">
        <w:rPr>
          <w:sz w:val="24"/>
          <w:szCs w:val="24"/>
        </w:rPr>
        <w:t xml:space="preserve">4. opće kretanje stanovništva </w:t>
      </w:r>
    </w:p>
    <w:p w14:paraId="70B0112A" w14:textId="77777777" w:rsidR="00C65EC5" w:rsidRDefault="00C65EC5" w:rsidP="00C65EC5">
      <w:pPr>
        <w:jc w:val="both"/>
        <w:rPr>
          <w:sz w:val="24"/>
          <w:szCs w:val="24"/>
        </w:rPr>
      </w:pPr>
      <w:r w:rsidRPr="0033375C">
        <w:rPr>
          <w:sz w:val="24"/>
          <w:szCs w:val="24"/>
        </w:rPr>
        <w:t xml:space="preserve">5. </w:t>
      </w:r>
      <w:r>
        <w:rPr>
          <w:sz w:val="24"/>
          <w:szCs w:val="24"/>
        </w:rPr>
        <w:t>stupanj obrazovanosti stanovništva</w:t>
      </w:r>
    </w:p>
    <w:p w14:paraId="2D8F705F" w14:textId="77777777" w:rsidR="00C65EC5" w:rsidRDefault="00C65EC5" w:rsidP="00C65EC5">
      <w:pPr>
        <w:jc w:val="both"/>
        <w:rPr>
          <w:sz w:val="24"/>
          <w:szCs w:val="24"/>
        </w:rPr>
      </w:pPr>
      <w:r>
        <w:rPr>
          <w:sz w:val="24"/>
          <w:szCs w:val="24"/>
        </w:rPr>
        <w:t>6. indeks starenja</w:t>
      </w:r>
    </w:p>
    <w:p w14:paraId="42EDFE70" w14:textId="77777777" w:rsidR="00FC6C48" w:rsidRDefault="00FC6C48" w:rsidP="00FC6C48">
      <w:pPr>
        <w:spacing w:after="0"/>
        <w:jc w:val="both"/>
        <w:rPr>
          <w:rFonts w:cstheme="minorHAnsi"/>
          <w:sz w:val="24"/>
          <w:szCs w:val="24"/>
          <w:shd w:val="clear" w:color="auto" w:fill="FFFFFF"/>
        </w:rPr>
      </w:pPr>
    </w:p>
    <w:p w14:paraId="5B9AF448" w14:textId="410DA133" w:rsidR="00C65EC5" w:rsidRPr="00C65EC5" w:rsidRDefault="00C65EC5" w:rsidP="00C65EC5">
      <w:pPr>
        <w:jc w:val="both"/>
        <w:rPr>
          <w:rFonts w:ascii="Lucida Sans Unicode" w:hAnsi="Lucida Sans Unicode" w:cs="Lucida Sans Unicode"/>
          <w:sz w:val="21"/>
          <w:szCs w:val="21"/>
          <w:shd w:val="clear" w:color="auto" w:fill="FFFFFF"/>
        </w:rPr>
      </w:pPr>
      <w:r w:rsidRPr="00E8511C">
        <w:rPr>
          <w:rFonts w:cstheme="minorHAnsi"/>
          <w:sz w:val="24"/>
          <w:szCs w:val="24"/>
          <w:shd w:val="clear" w:color="auto" w:fill="FFFFFF"/>
        </w:rPr>
        <w:t>Prema novom modelu, JLP(R)S-i se razvrstavaju u skupine razvijenosti pomoću distribucije ranga, pri čemu se uvijek polazi od prosječnog praga razvijenosti (indeks 100). Skupine razvijenosti predstavljaju jednake dijelove (polovine, odnosno četvrtine) u razdiobi po veličini uređenih nizova iznadprosječnih i ispodprosječnih vrijednosti indeksa razvijenosti za jedinice područne (regionalne), odnosno lokalne samouprave</w:t>
      </w:r>
      <w:r w:rsidRPr="00E8511C">
        <w:rPr>
          <w:rFonts w:ascii="Lucida Sans Unicode" w:hAnsi="Lucida Sans Unicode" w:cs="Lucida Sans Unicode"/>
          <w:sz w:val="21"/>
          <w:szCs w:val="21"/>
          <w:shd w:val="clear" w:color="auto" w:fill="FFFFFF"/>
        </w:rPr>
        <w:t>.</w:t>
      </w:r>
    </w:p>
    <w:p w14:paraId="629A5734" w14:textId="77777777" w:rsidR="00C65EC5" w:rsidRPr="001370AF" w:rsidRDefault="00C65EC5" w:rsidP="00C65EC5">
      <w:pPr>
        <w:rPr>
          <w:sz w:val="24"/>
          <w:szCs w:val="24"/>
        </w:rPr>
      </w:pPr>
      <w:r w:rsidRPr="001370AF">
        <w:rPr>
          <w:b/>
          <w:bCs/>
          <w:sz w:val="24"/>
          <w:szCs w:val="24"/>
        </w:rPr>
        <w:t>Jedinice lokalne samouprave razvrstavaju se u osam skupina:</w:t>
      </w:r>
    </w:p>
    <w:p w14:paraId="5610590E" w14:textId="77777777" w:rsidR="00C65EC5" w:rsidRDefault="00C65EC5" w:rsidP="00DA7DC0">
      <w:pPr>
        <w:pStyle w:val="Odlomakpopisa"/>
        <w:numPr>
          <w:ilvl w:val="0"/>
          <w:numId w:val="10"/>
        </w:numPr>
        <w:spacing w:after="200" w:line="276" w:lineRule="auto"/>
        <w:rPr>
          <w:sz w:val="24"/>
          <w:szCs w:val="24"/>
        </w:rPr>
      </w:pPr>
      <w:r w:rsidRPr="001370AF">
        <w:rPr>
          <w:sz w:val="24"/>
          <w:szCs w:val="24"/>
        </w:rPr>
        <w:t>u I. skupinu jedinica lokalne samouprave koje se prema vrijednosti indeksa nalaze u zadnjoj četvrtini ispodprosječno rangiranih jedinica lokalne samouprave</w:t>
      </w:r>
    </w:p>
    <w:p w14:paraId="4C354EE5" w14:textId="77777777" w:rsidR="00C65EC5" w:rsidRDefault="00C65EC5" w:rsidP="00DA7DC0">
      <w:pPr>
        <w:pStyle w:val="Odlomakpopisa"/>
        <w:numPr>
          <w:ilvl w:val="0"/>
          <w:numId w:val="10"/>
        </w:numPr>
        <w:spacing w:after="200" w:line="276" w:lineRule="auto"/>
        <w:rPr>
          <w:sz w:val="24"/>
          <w:szCs w:val="24"/>
        </w:rPr>
      </w:pPr>
      <w:r w:rsidRPr="001370AF">
        <w:rPr>
          <w:sz w:val="24"/>
          <w:szCs w:val="24"/>
        </w:rPr>
        <w:t>u II. skupinu jedinica lokalne samouprave koje se prema vrijednosti indeksa nalaze u trećoj četvrtini ispodprosječno rangiranih jedinica lokalne samouprave</w:t>
      </w:r>
    </w:p>
    <w:p w14:paraId="342074BE" w14:textId="77777777" w:rsidR="00C65EC5" w:rsidRDefault="00C65EC5" w:rsidP="00DA7DC0">
      <w:pPr>
        <w:pStyle w:val="Odlomakpopisa"/>
        <w:numPr>
          <w:ilvl w:val="0"/>
          <w:numId w:val="10"/>
        </w:numPr>
        <w:spacing w:after="200" w:line="276" w:lineRule="auto"/>
        <w:rPr>
          <w:sz w:val="24"/>
          <w:szCs w:val="24"/>
        </w:rPr>
      </w:pPr>
      <w:r w:rsidRPr="001370AF">
        <w:rPr>
          <w:sz w:val="24"/>
          <w:szCs w:val="24"/>
        </w:rPr>
        <w:t>u III. skupinu jedinica lokalne samouprave koje se prema vrijednosti indeksa nalaze u drugoj četvrtini ispodprosječno rangiranih jedinica lokalne samouprave</w:t>
      </w:r>
    </w:p>
    <w:p w14:paraId="5C2B76C9" w14:textId="77777777" w:rsidR="00C65EC5" w:rsidRDefault="00C65EC5" w:rsidP="00DA7DC0">
      <w:pPr>
        <w:pStyle w:val="Odlomakpopisa"/>
        <w:numPr>
          <w:ilvl w:val="0"/>
          <w:numId w:val="10"/>
        </w:numPr>
        <w:spacing w:after="200" w:line="276" w:lineRule="auto"/>
        <w:rPr>
          <w:sz w:val="24"/>
          <w:szCs w:val="24"/>
        </w:rPr>
      </w:pPr>
      <w:r w:rsidRPr="001370AF">
        <w:rPr>
          <w:sz w:val="24"/>
          <w:szCs w:val="24"/>
        </w:rPr>
        <w:t>u IV. skupinu jedinica lokalne samouprave koje se prema vrijednosti indeksa nalaze u prvoj četvrtini ispodprosječno rangiranih jedinica lokalne samouprave</w:t>
      </w:r>
    </w:p>
    <w:p w14:paraId="0A78EE17" w14:textId="77777777" w:rsidR="00C65EC5" w:rsidRDefault="00C65EC5" w:rsidP="00DA7DC0">
      <w:pPr>
        <w:pStyle w:val="Odlomakpopisa"/>
        <w:numPr>
          <w:ilvl w:val="0"/>
          <w:numId w:val="10"/>
        </w:numPr>
        <w:spacing w:after="200" w:line="276" w:lineRule="auto"/>
        <w:rPr>
          <w:sz w:val="24"/>
          <w:szCs w:val="24"/>
        </w:rPr>
      </w:pPr>
      <w:r w:rsidRPr="001370AF">
        <w:rPr>
          <w:sz w:val="24"/>
          <w:szCs w:val="24"/>
        </w:rPr>
        <w:t>u V. skupinu jedinica lokalne samouprave koje se prema vrijednosti indeksa nalaze u zadnjoj četvrtini iznadprosječno rangiranih jedinica lokalne samouprave</w:t>
      </w:r>
    </w:p>
    <w:p w14:paraId="5C529F80" w14:textId="77777777" w:rsidR="00C65EC5" w:rsidRDefault="00C65EC5" w:rsidP="00DA7DC0">
      <w:pPr>
        <w:pStyle w:val="Odlomakpopisa"/>
        <w:numPr>
          <w:ilvl w:val="0"/>
          <w:numId w:val="10"/>
        </w:numPr>
        <w:spacing w:after="200" w:line="276" w:lineRule="auto"/>
        <w:rPr>
          <w:sz w:val="24"/>
          <w:szCs w:val="24"/>
        </w:rPr>
      </w:pPr>
      <w:r w:rsidRPr="001370AF">
        <w:rPr>
          <w:sz w:val="24"/>
          <w:szCs w:val="24"/>
        </w:rPr>
        <w:t>u VI. skupinu jedinica lokalne samouprave koje se prema vrijednosti indeksa nalaze u trećoj četvrtini iznadprosječno rangiranih jedinica lokalne samouprave</w:t>
      </w:r>
    </w:p>
    <w:p w14:paraId="68BDE5B6" w14:textId="77777777" w:rsidR="00C65EC5" w:rsidRDefault="00C65EC5" w:rsidP="00DA7DC0">
      <w:pPr>
        <w:pStyle w:val="Odlomakpopisa"/>
        <w:numPr>
          <w:ilvl w:val="0"/>
          <w:numId w:val="10"/>
        </w:numPr>
        <w:spacing w:after="200" w:line="276" w:lineRule="auto"/>
        <w:rPr>
          <w:sz w:val="24"/>
          <w:szCs w:val="24"/>
        </w:rPr>
      </w:pPr>
      <w:r w:rsidRPr="001370AF">
        <w:rPr>
          <w:sz w:val="24"/>
          <w:szCs w:val="24"/>
        </w:rPr>
        <w:t>u VII. skupinu jedinica lokalne samouprave koje se prema vrijednosti indeksa nalaze u drugoj četvrtini iznadprosječno rangiranih jedinica lokalne samouprave</w:t>
      </w:r>
    </w:p>
    <w:p w14:paraId="58226CC1" w14:textId="77777777" w:rsidR="00C65EC5" w:rsidRPr="001370AF" w:rsidRDefault="00C65EC5" w:rsidP="00DA7DC0">
      <w:pPr>
        <w:pStyle w:val="Odlomakpopisa"/>
        <w:numPr>
          <w:ilvl w:val="0"/>
          <w:numId w:val="10"/>
        </w:numPr>
        <w:spacing w:after="200" w:line="276" w:lineRule="auto"/>
        <w:rPr>
          <w:sz w:val="24"/>
          <w:szCs w:val="24"/>
        </w:rPr>
      </w:pPr>
      <w:r w:rsidRPr="001370AF">
        <w:rPr>
          <w:sz w:val="24"/>
          <w:szCs w:val="24"/>
        </w:rPr>
        <w:t>u VIII. skupinu jedinica lokalne samouprave koje se prema vrijednosti indeksa nalaze u prvoj četvrtini iznadprosječno rangiranih jedinica lokalne samouprave.</w:t>
      </w:r>
    </w:p>
    <w:p w14:paraId="36850F99" w14:textId="77777777" w:rsidR="00C65EC5" w:rsidRDefault="00C65EC5" w:rsidP="00C65EC5">
      <w:pPr>
        <w:jc w:val="both"/>
        <w:rPr>
          <w:sz w:val="24"/>
          <w:szCs w:val="24"/>
        </w:rPr>
      </w:pPr>
    </w:p>
    <w:p w14:paraId="7260B7A8" w14:textId="77777777" w:rsidR="00FC6C48" w:rsidRDefault="00FC6C48" w:rsidP="00C65EC5">
      <w:pPr>
        <w:jc w:val="both"/>
        <w:rPr>
          <w:sz w:val="24"/>
          <w:szCs w:val="24"/>
        </w:rPr>
      </w:pPr>
    </w:p>
    <w:p w14:paraId="3BB308B2" w14:textId="246C8616" w:rsidR="00C65EC5" w:rsidRDefault="00C65EC5" w:rsidP="00C65EC5">
      <w:pPr>
        <w:jc w:val="both"/>
        <w:rPr>
          <w:sz w:val="24"/>
          <w:szCs w:val="24"/>
        </w:rPr>
      </w:pPr>
      <w:r>
        <w:rPr>
          <w:sz w:val="24"/>
          <w:szCs w:val="24"/>
        </w:rPr>
        <w:lastRenderedPageBreak/>
        <w:t xml:space="preserve">Sukladno prethodno navedenom Zakonu, </w:t>
      </w:r>
      <w:r w:rsidRPr="001370AF">
        <w:rPr>
          <w:sz w:val="24"/>
          <w:szCs w:val="24"/>
        </w:rPr>
        <w:t>status potpomognutih područja imaju sva područja ispod prosjeka razvijenosti Republike Hrvatske odnosno I.-IV. skupina jedinica lokalne samouprave i I.-II. skupina jedinica područne (regionalne) samouprave.</w:t>
      </w:r>
    </w:p>
    <w:p w14:paraId="5E6173AC" w14:textId="77777777" w:rsidR="00C65EC5" w:rsidRPr="001370AF" w:rsidRDefault="00C65EC5" w:rsidP="00C65EC5">
      <w:pPr>
        <w:jc w:val="both"/>
        <w:rPr>
          <w:sz w:val="24"/>
          <w:szCs w:val="24"/>
        </w:rPr>
      </w:pPr>
      <w:r>
        <w:rPr>
          <w:sz w:val="24"/>
          <w:szCs w:val="24"/>
        </w:rPr>
        <w:t>N</w:t>
      </w:r>
      <w:r w:rsidRPr="001370AF">
        <w:rPr>
          <w:sz w:val="24"/>
          <w:szCs w:val="24"/>
        </w:rPr>
        <w:t>ovi postupak ocjenjivanja i razvrstavanja svih jedinica lokalne i područne (regionalne) samouprave u Republici Hrvatskoj prema indeksu razvijenosti proveden je krajem 2017. godine na osnovu kojeg je donesena i nova </w:t>
      </w:r>
      <w:r w:rsidRPr="00E8511C">
        <w:rPr>
          <w:sz w:val="24"/>
          <w:szCs w:val="24"/>
        </w:rPr>
        <w:t>Odluka o razvrstavanju jedinica lokalne i područne (regionalne) samouprave prema stupnju razvijenosti</w:t>
      </w:r>
      <w:r w:rsidRPr="001370AF">
        <w:rPr>
          <w:sz w:val="24"/>
          <w:szCs w:val="24"/>
        </w:rPr>
        <w:t> (</w:t>
      </w:r>
      <w:r>
        <w:rPr>
          <w:sz w:val="24"/>
          <w:szCs w:val="24"/>
        </w:rPr>
        <w:t xml:space="preserve">NN </w:t>
      </w:r>
      <w:r w:rsidRPr="001370AF">
        <w:rPr>
          <w:sz w:val="24"/>
          <w:szCs w:val="24"/>
        </w:rPr>
        <w:t>br. 132/17) koja se primjenjuje od 1. siječnja 2018.</w:t>
      </w:r>
      <w:r>
        <w:rPr>
          <w:sz w:val="24"/>
          <w:szCs w:val="24"/>
        </w:rPr>
        <w:t xml:space="preserve"> godine.</w:t>
      </w:r>
    </w:p>
    <w:p w14:paraId="5B9F739C" w14:textId="6E18739F" w:rsidR="00C65EC5" w:rsidRDefault="00C65EC5" w:rsidP="00C65EC5">
      <w:pPr>
        <w:jc w:val="both"/>
        <w:rPr>
          <w:sz w:val="24"/>
          <w:szCs w:val="24"/>
        </w:rPr>
      </w:pPr>
      <w:r w:rsidRPr="00E8511C">
        <w:rPr>
          <w:sz w:val="24"/>
          <w:szCs w:val="24"/>
        </w:rPr>
        <w:t>U tabeli koja slijedi prikazan</w:t>
      </w:r>
      <w:r>
        <w:rPr>
          <w:sz w:val="24"/>
          <w:szCs w:val="24"/>
        </w:rPr>
        <w:t>i</w:t>
      </w:r>
      <w:r w:rsidRPr="00E8511C">
        <w:rPr>
          <w:sz w:val="24"/>
          <w:szCs w:val="24"/>
        </w:rPr>
        <w:t xml:space="preserve"> </w:t>
      </w:r>
      <w:r>
        <w:rPr>
          <w:sz w:val="24"/>
          <w:szCs w:val="24"/>
        </w:rPr>
        <w:t xml:space="preserve">su </w:t>
      </w:r>
      <w:r w:rsidRPr="00E8511C">
        <w:rPr>
          <w:sz w:val="24"/>
          <w:szCs w:val="24"/>
        </w:rPr>
        <w:t>pokazatelj</w:t>
      </w:r>
      <w:r>
        <w:rPr>
          <w:sz w:val="24"/>
          <w:szCs w:val="24"/>
        </w:rPr>
        <w:t>i</w:t>
      </w:r>
      <w:r w:rsidRPr="00E8511C">
        <w:rPr>
          <w:sz w:val="24"/>
          <w:szCs w:val="24"/>
        </w:rPr>
        <w:t xml:space="preserve"> za izračun indeksa razvijenosti </w:t>
      </w:r>
      <w:r>
        <w:rPr>
          <w:sz w:val="24"/>
          <w:szCs w:val="24"/>
        </w:rPr>
        <w:t xml:space="preserve">Općine Nijemci </w:t>
      </w:r>
      <w:r w:rsidRPr="00E8511C">
        <w:rPr>
          <w:sz w:val="24"/>
          <w:szCs w:val="24"/>
        </w:rPr>
        <w:t>prema novom modelu izračuna na lokalnoj razini (razdoblje 2014.-2016.</w:t>
      </w:r>
      <w:r>
        <w:rPr>
          <w:sz w:val="24"/>
          <w:szCs w:val="24"/>
        </w:rPr>
        <w:t xml:space="preserve">), a na temelju kojih je Općina Nijemci razvrstana u </w:t>
      </w:r>
      <w:r w:rsidRPr="001F37A5">
        <w:rPr>
          <w:sz w:val="24"/>
          <w:szCs w:val="24"/>
        </w:rPr>
        <w:t xml:space="preserve">2. razvojnu skupinu sa indeksom razvijenosti </w:t>
      </w:r>
      <w:r w:rsidRPr="00923286">
        <w:rPr>
          <w:sz w:val="24"/>
          <w:szCs w:val="24"/>
        </w:rPr>
        <w:t>od 93,</w:t>
      </w:r>
      <w:r w:rsidR="00923286">
        <w:rPr>
          <w:sz w:val="24"/>
          <w:szCs w:val="24"/>
        </w:rPr>
        <w:t>810</w:t>
      </w:r>
      <w:r w:rsidRPr="001F37A5">
        <w:rPr>
          <w:sz w:val="24"/>
          <w:szCs w:val="24"/>
        </w:rPr>
        <w:t>, te je ujedno razvrstana i u potpomognuta područja RH.</w:t>
      </w:r>
    </w:p>
    <w:p w14:paraId="7E9A3C49" w14:textId="77777777" w:rsidR="00C65EC5" w:rsidRDefault="00C65EC5" w:rsidP="00C65EC5">
      <w:pPr>
        <w:jc w:val="both"/>
        <w:rPr>
          <w:sz w:val="24"/>
          <w:szCs w:val="24"/>
        </w:rPr>
      </w:pPr>
    </w:p>
    <w:p w14:paraId="0F23179E" w14:textId="03A1C0A2" w:rsidR="00C65EC5" w:rsidRPr="00CA0AF8" w:rsidRDefault="00C65EC5" w:rsidP="00C65EC5">
      <w:pPr>
        <w:spacing w:after="0" w:line="240" w:lineRule="auto"/>
        <w:jc w:val="both"/>
      </w:pPr>
      <w:bookmarkStart w:id="7" w:name="_Hlk66881598"/>
      <w:r w:rsidRPr="00CA0AF8">
        <w:t xml:space="preserve">Tablica </w:t>
      </w:r>
      <w:r w:rsidR="00C627E5">
        <w:t>1</w:t>
      </w:r>
      <w:r w:rsidRPr="00CA0AF8">
        <w:t>: Pokazatelji za izračun indeksa razvijenosti</w:t>
      </w:r>
    </w:p>
    <w:tbl>
      <w:tblPr>
        <w:tblStyle w:val="Svijetlatablicareetke1-isticanje51"/>
        <w:tblW w:w="0" w:type="auto"/>
        <w:tblLook w:val="04A0" w:firstRow="1" w:lastRow="0" w:firstColumn="1" w:lastColumn="0" w:noHBand="0" w:noVBand="1"/>
      </w:tblPr>
      <w:tblGrid>
        <w:gridCol w:w="4539"/>
        <w:gridCol w:w="4523"/>
      </w:tblGrid>
      <w:tr w:rsidR="00C65EC5" w14:paraId="6EBC6D80" w14:textId="77777777" w:rsidTr="002721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bookmarkEnd w:id="7"/>
          <w:p w14:paraId="504DCA1C" w14:textId="77777777" w:rsidR="00C65EC5" w:rsidRPr="00E8511C" w:rsidRDefault="00C65EC5" w:rsidP="0027212B">
            <w:pPr>
              <w:spacing w:line="276" w:lineRule="auto"/>
              <w:jc w:val="center"/>
            </w:pPr>
            <w:proofErr w:type="spellStart"/>
            <w:r w:rsidRPr="00E8511C">
              <w:t>Socio</w:t>
            </w:r>
            <w:proofErr w:type="spellEnd"/>
            <w:r w:rsidRPr="00E8511C">
              <w:t>-ekonomski pokazatelji</w:t>
            </w:r>
          </w:p>
        </w:tc>
        <w:tc>
          <w:tcPr>
            <w:tcW w:w="4644" w:type="dxa"/>
          </w:tcPr>
          <w:p w14:paraId="534F7979" w14:textId="2EF43F6F" w:rsidR="00C65EC5" w:rsidRPr="00E8511C" w:rsidRDefault="00C65EC5" w:rsidP="0027212B">
            <w:pPr>
              <w:spacing w:line="276" w:lineRule="auto"/>
              <w:jc w:val="center"/>
              <w:cnfStyle w:val="100000000000" w:firstRow="1" w:lastRow="0" w:firstColumn="0" w:lastColumn="0" w:oddVBand="0" w:evenVBand="0" w:oddHBand="0" w:evenHBand="0" w:firstRowFirstColumn="0" w:firstRowLastColumn="0" w:lastRowFirstColumn="0" w:lastRowLastColumn="0"/>
            </w:pPr>
            <w:r w:rsidRPr="00E8511C">
              <w:t xml:space="preserve">Općina </w:t>
            </w:r>
            <w:r>
              <w:t xml:space="preserve"> Nijemci</w:t>
            </w:r>
          </w:p>
          <w:p w14:paraId="2AF406FA" w14:textId="77777777" w:rsidR="00C65EC5" w:rsidRPr="00E8511C" w:rsidRDefault="00C65EC5" w:rsidP="0027212B">
            <w:pPr>
              <w:spacing w:line="276" w:lineRule="auto"/>
              <w:jc w:val="center"/>
              <w:cnfStyle w:val="100000000000" w:firstRow="1" w:lastRow="0" w:firstColumn="0" w:lastColumn="0" w:oddVBand="0" w:evenVBand="0" w:oddHBand="0" w:evenHBand="0" w:firstRowFirstColumn="0" w:firstRowLastColumn="0" w:lastRowFirstColumn="0" w:lastRowLastColumn="0"/>
            </w:pPr>
          </w:p>
        </w:tc>
      </w:tr>
      <w:tr w:rsidR="00C65EC5" w14:paraId="20D9DE57" w14:textId="77777777" w:rsidTr="0027212B">
        <w:tc>
          <w:tcPr>
            <w:cnfStyle w:val="001000000000" w:firstRow="0" w:lastRow="0" w:firstColumn="1" w:lastColumn="0" w:oddVBand="0" w:evenVBand="0" w:oddHBand="0" w:evenHBand="0" w:firstRowFirstColumn="0" w:firstRowLastColumn="0" w:lastRowFirstColumn="0" w:lastRowLastColumn="0"/>
            <w:tcW w:w="4644" w:type="dxa"/>
          </w:tcPr>
          <w:p w14:paraId="4DC1A8AE" w14:textId="77777777" w:rsidR="00C65EC5" w:rsidRPr="00E8511C" w:rsidRDefault="00C65EC5" w:rsidP="0027212B">
            <w:pPr>
              <w:spacing w:line="276" w:lineRule="auto"/>
              <w:rPr>
                <w:b w:val="0"/>
                <w:bCs w:val="0"/>
              </w:rPr>
            </w:pPr>
            <w:r w:rsidRPr="00E8511C">
              <w:rPr>
                <w:b w:val="0"/>
                <w:bCs w:val="0"/>
              </w:rPr>
              <w:t>Prosječni dohodak po stanovniku</w:t>
            </w:r>
          </w:p>
        </w:tc>
        <w:tc>
          <w:tcPr>
            <w:tcW w:w="4644" w:type="dxa"/>
          </w:tcPr>
          <w:p w14:paraId="19710BAE" w14:textId="522B7EDC" w:rsidR="00C65EC5" w:rsidRDefault="00923286" w:rsidP="0027212B">
            <w:pPr>
              <w:spacing w:line="276" w:lineRule="auto"/>
              <w:jc w:val="center"/>
              <w:cnfStyle w:val="000000000000" w:firstRow="0" w:lastRow="0" w:firstColumn="0" w:lastColumn="0" w:oddVBand="0" w:evenVBand="0" w:oddHBand="0" w:evenHBand="0" w:firstRowFirstColumn="0" w:firstRowLastColumn="0" w:lastRowFirstColumn="0" w:lastRowLastColumn="0"/>
            </w:pPr>
            <w:r>
              <w:t>19.878,83</w:t>
            </w:r>
          </w:p>
        </w:tc>
      </w:tr>
      <w:tr w:rsidR="00C65EC5" w14:paraId="0A02AAC0" w14:textId="77777777" w:rsidTr="0027212B">
        <w:tc>
          <w:tcPr>
            <w:cnfStyle w:val="001000000000" w:firstRow="0" w:lastRow="0" w:firstColumn="1" w:lastColumn="0" w:oddVBand="0" w:evenVBand="0" w:oddHBand="0" w:evenHBand="0" w:firstRowFirstColumn="0" w:firstRowLastColumn="0" w:lastRowFirstColumn="0" w:lastRowLastColumn="0"/>
            <w:tcW w:w="4644" w:type="dxa"/>
          </w:tcPr>
          <w:p w14:paraId="6133780F" w14:textId="77777777" w:rsidR="00C65EC5" w:rsidRPr="00E8511C" w:rsidRDefault="00C65EC5" w:rsidP="0027212B">
            <w:pPr>
              <w:spacing w:line="276" w:lineRule="auto"/>
              <w:rPr>
                <w:b w:val="0"/>
                <w:bCs w:val="0"/>
              </w:rPr>
            </w:pPr>
            <w:r>
              <w:rPr>
                <w:b w:val="0"/>
                <w:bCs w:val="0"/>
              </w:rPr>
              <w:t>Prosječni izvorni prihodi po stanovniku</w:t>
            </w:r>
          </w:p>
        </w:tc>
        <w:tc>
          <w:tcPr>
            <w:tcW w:w="4644" w:type="dxa"/>
          </w:tcPr>
          <w:p w14:paraId="0E91CA18" w14:textId="59B67115" w:rsidR="00C65EC5" w:rsidRDefault="00923286" w:rsidP="0027212B">
            <w:pPr>
              <w:spacing w:line="276" w:lineRule="auto"/>
              <w:jc w:val="center"/>
              <w:cnfStyle w:val="000000000000" w:firstRow="0" w:lastRow="0" w:firstColumn="0" w:lastColumn="0" w:oddVBand="0" w:evenVBand="0" w:oddHBand="0" w:evenHBand="0" w:firstRowFirstColumn="0" w:firstRowLastColumn="0" w:lastRowFirstColumn="0" w:lastRowLastColumn="0"/>
            </w:pPr>
            <w:r>
              <w:t>2.168,05</w:t>
            </w:r>
          </w:p>
        </w:tc>
      </w:tr>
      <w:tr w:rsidR="00C65EC5" w14:paraId="73D1493F" w14:textId="77777777" w:rsidTr="0027212B">
        <w:tc>
          <w:tcPr>
            <w:cnfStyle w:val="001000000000" w:firstRow="0" w:lastRow="0" w:firstColumn="1" w:lastColumn="0" w:oddVBand="0" w:evenVBand="0" w:oddHBand="0" w:evenHBand="0" w:firstRowFirstColumn="0" w:firstRowLastColumn="0" w:lastRowFirstColumn="0" w:lastRowLastColumn="0"/>
            <w:tcW w:w="4644" w:type="dxa"/>
          </w:tcPr>
          <w:p w14:paraId="235D4BC9" w14:textId="77777777" w:rsidR="00C65EC5" w:rsidRPr="00E8511C" w:rsidRDefault="00C65EC5" w:rsidP="0027212B">
            <w:pPr>
              <w:spacing w:line="276" w:lineRule="auto"/>
              <w:rPr>
                <w:b w:val="0"/>
                <w:bCs w:val="0"/>
              </w:rPr>
            </w:pPr>
            <w:r w:rsidRPr="00E8511C">
              <w:rPr>
                <w:b w:val="0"/>
                <w:bCs w:val="0"/>
              </w:rPr>
              <w:t>Prosječna stopa nezaposlenosti</w:t>
            </w:r>
          </w:p>
        </w:tc>
        <w:tc>
          <w:tcPr>
            <w:tcW w:w="4644" w:type="dxa"/>
          </w:tcPr>
          <w:p w14:paraId="4D313529" w14:textId="28A4AAED" w:rsidR="00C65EC5" w:rsidRDefault="00923286" w:rsidP="0027212B">
            <w:pPr>
              <w:spacing w:line="276" w:lineRule="auto"/>
              <w:jc w:val="center"/>
              <w:cnfStyle w:val="000000000000" w:firstRow="0" w:lastRow="0" w:firstColumn="0" w:lastColumn="0" w:oddVBand="0" w:evenVBand="0" w:oddHBand="0" w:evenHBand="0" w:firstRowFirstColumn="0" w:firstRowLastColumn="0" w:lastRowFirstColumn="0" w:lastRowLastColumn="0"/>
            </w:pPr>
            <w:r>
              <w:t>0,2606</w:t>
            </w:r>
          </w:p>
        </w:tc>
      </w:tr>
      <w:tr w:rsidR="00C65EC5" w14:paraId="0DE103E6" w14:textId="77777777" w:rsidTr="0027212B">
        <w:tc>
          <w:tcPr>
            <w:cnfStyle w:val="001000000000" w:firstRow="0" w:lastRow="0" w:firstColumn="1" w:lastColumn="0" w:oddVBand="0" w:evenVBand="0" w:oddHBand="0" w:evenHBand="0" w:firstRowFirstColumn="0" w:firstRowLastColumn="0" w:lastRowFirstColumn="0" w:lastRowLastColumn="0"/>
            <w:tcW w:w="4644" w:type="dxa"/>
          </w:tcPr>
          <w:p w14:paraId="3EF3F08B" w14:textId="77777777" w:rsidR="00C65EC5" w:rsidRPr="00E8511C" w:rsidRDefault="00C65EC5" w:rsidP="0027212B">
            <w:pPr>
              <w:spacing w:line="276" w:lineRule="auto"/>
              <w:rPr>
                <w:b w:val="0"/>
                <w:bCs w:val="0"/>
              </w:rPr>
            </w:pPr>
            <w:r w:rsidRPr="00E8511C">
              <w:rPr>
                <w:b w:val="0"/>
                <w:bCs w:val="0"/>
              </w:rPr>
              <w:t>Opće kretanje stanovništva (2016./2006.)</w:t>
            </w:r>
          </w:p>
        </w:tc>
        <w:tc>
          <w:tcPr>
            <w:tcW w:w="4644" w:type="dxa"/>
          </w:tcPr>
          <w:p w14:paraId="2F5FEBAC" w14:textId="1F474AA9" w:rsidR="00C65EC5" w:rsidRDefault="00923286" w:rsidP="0027212B">
            <w:pPr>
              <w:spacing w:line="276" w:lineRule="auto"/>
              <w:jc w:val="center"/>
              <w:cnfStyle w:val="000000000000" w:firstRow="0" w:lastRow="0" w:firstColumn="0" w:lastColumn="0" w:oddVBand="0" w:evenVBand="0" w:oddHBand="0" w:evenHBand="0" w:firstRowFirstColumn="0" w:firstRowLastColumn="0" w:lastRowFirstColumn="0" w:lastRowLastColumn="0"/>
            </w:pPr>
            <w:r>
              <w:t>78,46</w:t>
            </w:r>
          </w:p>
        </w:tc>
      </w:tr>
      <w:tr w:rsidR="00C65EC5" w14:paraId="01A32C98" w14:textId="77777777" w:rsidTr="0027212B">
        <w:tc>
          <w:tcPr>
            <w:cnfStyle w:val="001000000000" w:firstRow="0" w:lastRow="0" w:firstColumn="1" w:lastColumn="0" w:oddVBand="0" w:evenVBand="0" w:oddHBand="0" w:evenHBand="0" w:firstRowFirstColumn="0" w:firstRowLastColumn="0" w:lastRowFirstColumn="0" w:lastRowLastColumn="0"/>
            <w:tcW w:w="4644" w:type="dxa"/>
          </w:tcPr>
          <w:p w14:paraId="0C5F3CF0" w14:textId="77777777" w:rsidR="00C65EC5" w:rsidRPr="00E8511C" w:rsidRDefault="00C65EC5" w:rsidP="0027212B">
            <w:pPr>
              <w:spacing w:line="276" w:lineRule="auto"/>
              <w:rPr>
                <w:b w:val="0"/>
                <w:bCs w:val="0"/>
              </w:rPr>
            </w:pPr>
            <w:r w:rsidRPr="00E8511C">
              <w:rPr>
                <w:b w:val="0"/>
                <w:bCs w:val="0"/>
              </w:rPr>
              <w:t>Indeks starenja (2011.)</w:t>
            </w:r>
          </w:p>
        </w:tc>
        <w:tc>
          <w:tcPr>
            <w:tcW w:w="4644" w:type="dxa"/>
          </w:tcPr>
          <w:p w14:paraId="3CB1875F" w14:textId="18F5D1BE" w:rsidR="00C65EC5" w:rsidRDefault="00923286" w:rsidP="0027212B">
            <w:pPr>
              <w:spacing w:line="276" w:lineRule="auto"/>
              <w:jc w:val="center"/>
              <w:cnfStyle w:val="000000000000" w:firstRow="0" w:lastRow="0" w:firstColumn="0" w:lastColumn="0" w:oddVBand="0" w:evenVBand="0" w:oddHBand="0" w:evenHBand="0" w:firstRowFirstColumn="0" w:firstRowLastColumn="0" w:lastRowFirstColumn="0" w:lastRowLastColumn="0"/>
            </w:pPr>
            <w:r>
              <w:t>106,9</w:t>
            </w:r>
          </w:p>
        </w:tc>
      </w:tr>
      <w:tr w:rsidR="00C65EC5" w14:paraId="74503C62" w14:textId="77777777" w:rsidTr="0027212B">
        <w:tc>
          <w:tcPr>
            <w:cnfStyle w:val="001000000000" w:firstRow="0" w:lastRow="0" w:firstColumn="1" w:lastColumn="0" w:oddVBand="0" w:evenVBand="0" w:oddHBand="0" w:evenHBand="0" w:firstRowFirstColumn="0" w:firstRowLastColumn="0" w:lastRowFirstColumn="0" w:lastRowLastColumn="0"/>
            <w:tcW w:w="4644" w:type="dxa"/>
          </w:tcPr>
          <w:p w14:paraId="6BF277F7" w14:textId="77777777" w:rsidR="00C65EC5" w:rsidRPr="00E8511C" w:rsidRDefault="00C65EC5" w:rsidP="0027212B">
            <w:pPr>
              <w:spacing w:line="276" w:lineRule="auto"/>
              <w:rPr>
                <w:b w:val="0"/>
                <w:bCs w:val="0"/>
              </w:rPr>
            </w:pPr>
            <w:r w:rsidRPr="00E8511C">
              <w:rPr>
                <w:b w:val="0"/>
                <w:bCs w:val="0"/>
              </w:rPr>
              <w:t>Stupanj obrazovanja (VSS, 20-65), (2011.)</w:t>
            </w:r>
          </w:p>
        </w:tc>
        <w:tc>
          <w:tcPr>
            <w:tcW w:w="4644" w:type="dxa"/>
          </w:tcPr>
          <w:p w14:paraId="4FF13A23" w14:textId="20209046" w:rsidR="00C65EC5" w:rsidRDefault="00923286" w:rsidP="0027212B">
            <w:pPr>
              <w:spacing w:line="276" w:lineRule="auto"/>
              <w:jc w:val="center"/>
              <w:cnfStyle w:val="000000000000" w:firstRow="0" w:lastRow="0" w:firstColumn="0" w:lastColumn="0" w:oddVBand="0" w:evenVBand="0" w:oddHBand="0" w:evenHBand="0" w:firstRowFirstColumn="0" w:firstRowLastColumn="0" w:lastRowFirstColumn="0" w:lastRowLastColumn="0"/>
            </w:pPr>
            <w:r>
              <w:t>0,0525</w:t>
            </w:r>
          </w:p>
        </w:tc>
      </w:tr>
    </w:tbl>
    <w:p w14:paraId="45297C7A" w14:textId="5BFB6785" w:rsidR="00C65EC5" w:rsidRPr="00AA6093" w:rsidRDefault="00C65EC5" w:rsidP="00C65EC5">
      <w:pPr>
        <w:rPr>
          <w:i/>
          <w:iCs/>
        </w:rPr>
      </w:pPr>
      <w:r w:rsidRPr="00AA6093">
        <w:rPr>
          <w:i/>
          <w:iCs/>
        </w:rPr>
        <w:t>Izvor podataka: MRRFEU, 202</w:t>
      </w:r>
      <w:r w:rsidR="001C118E">
        <w:rPr>
          <w:i/>
          <w:iCs/>
        </w:rPr>
        <w:t>2</w:t>
      </w:r>
      <w:r w:rsidRPr="00AA6093">
        <w:rPr>
          <w:i/>
          <w:iCs/>
        </w:rPr>
        <w:t>.</w:t>
      </w:r>
    </w:p>
    <w:p w14:paraId="4D2C5715" w14:textId="77777777" w:rsidR="00C65EC5" w:rsidRPr="00C65EC5" w:rsidRDefault="00C65EC5" w:rsidP="001657F1">
      <w:pPr>
        <w:rPr>
          <w:sz w:val="24"/>
          <w:szCs w:val="24"/>
        </w:rPr>
      </w:pPr>
    </w:p>
    <w:p w14:paraId="58FBC353" w14:textId="7AAB7C60" w:rsidR="00B67C3F" w:rsidRDefault="00B67C3F" w:rsidP="00B67C3F">
      <w:pPr>
        <w:pStyle w:val="Naslov2"/>
      </w:pPr>
      <w:bookmarkStart w:id="8" w:name="_Toc106615396"/>
      <w:r>
        <w:t>5.1. Osnovna analiza gospodarskog sektora na području općine Nijemci</w:t>
      </w:r>
      <w:bookmarkEnd w:id="8"/>
    </w:p>
    <w:p w14:paraId="1FCF7872" w14:textId="754C73C5" w:rsidR="00B67C3F" w:rsidRDefault="00B67C3F" w:rsidP="00B67C3F"/>
    <w:p w14:paraId="14EB3094" w14:textId="3334D91F" w:rsidR="0045526B" w:rsidRPr="00E62D13" w:rsidRDefault="00107C24" w:rsidP="002C1FFD">
      <w:pPr>
        <w:jc w:val="both"/>
        <w:rPr>
          <w:sz w:val="24"/>
          <w:szCs w:val="24"/>
        </w:rPr>
      </w:pPr>
      <w:r w:rsidRPr="00107C24">
        <w:rPr>
          <w:sz w:val="24"/>
          <w:szCs w:val="24"/>
        </w:rPr>
        <w:t xml:space="preserve">Na gospodarsku strukturu i orijentaciju </w:t>
      </w:r>
      <w:r w:rsidR="00A71BC2">
        <w:rPr>
          <w:sz w:val="24"/>
          <w:szCs w:val="24"/>
        </w:rPr>
        <w:t>o</w:t>
      </w:r>
      <w:r w:rsidR="0063625F" w:rsidRPr="0063625F">
        <w:rPr>
          <w:sz w:val="24"/>
          <w:szCs w:val="24"/>
        </w:rPr>
        <w:t>pćin</w:t>
      </w:r>
      <w:r w:rsidRPr="00107C24">
        <w:rPr>
          <w:sz w:val="24"/>
          <w:szCs w:val="24"/>
        </w:rPr>
        <w:t>e</w:t>
      </w:r>
      <w:r w:rsidR="0063625F" w:rsidRPr="0063625F">
        <w:rPr>
          <w:sz w:val="24"/>
          <w:szCs w:val="24"/>
        </w:rPr>
        <w:t xml:space="preserve"> Nijemci </w:t>
      </w:r>
      <w:r w:rsidRPr="00107C24">
        <w:rPr>
          <w:sz w:val="24"/>
          <w:szCs w:val="24"/>
        </w:rPr>
        <w:t xml:space="preserve">najznačajniji utjecaj imaju poljoprivredno </w:t>
      </w:r>
      <w:r w:rsidR="00671C65">
        <w:rPr>
          <w:sz w:val="24"/>
          <w:szCs w:val="24"/>
        </w:rPr>
        <w:t xml:space="preserve">i šumsko </w:t>
      </w:r>
      <w:r w:rsidRPr="00107C24">
        <w:rPr>
          <w:sz w:val="24"/>
          <w:szCs w:val="24"/>
        </w:rPr>
        <w:t xml:space="preserve">zemljište kao izrazito vrijedni </w:t>
      </w:r>
      <w:r w:rsidR="0063625F" w:rsidRPr="0063625F">
        <w:rPr>
          <w:sz w:val="24"/>
          <w:szCs w:val="24"/>
        </w:rPr>
        <w:t xml:space="preserve">prirodni resursi, </w:t>
      </w:r>
      <w:r w:rsidRPr="00107C24">
        <w:rPr>
          <w:sz w:val="24"/>
          <w:szCs w:val="24"/>
        </w:rPr>
        <w:t>koji su zastupljeni gotovo u jednakom omjeru u ukupnoj površini zemljišta.</w:t>
      </w:r>
      <w:r w:rsidR="00671C65">
        <w:rPr>
          <w:sz w:val="24"/>
          <w:szCs w:val="24"/>
        </w:rPr>
        <w:t xml:space="preserve"> Navedenome u prilog govore i </w:t>
      </w:r>
      <w:r w:rsidR="00633E34">
        <w:rPr>
          <w:sz w:val="24"/>
          <w:szCs w:val="24"/>
        </w:rPr>
        <w:t xml:space="preserve">posljednji dostupni </w:t>
      </w:r>
      <w:r w:rsidR="00671C65">
        <w:rPr>
          <w:sz w:val="24"/>
          <w:szCs w:val="24"/>
        </w:rPr>
        <w:t xml:space="preserve">podaci Hrvatske gospodarske komore, ŽK Vukovar </w:t>
      </w:r>
      <w:r w:rsidR="00633E34">
        <w:rPr>
          <w:sz w:val="24"/>
          <w:szCs w:val="24"/>
        </w:rPr>
        <w:t xml:space="preserve">prema kojima na području općine Nijemci u 2020. godini od ukupno 34 tvrtki, njih 18 je registrirano u djelatnosti poljoprivrede, šumarstva i ribarstva. Da je poljoprivreda tradicionalno primarna djelatnost na području općine govori i kontinuiran rast broja tvrtki </w:t>
      </w:r>
      <w:r w:rsidR="00E62D13">
        <w:rPr>
          <w:sz w:val="24"/>
          <w:szCs w:val="24"/>
        </w:rPr>
        <w:t xml:space="preserve">u navedenoj djelatnosti kada se usporedi broj tvrtki iz 2017. godine kada su bile registrirane tek 2. </w:t>
      </w:r>
    </w:p>
    <w:p w14:paraId="05F26A29" w14:textId="3530C1DD" w:rsidR="0045526B" w:rsidRDefault="006D2888" w:rsidP="002C1FFD">
      <w:pPr>
        <w:jc w:val="both"/>
        <w:rPr>
          <w:sz w:val="24"/>
          <w:szCs w:val="24"/>
          <w:highlight w:val="yellow"/>
        </w:rPr>
      </w:pPr>
      <w:r>
        <w:rPr>
          <w:noProof/>
        </w:rPr>
        <w:lastRenderedPageBreak/>
        <w:drawing>
          <wp:anchor distT="0" distB="0" distL="114300" distR="114300" simplePos="0" relativeHeight="251666432" behindDoc="0" locked="0" layoutInCell="1" allowOverlap="1" wp14:anchorId="731FC7EB" wp14:editId="511C7B2A">
            <wp:simplePos x="0" y="0"/>
            <wp:positionH relativeFrom="column">
              <wp:posOffset>403225</wp:posOffset>
            </wp:positionH>
            <wp:positionV relativeFrom="paragraph">
              <wp:posOffset>212090</wp:posOffset>
            </wp:positionV>
            <wp:extent cx="4937760" cy="3028950"/>
            <wp:effectExtent l="0" t="0" r="15240" b="0"/>
            <wp:wrapSquare wrapText="bothSides"/>
            <wp:docPr id="13" name="Grafikon 13">
              <a:extLst xmlns:a="http://schemas.openxmlformats.org/drawingml/2006/main">
                <a:ext uri="{FF2B5EF4-FFF2-40B4-BE49-F238E27FC236}">
                  <a16:creationId xmlns:a16="http://schemas.microsoft.com/office/drawing/2014/main" id="{F6E51847-7909-4A34-9697-EA88C0FF44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77CB7279" w14:textId="251BC3BC" w:rsidR="0045526B" w:rsidRDefault="0045526B" w:rsidP="002C1FFD">
      <w:pPr>
        <w:jc w:val="both"/>
        <w:rPr>
          <w:sz w:val="24"/>
          <w:szCs w:val="24"/>
          <w:highlight w:val="yellow"/>
        </w:rPr>
      </w:pPr>
    </w:p>
    <w:p w14:paraId="3864B611" w14:textId="0AA96D51" w:rsidR="006D2888" w:rsidRDefault="006D2888" w:rsidP="002C1FFD">
      <w:pPr>
        <w:jc w:val="both"/>
        <w:rPr>
          <w:sz w:val="24"/>
          <w:szCs w:val="24"/>
          <w:highlight w:val="yellow"/>
        </w:rPr>
      </w:pPr>
    </w:p>
    <w:p w14:paraId="20D36650" w14:textId="77777777" w:rsidR="006D2888" w:rsidRDefault="006D2888" w:rsidP="002C1FFD">
      <w:pPr>
        <w:jc w:val="both"/>
        <w:rPr>
          <w:sz w:val="24"/>
          <w:szCs w:val="24"/>
          <w:highlight w:val="yellow"/>
        </w:rPr>
      </w:pPr>
    </w:p>
    <w:p w14:paraId="4271DF9B" w14:textId="2A8A0877" w:rsidR="0045526B" w:rsidRDefault="0045526B" w:rsidP="002C1FFD">
      <w:pPr>
        <w:jc w:val="both"/>
        <w:rPr>
          <w:sz w:val="24"/>
          <w:szCs w:val="24"/>
          <w:highlight w:val="yellow"/>
        </w:rPr>
      </w:pPr>
    </w:p>
    <w:p w14:paraId="0C737428" w14:textId="56F2D871" w:rsidR="006D2888" w:rsidRDefault="006D2888" w:rsidP="002C1FFD">
      <w:pPr>
        <w:jc w:val="both"/>
        <w:rPr>
          <w:sz w:val="24"/>
          <w:szCs w:val="24"/>
          <w:highlight w:val="yellow"/>
        </w:rPr>
      </w:pPr>
    </w:p>
    <w:p w14:paraId="3D663E45" w14:textId="166FA107" w:rsidR="006D2888" w:rsidRDefault="006D2888" w:rsidP="002C1FFD">
      <w:pPr>
        <w:jc w:val="both"/>
        <w:rPr>
          <w:sz w:val="24"/>
          <w:szCs w:val="24"/>
          <w:highlight w:val="yellow"/>
        </w:rPr>
      </w:pPr>
    </w:p>
    <w:p w14:paraId="538159B7" w14:textId="245BA8F5" w:rsidR="006D2888" w:rsidRDefault="006D2888" w:rsidP="002C1FFD">
      <w:pPr>
        <w:jc w:val="both"/>
        <w:rPr>
          <w:sz w:val="24"/>
          <w:szCs w:val="24"/>
          <w:highlight w:val="yellow"/>
        </w:rPr>
      </w:pPr>
    </w:p>
    <w:p w14:paraId="6B6D92EC" w14:textId="65AA525B" w:rsidR="006D2888" w:rsidRDefault="006D2888" w:rsidP="002C1FFD">
      <w:pPr>
        <w:jc w:val="both"/>
        <w:rPr>
          <w:sz w:val="24"/>
          <w:szCs w:val="24"/>
          <w:highlight w:val="yellow"/>
        </w:rPr>
      </w:pPr>
    </w:p>
    <w:p w14:paraId="5226592E" w14:textId="243817AC" w:rsidR="006D2888" w:rsidRDefault="006D2888" w:rsidP="002C1FFD">
      <w:pPr>
        <w:jc w:val="both"/>
        <w:rPr>
          <w:sz w:val="24"/>
          <w:szCs w:val="24"/>
          <w:highlight w:val="yellow"/>
        </w:rPr>
      </w:pPr>
    </w:p>
    <w:p w14:paraId="16F0F2C9" w14:textId="349EBF91" w:rsidR="006D2888" w:rsidRDefault="006D2888" w:rsidP="002C1FFD">
      <w:pPr>
        <w:jc w:val="both"/>
        <w:rPr>
          <w:sz w:val="24"/>
          <w:szCs w:val="24"/>
          <w:highlight w:val="yellow"/>
        </w:rPr>
      </w:pPr>
    </w:p>
    <w:p w14:paraId="0E34C95A" w14:textId="1F036BCD" w:rsidR="00844C41" w:rsidRPr="00BC13D7" w:rsidRDefault="006D2888" w:rsidP="00107C24">
      <w:pPr>
        <w:jc w:val="center"/>
        <w:rPr>
          <w:i/>
          <w:iCs/>
        </w:rPr>
      </w:pPr>
      <w:bookmarkStart w:id="9" w:name="_Hlk106610613"/>
      <w:r w:rsidRPr="00BC13D7">
        <w:rPr>
          <w:i/>
          <w:iCs/>
        </w:rPr>
        <w:t>Grafikon</w:t>
      </w:r>
      <w:r w:rsidR="00BC13D7" w:rsidRPr="00BC13D7">
        <w:rPr>
          <w:i/>
          <w:iCs/>
        </w:rPr>
        <w:t xml:space="preserve"> 4</w:t>
      </w:r>
      <w:r w:rsidRPr="00BC13D7">
        <w:rPr>
          <w:i/>
          <w:iCs/>
        </w:rPr>
        <w:t xml:space="preserve">: Broj tvrtki prema </w:t>
      </w:r>
      <w:r w:rsidR="00750309" w:rsidRPr="00BC13D7">
        <w:rPr>
          <w:i/>
          <w:iCs/>
        </w:rPr>
        <w:t>registriranoj</w:t>
      </w:r>
      <w:r w:rsidRPr="00BC13D7">
        <w:rPr>
          <w:i/>
          <w:iCs/>
        </w:rPr>
        <w:t xml:space="preserve"> djelatnosti</w:t>
      </w:r>
      <w:r w:rsidR="00E62D13" w:rsidRPr="00BC13D7">
        <w:rPr>
          <w:i/>
          <w:iCs/>
        </w:rPr>
        <w:t xml:space="preserve"> na području općine u razdoblju 2017.-2020.</w:t>
      </w:r>
    </w:p>
    <w:bookmarkEnd w:id="9"/>
    <w:p w14:paraId="6F1D38AD" w14:textId="4F144739" w:rsidR="00844C41" w:rsidRDefault="00844C41" w:rsidP="002C1FFD">
      <w:pPr>
        <w:jc w:val="both"/>
        <w:rPr>
          <w:sz w:val="24"/>
          <w:szCs w:val="24"/>
          <w:highlight w:val="yellow"/>
        </w:rPr>
      </w:pPr>
    </w:p>
    <w:p w14:paraId="57FD31A5" w14:textId="457177EA" w:rsidR="00844C41" w:rsidRDefault="00D524C0" w:rsidP="002C1FFD">
      <w:pPr>
        <w:jc w:val="both"/>
        <w:rPr>
          <w:sz w:val="24"/>
          <w:szCs w:val="24"/>
        </w:rPr>
      </w:pPr>
      <w:r w:rsidRPr="00B829FB">
        <w:rPr>
          <w:sz w:val="24"/>
          <w:szCs w:val="24"/>
        </w:rPr>
        <w:t xml:space="preserve">Osim u djelatnosti poljoprivrede koja je najzastupljenija na području općine Nijemci, prema podacima HGK, ŽK Vukovar </w:t>
      </w:r>
      <w:r w:rsidR="00B829FB" w:rsidRPr="00B829FB">
        <w:rPr>
          <w:sz w:val="24"/>
          <w:szCs w:val="24"/>
        </w:rPr>
        <w:t>slijede tvrtke registrirane u djelatnosti trgovine na veliko i malo</w:t>
      </w:r>
      <w:r w:rsidR="00B829FB">
        <w:rPr>
          <w:sz w:val="24"/>
          <w:szCs w:val="24"/>
        </w:rPr>
        <w:t xml:space="preserve"> i </w:t>
      </w:r>
      <w:r w:rsidR="00B829FB" w:rsidRPr="00B829FB">
        <w:rPr>
          <w:sz w:val="24"/>
          <w:szCs w:val="24"/>
        </w:rPr>
        <w:t>djelatnosti pružanja smještaja, te pripreme i usluživanja hrane.</w:t>
      </w:r>
    </w:p>
    <w:p w14:paraId="2D121849" w14:textId="28605E2D" w:rsidR="00750309" w:rsidRPr="00B829FB" w:rsidRDefault="00750309" w:rsidP="002C1FFD">
      <w:pPr>
        <w:jc w:val="both"/>
        <w:rPr>
          <w:sz w:val="24"/>
          <w:szCs w:val="24"/>
        </w:rPr>
      </w:pPr>
      <w:r>
        <w:rPr>
          <w:sz w:val="24"/>
          <w:szCs w:val="24"/>
        </w:rPr>
        <w:t>Promatrajući veličinu registriranih i aktivnih tvrtki u promatranom razdoblju, prema podacima HGK, ŽK Vukovar, 2017. godine na području općine Nijemci od ukupno registriranih 11 tvrtki, 9 tvrtki se nalazilo u kategoriji mikro poduzetnika, što znači da su zapošljavali manje od 10 zaposlenih i imali godišnji promet manji od 2 milijuna eura.</w:t>
      </w:r>
      <w:r w:rsidR="00D479C5">
        <w:rPr>
          <w:sz w:val="24"/>
          <w:szCs w:val="24"/>
        </w:rPr>
        <w:t xml:space="preserve"> U odnosu na 2017. godinu, 2020. godine i dalje je vidljiv prevladavajući udio mikro poduzetnika kojih je prema podacima HGK, ŽK Vukovar</w:t>
      </w:r>
      <w:r w:rsidR="00215915">
        <w:rPr>
          <w:sz w:val="24"/>
          <w:szCs w:val="24"/>
        </w:rPr>
        <w:t xml:space="preserve"> </w:t>
      </w:r>
      <w:r w:rsidR="00D479C5">
        <w:rPr>
          <w:sz w:val="24"/>
          <w:szCs w:val="24"/>
        </w:rPr>
        <w:t>registrirano 28, dok je 6 tvrtki registrirano u kategoriji malih poduzetnika koji imaju manje od 50 zaposlenih, te godišnji promet manji ili jednak 10 milijuna eura.</w:t>
      </w:r>
    </w:p>
    <w:p w14:paraId="1CE0D2BD" w14:textId="4224115C" w:rsidR="00844C41" w:rsidRDefault="009B7961" w:rsidP="002C1FFD">
      <w:pPr>
        <w:jc w:val="both"/>
        <w:rPr>
          <w:sz w:val="24"/>
          <w:szCs w:val="24"/>
          <w:highlight w:val="yellow"/>
        </w:rPr>
      </w:pPr>
      <w:r w:rsidRPr="00BC13D7">
        <w:rPr>
          <w:sz w:val="24"/>
          <w:szCs w:val="24"/>
        </w:rPr>
        <w:t xml:space="preserve">Promatrajući zaposlenost u tvrtkama na području općine u promatranom razdoblju, iz grafikona koji slijedi evidentan je pozitivan trend rasta broja zaposlenih, izuzevši 2019. godinu kada </w:t>
      </w:r>
      <w:r w:rsidR="00BC13D7" w:rsidRPr="00BC13D7">
        <w:rPr>
          <w:sz w:val="24"/>
          <w:szCs w:val="24"/>
        </w:rPr>
        <w:t xml:space="preserve">je došlo do manjeg pada broja zaposlenih u tvrtkama, ali je svakako potrebno istaknuti rast broja zaposlenih u 2020. u odnosu na 2019. unatoč </w:t>
      </w:r>
      <w:r w:rsidR="00083386" w:rsidRPr="00BC13D7">
        <w:rPr>
          <w:sz w:val="24"/>
          <w:szCs w:val="24"/>
        </w:rPr>
        <w:t>proglašenj</w:t>
      </w:r>
      <w:r w:rsidR="00BC13D7" w:rsidRPr="00BC13D7">
        <w:rPr>
          <w:sz w:val="24"/>
          <w:szCs w:val="24"/>
        </w:rPr>
        <w:t>u</w:t>
      </w:r>
      <w:r w:rsidR="00083386" w:rsidRPr="00BC13D7">
        <w:rPr>
          <w:sz w:val="24"/>
          <w:szCs w:val="24"/>
        </w:rPr>
        <w:t xml:space="preserve"> pandemije </w:t>
      </w:r>
      <w:proofErr w:type="spellStart"/>
      <w:r w:rsidR="00083386" w:rsidRPr="00BC13D7">
        <w:rPr>
          <w:sz w:val="24"/>
          <w:szCs w:val="24"/>
        </w:rPr>
        <w:t>koronavirusom</w:t>
      </w:r>
      <w:proofErr w:type="spellEnd"/>
      <w:r w:rsidR="00083386" w:rsidRPr="00BC13D7">
        <w:rPr>
          <w:sz w:val="24"/>
          <w:szCs w:val="24"/>
        </w:rPr>
        <w:t xml:space="preserve"> </w:t>
      </w:r>
      <w:r w:rsidR="00BC13D7" w:rsidRPr="00BC13D7">
        <w:rPr>
          <w:sz w:val="24"/>
          <w:szCs w:val="24"/>
        </w:rPr>
        <w:t xml:space="preserve">kada su </w:t>
      </w:r>
      <w:r w:rsidR="00083386" w:rsidRPr="00BC13D7">
        <w:rPr>
          <w:sz w:val="24"/>
          <w:szCs w:val="24"/>
        </w:rPr>
        <w:t xml:space="preserve">nastali </w:t>
      </w:r>
      <w:r w:rsidR="00BC13D7" w:rsidRPr="00BC13D7">
        <w:rPr>
          <w:sz w:val="24"/>
          <w:szCs w:val="24"/>
        </w:rPr>
        <w:t xml:space="preserve">globalni </w:t>
      </w:r>
      <w:r w:rsidR="00083386" w:rsidRPr="00BC13D7">
        <w:rPr>
          <w:sz w:val="24"/>
          <w:szCs w:val="24"/>
        </w:rPr>
        <w:t>poremećaji na tržištu</w:t>
      </w:r>
      <w:r w:rsidR="00BC13D7" w:rsidRPr="00BC13D7">
        <w:rPr>
          <w:sz w:val="24"/>
          <w:szCs w:val="24"/>
        </w:rPr>
        <w:t xml:space="preserve"> rada</w:t>
      </w:r>
      <w:r w:rsidR="00083386" w:rsidRPr="00BC13D7">
        <w:rPr>
          <w:sz w:val="24"/>
          <w:szCs w:val="24"/>
        </w:rPr>
        <w:t>.</w:t>
      </w:r>
      <w:r w:rsidR="00083386">
        <w:rPr>
          <w:sz w:val="24"/>
          <w:szCs w:val="24"/>
          <w:highlight w:val="yellow"/>
        </w:rPr>
        <w:t xml:space="preserve"> </w:t>
      </w:r>
    </w:p>
    <w:p w14:paraId="65410253" w14:textId="0A031B13" w:rsidR="00844C41" w:rsidRDefault="00844C41" w:rsidP="002C1FFD">
      <w:pPr>
        <w:jc w:val="both"/>
        <w:rPr>
          <w:sz w:val="24"/>
          <w:szCs w:val="24"/>
          <w:highlight w:val="yellow"/>
        </w:rPr>
      </w:pPr>
    </w:p>
    <w:p w14:paraId="3432511D" w14:textId="095E9BA2" w:rsidR="00844C41" w:rsidRDefault="00844C41" w:rsidP="002C1FFD">
      <w:pPr>
        <w:jc w:val="both"/>
        <w:rPr>
          <w:sz w:val="24"/>
          <w:szCs w:val="24"/>
          <w:highlight w:val="yellow"/>
        </w:rPr>
      </w:pPr>
    </w:p>
    <w:p w14:paraId="0D853E04" w14:textId="44566DD6" w:rsidR="00844C41" w:rsidRDefault="00844C41" w:rsidP="00844C41">
      <w:pPr>
        <w:jc w:val="center"/>
        <w:rPr>
          <w:sz w:val="24"/>
          <w:szCs w:val="24"/>
          <w:highlight w:val="yellow"/>
        </w:rPr>
      </w:pPr>
      <w:r>
        <w:rPr>
          <w:noProof/>
        </w:rPr>
        <w:lastRenderedPageBreak/>
        <w:drawing>
          <wp:inline distT="0" distB="0" distL="0" distR="0" wp14:anchorId="42C07B4A" wp14:editId="3AF7801A">
            <wp:extent cx="4328160" cy="2362200"/>
            <wp:effectExtent l="0" t="0" r="15240" b="0"/>
            <wp:docPr id="14" name="Grafikon 14">
              <a:extLst xmlns:a="http://schemas.openxmlformats.org/drawingml/2006/main">
                <a:ext uri="{FF2B5EF4-FFF2-40B4-BE49-F238E27FC236}">
                  <a16:creationId xmlns:a16="http://schemas.microsoft.com/office/drawing/2014/main" id="{F492F56F-D40C-4102-BA9B-CD7FF1898F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02536C8" w14:textId="5F6D677A" w:rsidR="00844C41" w:rsidRPr="00107C24" w:rsidRDefault="00844C41" w:rsidP="00107C24">
      <w:pPr>
        <w:jc w:val="center"/>
        <w:rPr>
          <w:i/>
          <w:iCs/>
        </w:rPr>
      </w:pPr>
      <w:bookmarkStart w:id="10" w:name="_Hlk106610623"/>
      <w:r w:rsidRPr="00844C41">
        <w:rPr>
          <w:i/>
          <w:iCs/>
        </w:rPr>
        <w:t>Grafikon</w:t>
      </w:r>
      <w:r w:rsidR="00BC13D7">
        <w:rPr>
          <w:i/>
          <w:iCs/>
        </w:rPr>
        <w:t xml:space="preserve"> 5</w:t>
      </w:r>
      <w:r w:rsidRPr="00844C41">
        <w:rPr>
          <w:i/>
          <w:iCs/>
        </w:rPr>
        <w:t xml:space="preserve">: Kretanje broja zaposlenih u tvrtkama </w:t>
      </w:r>
      <w:r w:rsidR="00BC13D7">
        <w:rPr>
          <w:i/>
          <w:iCs/>
        </w:rPr>
        <w:t xml:space="preserve">na području općine Nijemci </w:t>
      </w:r>
      <w:r w:rsidRPr="00844C41">
        <w:rPr>
          <w:i/>
          <w:iCs/>
        </w:rPr>
        <w:t>u razdoblju 2017.-2020</w:t>
      </w:r>
      <w:bookmarkEnd w:id="10"/>
      <w:r w:rsidRPr="00844C41">
        <w:rPr>
          <w:i/>
          <w:iCs/>
        </w:rPr>
        <w:t>.</w:t>
      </w:r>
    </w:p>
    <w:p w14:paraId="637F9A5C" w14:textId="09F97C77" w:rsidR="00844C41" w:rsidRDefault="00844C41" w:rsidP="00BC13D7">
      <w:pPr>
        <w:spacing w:after="0"/>
        <w:jc w:val="both"/>
        <w:rPr>
          <w:sz w:val="24"/>
          <w:szCs w:val="24"/>
          <w:highlight w:val="yellow"/>
        </w:rPr>
      </w:pPr>
    </w:p>
    <w:p w14:paraId="7C54CF5D" w14:textId="5359CC85" w:rsidR="00083386" w:rsidRDefault="00083386" w:rsidP="002C1FFD">
      <w:pPr>
        <w:jc w:val="both"/>
        <w:rPr>
          <w:sz w:val="24"/>
          <w:szCs w:val="24"/>
        </w:rPr>
      </w:pPr>
      <w:r w:rsidRPr="00083386">
        <w:rPr>
          <w:sz w:val="24"/>
          <w:szCs w:val="24"/>
        </w:rPr>
        <w:t>S obzirom da je poljoprivreda i šumarstvo primarna djelatnost na području općine Nijemci, logično je za zaključiti da je i broj zaposlenih najveći upravo u tvrtkama u navedenim djelatnostima. Prema podacima HGK,  ŽK Vukovar 2017. godine broj zaposlenih u tvrtkama u djelatnosti poljoprivrede i šumarstva bio je 17, dok je 2020. godine broj zaposlenih u tvrtkama čija je primarna djelatnost poljoprivreda i šumarstvo bio ukupno 57.</w:t>
      </w:r>
    </w:p>
    <w:p w14:paraId="3707FB76" w14:textId="71E36BE5" w:rsidR="007849A0" w:rsidRPr="00083386" w:rsidRDefault="007849A0" w:rsidP="002C1FFD">
      <w:pPr>
        <w:jc w:val="both"/>
        <w:rPr>
          <w:sz w:val="24"/>
          <w:szCs w:val="24"/>
        </w:rPr>
      </w:pPr>
      <w:r>
        <w:rPr>
          <w:sz w:val="24"/>
          <w:szCs w:val="24"/>
        </w:rPr>
        <w:t>Osim poljoprivrede i šumarstva, 2020. godine značajan broj zaposlenih bio je u sektoru građevinarstva (31), te u djelatnosti prijevoza i skladištenja (24). Najmanji broj zaposlenih bio je u ostalim uslužnim djelatnostima (1).</w:t>
      </w:r>
    </w:p>
    <w:p w14:paraId="1C7071BF" w14:textId="77777777" w:rsidR="006D2888" w:rsidRDefault="006D2888" w:rsidP="002C1FFD">
      <w:pPr>
        <w:jc w:val="both"/>
        <w:rPr>
          <w:sz w:val="24"/>
          <w:szCs w:val="24"/>
          <w:highlight w:val="yellow"/>
        </w:rPr>
      </w:pPr>
    </w:p>
    <w:p w14:paraId="4218387A" w14:textId="1409AF34" w:rsidR="0045526B" w:rsidRPr="00215915" w:rsidRDefault="002704E5" w:rsidP="00215915">
      <w:pPr>
        <w:jc w:val="center"/>
        <w:rPr>
          <w:sz w:val="24"/>
          <w:szCs w:val="24"/>
          <w:highlight w:val="yellow"/>
        </w:rPr>
      </w:pPr>
      <w:r>
        <w:rPr>
          <w:noProof/>
        </w:rPr>
        <w:drawing>
          <wp:inline distT="0" distB="0" distL="0" distR="0" wp14:anchorId="5AC8F679" wp14:editId="636DECC4">
            <wp:extent cx="5760720" cy="3037205"/>
            <wp:effectExtent l="0" t="0" r="11430" b="10795"/>
            <wp:docPr id="22" name="Grafikon 22">
              <a:extLst xmlns:a="http://schemas.openxmlformats.org/drawingml/2006/main">
                <a:ext uri="{FF2B5EF4-FFF2-40B4-BE49-F238E27FC236}">
                  <a16:creationId xmlns:a16="http://schemas.microsoft.com/office/drawing/2014/main" id="{F6E51847-7909-4A34-9697-EA88C0FF44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765A90B" w14:textId="7D1333B8" w:rsidR="0045526B" w:rsidRPr="00215915" w:rsidRDefault="0045526B" w:rsidP="00215915">
      <w:pPr>
        <w:spacing w:after="0" w:line="240" w:lineRule="auto"/>
        <w:jc w:val="center"/>
        <w:rPr>
          <w:sz w:val="24"/>
          <w:szCs w:val="24"/>
        </w:rPr>
      </w:pPr>
      <w:bookmarkStart w:id="11" w:name="_Hlk106610635"/>
      <w:r w:rsidRPr="0045526B">
        <w:rPr>
          <w:i/>
          <w:iCs/>
        </w:rPr>
        <w:t>Grafikon</w:t>
      </w:r>
      <w:r w:rsidR="00BC13D7">
        <w:rPr>
          <w:i/>
          <w:iCs/>
        </w:rPr>
        <w:t xml:space="preserve"> 6</w:t>
      </w:r>
      <w:r w:rsidRPr="0045526B">
        <w:rPr>
          <w:i/>
          <w:iCs/>
        </w:rPr>
        <w:t xml:space="preserve">: </w:t>
      </w:r>
      <w:r w:rsidR="00844C41">
        <w:rPr>
          <w:i/>
          <w:iCs/>
        </w:rPr>
        <w:t xml:space="preserve">Broj zaposlenih u tvrtkama </w:t>
      </w:r>
      <w:r w:rsidR="00BC13D7">
        <w:rPr>
          <w:i/>
          <w:iCs/>
        </w:rPr>
        <w:t xml:space="preserve">na području općine Nijemci </w:t>
      </w:r>
      <w:r w:rsidR="00844C41">
        <w:rPr>
          <w:i/>
          <w:iCs/>
        </w:rPr>
        <w:t xml:space="preserve">prema </w:t>
      </w:r>
      <w:r w:rsidR="007849A0">
        <w:rPr>
          <w:i/>
          <w:iCs/>
        </w:rPr>
        <w:t xml:space="preserve">registriranoj </w:t>
      </w:r>
      <w:r w:rsidR="00844C41">
        <w:rPr>
          <w:i/>
          <w:iCs/>
        </w:rPr>
        <w:t xml:space="preserve">djelatnosti </w:t>
      </w:r>
    </w:p>
    <w:bookmarkEnd w:id="11"/>
    <w:p w14:paraId="6C832E3D" w14:textId="77777777" w:rsidR="00BC13D7" w:rsidRDefault="00BC13D7" w:rsidP="00F43329">
      <w:pPr>
        <w:jc w:val="both"/>
        <w:rPr>
          <w:sz w:val="24"/>
          <w:szCs w:val="24"/>
        </w:rPr>
      </w:pPr>
    </w:p>
    <w:p w14:paraId="10C87D62" w14:textId="64B41B2B" w:rsidR="00E35A9A" w:rsidRPr="002D7DD2" w:rsidRDefault="002D7DD2" w:rsidP="00F43329">
      <w:pPr>
        <w:jc w:val="both"/>
        <w:rPr>
          <w:sz w:val="24"/>
          <w:szCs w:val="24"/>
        </w:rPr>
      </w:pPr>
      <w:r w:rsidRPr="002D7DD2">
        <w:rPr>
          <w:sz w:val="24"/>
          <w:szCs w:val="24"/>
        </w:rPr>
        <w:lastRenderedPageBreak/>
        <w:t xml:space="preserve">Prema podacima Hrvatske obrtničke komore, na području općine Nijemci 2021. godine bilo je registrirano ukupno 40 obrta. Promatrajući strukturu obrta prema cehovima, najveći broj obrta registriran je u djelatnostima ribarstva, marikulture i poljodjelstva (16), te uslužnim djelatnostima (12), dok je najmanji broj obrta registriran </w:t>
      </w:r>
      <w:r w:rsidR="001314CE">
        <w:rPr>
          <w:sz w:val="24"/>
          <w:szCs w:val="24"/>
        </w:rPr>
        <w:t xml:space="preserve">u djelatnosti </w:t>
      </w:r>
      <w:r w:rsidRPr="002D7DD2">
        <w:rPr>
          <w:sz w:val="24"/>
          <w:szCs w:val="24"/>
        </w:rPr>
        <w:t>trgovine (1) i osobnih usluga (2).</w:t>
      </w:r>
    </w:p>
    <w:p w14:paraId="2F1F2011" w14:textId="77777777" w:rsidR="00E35A9A" w:rsidRDefault="00E35A9A" w:rsidP="00F43329">
      <w:pPr>
        <w:jc w:val="both"/>
        <w:rPr>
          <w:sz w:val="24"/>
          <w:szCs w:val="24"/>
          <w:highlight w:val="yellow"/>
        </w:rPr>
      </w:pPr>
    </w:p>
    <w:p w14:paraId="106F0D11" w14:textId="43256681" w:rsidR="00DB1C3E" w:rsidRPr="00107C24" w:rsidRDefault="00107C24" w:rsidP="00107C24">
      <w:pPr>
        <w:pStyle w:val="Naslov2"/>
      </w:pPr>
      <w:bookmarkStart w:id="12" w:name="_Toc106615397"/>
      <w:r w:rsidRPr="00107C24">
        <w:t>5.2. Gospodarska infrastruktura</w:t>
      </w:r>
      <w:bookmarkEnd w:id="12"/>
    </w:p>
    <w:p w14:paraId="0CDA43AD" w14:textId="77777777" w:rsidR="00107C24" w:rsidRPr="00107C24" w:rsidRDefault="00107C24" w:rsidP="00107C24">
      <w:pPr>
        <w:rPr>
          <w:highlight w:val="yellow"/>
        </w:rPr>
      </w:pPr>
    </w:p>
    <w:p w14:paraId="6AECFDD8" w14:textId="3FE34588" w:rsidR="0063625F" w:rsidRDefault="009128D2" w:rsidP="002704E5">
      <w:pPr>
        <w:jc w:val="both"/>
        <w:rPr>
          <w:sz w:val="24"/>
          <w:szCs w:val="24"/>
        </w:rPr>
      </w:pPr>
      <w:r w:rsidRPr="009128D2">
        <w:rPr>
          <w:sz w:val="24"/>
          <w:szCs w:val="24"/>
        </w:rPr>
        <w:t xml:space="preserve">S ciljem jačeg aktiviranja postojećih resursa i jačanja gospodarskog razvoja, na području općine Nijemci prostorno-planskom dokumentacijom predviđene su tri </w:t>
      </w:r>
      <w:r w:rsidR="0063625F" w:rsidRPr="009128D2">
        <w:rPr>
          <w:sz w:val="24"/>
          <w:szCs w:val="24"/>
        </w:rPr>
        <w:t xml:space="preserve">poslovne zone za smještaj proizvodnih djelatnosti, </w:t>
      </w:r>
      <w:r w:rsidRPr="009128D2">
        <w:rPr>
          <w:sz w:val="24"/>
          <w:szCs w:val="24"/>
        </w:rPr>
        <w:t xml:space="preserve">i to poslovna zona Nijemci, poslovna zona </w:t>
      </w:r>
      <w:r w:rsidR="0063625F" w:rsidRPr="009128D2">
        <w:rPr>
          <w:sz w:val="24"/>
          <w:szCs w:val="24"/>
        </w:rPr>
        <w:t>Lipovac-</w:t>
      </w:r>
      <w:r w:rsidRPr="009128D2">
        <w:rPr>
          <w:sz w:val="24"/>
          <w:szCs w:val="24"/>
        </w:rPr>
        <w:t>sjever i poslovna zona</w:t>
      </w:r>
      <w:r w:rsidR="0063625F" w:rsidRPr="009128D2">
        <w:rPr>
          <w:sz w:val="24"/>
          <w:szCs w:val="24"/>
        </w:rPr>
        <w:t xml:space="preserve"> Lipovac-</w:t>
      </w:r>
      <w:r w:rsidRPr="009128D2">
        <w:rPr>
          <w:sz w:val="24"/>
          <w:szCs w:val="24"/>
        </w:rPr>
        <w:t>jug.</w:t>
      </w:r>
    </w:p>
    <w:p w14:paraId="3B5D67F9" w14:textId="6EEF11D6" w:rsidR="00D66C83" w:rsidRPr="00D66C83" w:rsidRDefault="009128D2" w:rsidP="00D66C83">
      <w:pPr>
        <w:jc w:val="both"/>
        <w:rPr>
          <w:sz w:val="24"/>
          <w:szCs w:val="24"/>
        </w:rPr>
      </w:pPr>
      <w:r w:rsidRPr="00D66C83">
        <w:rPr>
          <w:b/>
          <w:sz w:val="24"/>
          <w:szCs w:val="24"/>
        </w:rPr>
        <w:t>Poslovna zona Nijemci</w:t>
      </w:r>
      <w:r w:rsidRPr="00D66C83">
        <w:rPr>
          <w:sz w:val="24"/>
          <w:szCs w:val="24"/>
        </w:rPr>
        <w:t xml:space="preserve"> </w:t>
      </w:r>
      <w:r w:rsidR="00D66C83" w:rsidRPr="00D66C83">
        <w:rPr>
          <w:sz w:val="24"/>
          <w:szCs w:val="24"/>
        </w:rPr>
        <w:t xml:space="preserve">nalazi se </w:t>
      </w:r>
      <w:r w:rsidRPr="00D66C83">
        <w:rPr>
          <w:sz w:val="24"/>
          <w:szCs w:val="24"/>
        </w:rPr>
        <w:t xml:space="preserve">na lokaciji istočno od </w:t>
      </w:r>
      <w:r w:rsidR="00D66C83" w:rsidRPr="00D66C83">
        <w:rPr>
          <w:sz w:val="24"/>
          <w:szCs w:val="24"/>
        </w:rPr>
        <w:t xml:space="preserve">naselja </w:t>
      </w:r>
      <w:r w:rsidRPr="00D66C83">
        <w:rPr>
          <w:sz w:val="24"/>
          <w:szCs w:val="24"/>
        </w:rPr>
        <w:t>Nijem</w:t>
      </w:r>
      <w:r w:rsidR="00D66C83" w:rsidRPr="00D66C83">
        <w:rPr>
          <w:sz w:val="24"/>
          <w:szCs w:val="24"/>
        </w:rPr>
        <w:t>ci</w:t>
      </w:r>
      <w:r w:rsidRPr="00D66C83">
        <w:rPr>
          <w:sz w:val="24"/>
          <w:szCs w:val="24"/>
        </w:rPr>
        <w:t xml:space="preserve">, </w:t>
      </w:r>
      <w:r w:rsidR="00D66C83" w:rsidRPr="00D66C83">
        <w:rPr>
          <w:sz w:val="24"/>
          <w:szCs w:val="24"/>
        </w:rPr>
        <w:t xml:space="preserve">u blizini autoceste A3 i graničnog prijelaza </w:t>
      </w:r>
      <w:proofErr w:type="spellStart"/>
      <w:r w:rsidR="00D66C83" w:rsidRPr="00D66C83">
        <w:rPr>
          <w:sz w:val="24"/>
          <w:szCs w:val="24"/>
        </w:rPr>
        <w:t>Bajakovo</w:t>
      </w:r>
      <w:proofErr w:type="spellEnd"/>
      <w:r w:rsidR="00D66C83" w:rsidRPr="00D66C83">
        <w:rPr>
          <w:sz w:val="24"/>
          <w:szCs w:val="24"/>
        </w:rPr>
        <w:t xml:space="preserve"> (</w:t>
      </w:r>
      <w:r w:rsidRPr="00D66C83">
        <w:rPr>
          <w:sz w:val="24"/>
          <w:szCs w:val="24"/>
        </w:rPr>
        <w:t xml:space="preserve">nekadašnje </w:t>
      </w:r>
      <w:proofErr w:type="spellStart"/>
      <w:r w:rsidRPr="00D66C83">
        <w:rPr>
          <w:sz w:val="24"/>
          <w:szCs w:val="24"/>
        </w:rPr>
        <w:t>letjelišt</w:t>
      </w:r>
      <w:r w:rsidR="00D66C83" w:rsidRPr="00D66C83">
        <w:rPr>
          <w:sz w:val="24"/>
          <w:szCs w:val="24"/>
        </w:rPr>
        <w:t>e</w:t>
      </w:r>
      <w:proofErr w:type="spellEnd"/>
      <w:r w:rsidRPr="00D66C83">
        <w:rPr>
          <w:sz w:val="24"/>
          <w:szCs w:val="24"/>
        </w:rPr>
        <w:t xml:space="preserve"> poljoprivredn</w:t>
      </w:r>
      <w:r w:rsidR="00D66C83" w:rsidRPr="00D66C83">
        <w:rPr>
          <w:sz w:val="24"/>
          <w:szCs w:val="24"/>
        </w:rPr>
        <w:t>ih</w:t>
      </w:r>
      <w:r w:rsidRPr="00D66C83">
        <w:rPr>
          <w:sz w:val="24"/>
          <w:szCs w:val="24"/>
        </w:rPr>
        <w:t xml:space="preserve"> </w:t>
      </w:r>
      <w:r w:rsidR="00D66C83" w:rsidRPr="00D66C83">
        <w:rPr>
          <w:sz w:val="24"/>
          <w:szCs w:val="24"/>
        </w:rPr>
        <w:t>zrakoplova)</w:t>
      </w:r>
      <w:r w:rsidR="00D66C83">
        <w:rPr>
          <w:sz w:val="24"/>
          <w:szCs w:val="24"/>
        </w:rPr>
        <w:t xml:space="preserve">, te </w:t>
      </w:r>
      <w:r w:rsidR="00D66C83" w:rsidRPr="00D66C83">
        <w:rPr>
          <w:sz w:val="24"/>
          <w:szCs w:val="24"/>
        </w:rPr>
        <w:t>je udaljena 20 km od željezničkog terminala „Spačva“, 30 km od riječne luke „Vukovar“ i 50 km od zračne luke „Klisa“.</w:t>
      </w:r>
      <w:r w:rsidRPr="00D66C83">
        <w:rPr>
          <w:sz w:val="24"/>
          <w:szCs w:val="24"/>
        </w:rPr>
        <w:t xml:space="preserve"> </w:t>
      </w:r>
      <w:r w:rsidR="00D66C83" w:rsidRPr="00D66C83">
        <w:rPr>
          <w:sz w:val="24"/>
          <w:szCs w:val="24"/>
        </w:rPr>
        <w:t xml:space="preserve">Obuhvaća površinu od </w:t>
      </w:r>
      <w:r w:rsidR="00936539">
        <w:rPr>
          <w:bCs/>
          <w:sz w:val="24"/>
          <w:szCs w:val="24"/>
        </w:rPr>
        <w:t xml:space="preserve">127.404 </w:t>
      </w:r>
      <w:r w:rsidR="00936539">
        <w:rPr>
          <w:sz w:val="24"/>
          <w:szCs w:val="24"/>
        </w:rPr>
        <w:t>m</w:t>
      </w:r>
      <w:r w:rsidR="00936539" w:rsidRPr="00936539">
        <w:rPr>
          <w:sz w:val="24"/>
          <w:szCs w:val="24"/>
          <w:vertAlign w:val="superscript"/>
        </w:rPr>
        <w:t>2</w:t>
      </w:r>
      <w:r w:rsidR="00D66C83" w:rsidRPr="00D66C83">
        <w:rPr>
          <w:sz w:val="24"/>
          <w:szCs w:val="24"/>
        </w:rPr>
        <w:t>, a pristup joj je osiguran sa županijske ceste Ž</w:t>
      </w:r>
      <w:r w:rsidR="001D3DFE">
        <w:rPr>
          <w:sz w:val="24"/>
          <w:szCs w:val="24"/>
        </w:rPr>
        <w:t xml:space="preserve"> </w:t>
      </w:r>
      <w:r w:rsidR="00D66C83" w:rsidRPr="00D66C83">
        <w:rPr>
          <w:sz w:val="24"/>
          <w:szCs w:val="24"/>
        </w:rPr>
        <w:t xml:space="preserve">4233. </w:t>
      </w:r>
      <w:r w:rsidR="001D3DFE">
        <w:rPr>
          <w:sz w:val="24"/>
          <w:szCs w:val="24"/>
        </w:rPr>
        <w:t>Za navedenu zonu, d</w:t>
      </w:r>
      <w:r w:rsidR="00D66C83" w:rsidRPr="00D66C83">
        <w:rPr>
          <w:sz w:val="24"/>
          <w:szCs w:val="24"/>
        </w:rPr>
        <w:t xml:space="preserve">o sada je izrađena kompletna tehnička dokumentacija, lokacijska dozvola i </w:t>
      </w:r>
      <w:r w:rsidR="001D3DFE">
        <w:rPr>
          <w:sz w:val="24"/>
          <w:szCs w:val="24"/>
        </w:rPr>
        <w:t xml:space="preserve">ishođena </w:t>
      </w:r>
      <w:r w:rsidR="00D66C83" w:rsidRPr="00D66C83">
        <w:rPr>
          <w:sz w:val="24"/>
          <w:szCs w:val="24"/>
        </w:rPr>
        <w:t xml:space="preserve">potvrda glavnog projekta, </w:t>
      </w:r>
      <w:r w:rsidR="001D3DFE">
        <w:rPr>
          <w:sz w:val="24"/>
          <w:szCs w:val="24"/>
        </w:rPr>
        <w:t xml:space="preserve">te </w:t>
      </w:r>
      <w:r w:rsidR="00D66C83" w:rsidRPr="00D66C83">
        <w:rPr>
          <w:sz w:val="24"/>
          <w:szCs w:val="24"/>
        </w:rPr>
        <w:t xml:space="preserve">je </w:t>
      </w:r>
      <w:r w:rsidR="001D3DFE">
        <w:rPr>
          <w:sz w:val="24"/>
          <w:szCs w:val="24"/>
        </w:rPr>
        <w:t xml:space="preserve">zona </w:t>
      </w:r>
      <w:r w:rsidR="00D66C83" w:rsidRPr="00D66C83">
        <w:rPr>
          <w:sz w:val="24"/>
          <w:szCs w:val="24"/>
        </w:rPr>
        <w:t xml:space="preserve">djelomično i infrastrukturno opremljena. U </w:t>
      </w:r>
      <w:r w:rsidR="00432621">
        <w:rPr>
          <w:sz w:val="24"/>
          <w:szCs w:val="24"/>
        </w:rPr>
        <w:t xml:space="preserve">zoni su kao prioritetne definirane djelatnosti </w:t>
      </w:r>
      <w:r w:rsidR="00D66C83" w:rsidRPr="00D66C83">
        <w:rPr>
          <w:sz w:val="24"/>
          <w:szCs w:val="24"/>
        </w:rPr>
        <w:t>proizvodnj</w:t>
      </w:r>
      <w:r w:rsidR="00432621">
        <w:rPr>
          <w:sz w:val="24"/>
          <w:szCs w:val="24"/>
        </w:rPr>
        <w:t>e</w:t>
      </w:r>
      <w:r w:rsidR="00D66C83" w:rsidRPr="00D66C83">
        <w:rPr>
          <w:sz w:val="24"/>
          <w:szCs w:val="24"/>
        </w:rPr>
        <w:t xml:space="preserve"> energije iz obnovljivih izvora, prerada voća i povrća, prerada mlijeka i mliječnih proizvoda, te izgradnja hladnjače, sušare i klaonice.</w:t>
      </w:r>
    </w:p>
    <w:p w14:paraId="280ADE72" w14:textId="7FFEFC99" w:rsidR="00107C24" w:rsidRPr="00107C24" w:rsidRDefault="00B2023B" w:rsidP="001D3DFE">
      <w:pPr>
        <w:jc w:val="both"/>
        <w:rPr>
          <w:sz w:val="24"/>
          <w:szCs w:val="24"/>
          <w:highlight w:val="yellow"/>
        </w:rPr>
      </w:pPr>
      <w:r w:rsidRPr="00936539">
        <w:rPr>
          <w:b/>
          <w:sz w:val="24"/>
          <w:szCs w:val="24"/>
        </w:rPr>
        <w:t>Poslovna zona Lipovac-sjever</w:t>
      </w:r>
      <w:r w:rsidRPr="00936539">
        <w:rPr>
          <w:sz w:val="24"/>
          <w:szCs w:val="24"/>
        </w:rPr>
        <w:t xml:space="preserve"> </w:t>
      </w:r>
      <w:r w:rsidR="001D3DFE" w:rsidRPr="00936539">
        <w:rPr>
          <w:sz w:val="24"/>
          <w:szCs w:val="24"/>
        </w:rPr>
        <w:t xml:space="preserve">nalazi se </w:t>
      </w:r>
      <w:r w:rsidRPr="00936539">
        <w:rPr>
          <w:sz w:val="24"/>
          <w:szCs w:val="24"/>
        </w:rPr>
        <w:t xml:space="preserve">na lokaciji južno od </w:t>
      </w:r>
      <w:r w:rsidR="001D3DFE" w:rsidRPr="00936539">
        <w:rPr>
          <w:sz w:val="24"/>
          <w:szCs w:val="24"/>
        </w:rPr>
        <w:t xml:space="preserve">naselja </w:t>
      </w:r>
      <w:r w:rsidRPr="00936539">
        <w:rPr>
          <w:sz w:val="24"/>
          <w:szCs w:val="24"/>
        </w:rPr>
        <w:t>Lipov</w:t>
      </w:r>
      <w:r w:rsidR="001D3DFE" w:rsidRPr="00936539">
        <w:rPr>
          <w:sz w:val="24"/>
          <w:szCs w:val="24"/>
        </w:rPr>
        <w:t>a</w:t>
      </w:r>
      <w:r w:rsidRPr="00936539">
        <w:rPr>
          <w:sz w:val="24"/>
          <w:szCs w:val="24"/>
        </w:rPr>
        <w:t>c i sjeverno od autoceste A3</w:t>
      </w:r>
      <w:r w:rsidR="001D3DFE" w:rsidRPr="00936539">
        <w:rPr>
          <w:sz w:val="24"/>
          <w:szCs w:val="24"/>
        </w:rPr>
        <w:t>,</w:t>
      </w:r>
      <w:r w:rsidRPr="00936539">
        <w:rPr>
          <w:sz w:val="24"/>
          <w:szCs w:val="24"/>
        </w:rPr>
        <w:t xml:space="preserve"> te zapadno od planirane </w:t>
      </w:r>
      <w:r w:rsidR="001D3DFE" w:rsidRPr="00936539">
        <w:rPr>
          <w:sz w:val="24"/>
          <w:szCs w:val="24"/>
        </w:rPr>
        <w:t>prometnice „S</w:t>
      </w:r>
      <w:r w:rsidRPr="00936539">
        <w:rPr>
          <w:sz w:val="24"/>
          <w:szCs w:val="24"/>
        </w:rPr>
        <w:t>rijemsk</w:t>
      </w:r>
      <w:r w:rsidR="00B10F62">
        <w:rPr>
          <w:sz w:val="24"/>
          <w:szCs w:val="24"/>
        </w:rPr>
        <w:t>a</w:t>
      </w:r>
      <w:r w:rsidRPr="00936539">
        <w:rPr>
          <w:sz w:val="24"/>
          <w:szCs w:val="24"/>
        </w:rPr>
        <w:t xml:space="preserve"> graničn</w:t>
      </w:r>
      <w:r w:rsidR="00B10F62">
        <w:rPr>
          <w:sz w:val="24"/>
          <w:szCs w:val="24"/>
        </w:rPr>
        <w:t>a</w:t>
      </w:r>
      <w:r w:rsidRPr="00936539">
        <w:rPr>
          <w:sz w:val="24"/>
          <w:szCs w:val="24"/>
        </w:rPr>
        <w:t xml:space="preserve"> transverzal</w:t>
      </w:r>
      <w:r w:rsidR="00B10F62">
        <w:rPr>
          <w:sz w:val="24"/>
          <w:szCs w:val="24"/>
        </w:rPr>
        <w:t>a</w:t>
      </w:r>
      <w:r w:rsidR="001D3DFE" w:rsidRPr="00936539">
        <w:rPr>
          <w:sz w:val="24"/>
          <w:szCs w:val="24"/>
        </w:rPr>
        <w:t xml:space="preserve">“. Zona obuhvaća površinu </w:t>
      </w:r>
      <w:r w:rsidRPr="00936539">
        <w:rPr>
          <w:sz w:val="24"/>
          <w:szCs w:val="24"/>
        </w:rPr>
        <w:t>od</w:t>
      </w:r>
      <w:r w:rsidRPr="00936539">
        <w:rPr>
          <w:b/>
          <w:sz w:val="24"/>
          <w:szCs w:val="24"/>
        </w:rPr>
        <w:t xml:space="preserve"> </w:t>
      </w:r>
      <w:r w:rsidRPr="00936539">
        <w:rPr>
          <w:bCs/>
          <w:sz w:val="24"/>
          <w:szCs w:val="24"/>
        </w:rPr>
        <w:t>7,20 ha</w:t>
      </w:r>
      <w:r w:rsidR="00936539" w:rsidRPr="00936539">
        <w:rPr>
          <w:sz w:val="24"/>
          <w:szCs w:val="24"/>
        </w:rPr>
        <w:t xml:space="preserve">. </w:t>
      </w:r>
      <w:r w:rsidRPr="00936539">
        <w:rPr>
          <w:sz w:val="24"/>
          <w:szCs w:val="24"/>
        </w:rPr>
        <w:t>Navedena zona je u potpunosti neizgrađena, a pristup joj je osiguran s državne ceste D57 koja na dijelu od raskrižja s lokalnom cestom L</w:t>
      </w:r>
      <w:r w:rsidR="00B10F62">
        <w:rPr>
          <w:sz w:val="24"/>
          <w:szCs w:val="24"/>
        </w:rPr>
        <w:t xml:space="preserve"> </w:t>
      </w:r>
      <w:r w:rsidRPr="00936539">
        <w:rPr>
          <w:sz w:val="24"/>
          <w:szCs w:val="24"/>
        </w:rPr>
        <w:t>46052 mijenja</w:t>
      </w:r>
      <w:r w:rsidRPr="00B2023B">
        <w:rPr>
          <w:sz w:val="24"/>
          <w:szCs w:val="24"/>
          <w:highlight w:val="yellow"/>
        </w:rPr>
        <w:t xml:space="preserve"> </w:t>
      </w:r>
      <w:r w:rsidRPr="000B5BE0">
        <w:rPr>
          <w:sz w:val="24"/>
          <w:szCs w:val="24"/>
        </w:rPr>
        <w:t>kategoriju prometnice.</w:t>
      </w:r>
      <w:r w:rsidR="001D3DFE" w:rsidRPr="000B5BE0">
        <w:rPr>
          <w:sz w:val="24"/>
          <w:szCs w:val="24"/>
        </w:rPr>
        <w:t xml:space="preserve"> </w:t>
      </w:r>
      <w:r w:rsidR="00B10F62" w:rsidRPr="00B10F62">
        <w:rPr>
          <w:sz w:val="24"/>
          <w:szCs w:val="24"/>
        </w:rPr>
        <w:t>Za navedenu zonu izrađena je prostorno planska dokumentacija.</w:t>
      </w:r>
    </w:p>
    <w:p w14:paraId="4404757C" w14:textId="63DF32A1" w:rsidR="00107C24" w:rsidRDefault="00107C24" w:rsidP="001D3DFE">
      <w:pPr>
        <w:jc w:val="both"/>
        <w:rPr>
          <w:sz w:val="24"/>
          <w:szCs w:val="24"/>
        </w:rPr>
      </w:pPr>
      <w:r w:rsidRPr="001D3DFE">
        <w:rPr>
          <w:b/>
          <w:bCs/>
          <w:sz w:val="24"/>
          <w:szCs w:val="24"/>
        </w:rPr>
        <w:t>Poslovna zona „Lipovac jug“</w:t>
      </w:r>
      <w:r w:rsidRPr="001D3DFE">
        <w:rPr>
          <w:sz w:val="24"/>
          <w:szCs w:val="24"/>
        </w:rPr>
        <w:t xml:space="preserve"> nalazi se južno od </w:t>
      </w:r>
      <w:r w:rsidR="001D3DFE" w:rsidRPr="001D3DFE">
        <w:rPr>
          <w:sz w:val="24"/>
          <w:szCs w:val="24"/>
        </w:rPr>
        <w:t xml:space="preserve">naselja Lipovac i </w:t>
      </w:r>
      <w:r w:rsidRPr="001D3DFE">
        <w:rPr>
          <w:sz w:val="24"/>
          <w:szCs w:val="24"/>
        </w:rPr>
        <w:t xml:space="preserve">autoceste A3 i istočno od planirane prometnice „Srijemske granične transverzale“. </w:t>
      </w:r>
      <w:r w:rsidR="001D3DFE" w:rsidRPr="001D3DFE">
        <w:rPr>
          <w:sz w:val="24"/>
          <w:szCs w:val="24"/>
        </w:rPr>
        <w:t>Zona obuhvaća površinu od 12</w:t>
      </w:r>
      <w:r w:rsidR="00B72FFE">
        <w:rPr>
          <w:sz w:val="24"/>
          <w:szCs w:val="24"/>
        </w:rPr>
        <w:t>8</w:t>
      </w:r>
      <w:r w:rsidR="001D3DFE" w:rsidRPr="001D3DFE">
        <w:rPr>
          <w:sz w:val="24"/>
          <w:szCs w:val="24"/>
        </w:rPr>
        <w:t>,</w:t>
      </w:r>
      <w:r w:rsidR="00B72FFE">
        <w:rPr>
          <w:sz w:val="24"/>
          <w:szCs w:val="24"/>
        </w:rPr>
        <w:t>09</w:t>
      </w:r>
      <w:r w:rsidR="001D3DFE" w:rsidRPr="001D3DFE">
        <w:rPr>
          <w:sz w:val="24"/>
          <w:szCs w:val="24"/>
        </w:rPr>
        <w:t xml:space="preserve"> ha i za istu je </w:t>
      </w:r>
      <w:r w:rsidRPr="001D3DFE">
        <w:rPr>
          <w:sz w:val="24"/>
          <w:szCs w:val="24"/>
        </w:rPr>
        <w:t xml:space="preserve">izrađen </w:t>
      </w:r>
      <w:r w:rsidRPr="00432621">
        <w:rPr>
          <w:sz w:val="24"/>
          <w:szCs w:val="24"/>
        </w:rPr>
        <w:t>prostorno planska dokumentacija</w:t>
      </w:r>
      <w:r w:rsidR="00432621" w:rsidRPr="00432621">
        <w:rPr>
          <w:sz w:val="24"/>
          <w:szCs w:val="24"/>
        </w:rPr>
        <w:t xml:space="preserve"> (Urbanistički plan uređenja)</w:t>
      </w:r>
      <w:r w:rsidRPr="00432621">
        <w:rPr>
          <w:sz w:val="24"/>
          <w:szCs w:val="24"/>
        </w:rPr>
        <w:t>.</w:t>
      </w:r>
    </w:p>
    <w:p w14:paraId="04A630EB" w14:textId="76AF6675" w:rsidR="000B5BE0" w:rsidRDefault="000B5BE0" w:rsidP="001D3DFE">
      <w:pPr>
        <w:jc w:val="both"/>
        <w:rPr>
          <w:sz w:val="24"/>
          <w:szCs w:val="24"/>
        </w:rPr>
      </w:pPr>
    </w:p>
    <w:p w14:paraId="41FA9475" w14:textId="258D0C00" w:rsidR="000B5BE0" w:rsidRDefault="000B5BE0" w:rsidP="000B5BE0">
      <w:pPr>
        <w:jc w:val="center"/>
        <w:rPr>
          <w:sz w:val="24"/>
          <w:szCs w:val="24"/>
        </w:rPr>
      </w:pPr>
    </w:p>
    <w:p w14:paraId="2B27E989" w14:textId="3536F9DF" w:rsidR="00432621" w:rsidRDefault="00432621" w:rsidP="001D3DFE">
      <w:pPr>
        <w:jc w:val="both"/>
        <w:rPr>
          <w:sz w:val="24"/>
          <w:szCs w:val="24"/>
        </w:rPr>
      </w:pPr>
    </w:p>
    <w:p w14:paraId="191CB655" w14:textId="77777777" w:rsidR="00432621" w:rsidRPr="00107C24" w:rsidRDefault="00432621" w:rsidP="00432621">
      <w:pPr>
        <w:jc w:val="center"/>
        <w:rPr>
          <w:sz w:val="24"/>
          <w:szCs w:val="24"/>
          <w:highlight w:val="yellow"/>
        </w:rPr>
      </w:pPr>
    </w:p>
    <w:p w14:paraId="6FE23C99" w14:textId="2F122B47" w:rsidR="00C83226" w:rsidRDefault="00C83226" w:rsidP="001657F1">
      <w:pPr>
        <w:rPr>
          <w:sz w:val="28"/>
          <w:szCs w:val="28"/>
        </w:rPr>
      </w:pPr>
    </w:p>
    <w:p w14:paraId="6712FD03" w14:textId="09A52533" w:rsidR="000B5BE0" w:rsidRDefault="000B5BE0" w:rsidP="001657F1">
      <w:pPr>
        <w:rPr>
          <w:sz w:val="28"/>
          <w:szCs w:val="28"/>
        </w:rPr>
      </w:pPr>
    </w:p>
    <w:p w14:paraId="1F90D73E" w14:textId="3B807725" w:rsidR="000B5BE0" w:rsidRDefault="000B5BE0" w:rsidP="001657F1">
      <w:pPr>
        <w:rPr>
          <w:sz w:val="28"/>
          <w:szCs w:val="28"/>
        </w:rPr>
      </w:pPr>
    </w:p>
    <w:p w14:paraId="4A67A7A0" w14:textId="77777777" w:rsidR="000B5BE0" w:rsidRDefault="000B5BE0" w:rsidP="001657F1">
      <w:pPr>
        <w:rPr>
          <w:sz w:val="28"/>
          <w:szCs w:val="28"/>
        </w:rPr>
      </w:pPr>
    </w:p>
    <w:p w14:paraId="22178FE2" w14:textId="234C8FE2" w:rsidR="00F6123E" w:rsidRDefault="00F6123E" w:rsidP="00F6123E">
      <w:pPr>
        <w:pStyle w:val="Naslov2"/>
      </w:pPr>
      <w:bookmarkStart w:id="13" w:name="_Toc106615398"/>
      <w:r>
        <w:t xml:space="preserve">5.3. </w:t>
      </w:r>
      <w:r w:rsidR="00243A77">
        <w:t>Potporne institucije i p</w:t>
      </w:r>
      <w:r w:rsidR="00A75AA5">
        <w:t>oticajne mjere za razvoj gospodarstva</w:t>
      </w:r>
      <w:bookmarkEnd w:id="13"/>
    </w:p>
    <w:p w14:paraId="10F942CC" w14:textId="088AA7FD" w:rsidR="00A75AA5" w:rsidRDefault="00A75AA5" w:rsidP="00A75AA5"/>
    <w:p w14:paraId="39067D55" w14:textId="4DA82DF5" w:rsidR="0018123A" w:rsidRDefault="0018123A" w:rsidP="00B94714">
      <w:pPr>
        <w:jc w:val="both"/>
        <w:rPr>
          <w:sz w:val="24"/>
          <w:szCs w:val="24"/>
        </w:rPr>
      </w:pPr>
      <w:r w:rsidRPr="00B94714">
        <w:rPr>
          <w:sz w:val="24"/>
          <w:szCs w:val="24"/>
        </w:rPr>
        <w:t xml:space="preserve">S ciljem </w:t>
      </w:r>
      <w:r>
        <w:rPr>
          <w:sz w:val="24"/>
          <w:szCs w:val="24"/>
        </w:rPr>
        <w:t xml:space="preserve">osiguravanja </w:t>
      </w:r>
      <w:r w:rsidRPr="0018123A">
        <w:rPr>
          <w:sz w:val="24"/>
          <w:szCs w:val="24"/>
        </w:rPr>
        <w:t xml:space="preserve">svih potrebnih preduvjeta za poticanje razvoja poduzetništva na području </w:t>
      </w:r>
      <w:r>
        <w:rPr>
          <w:sz w:val="24"/>
          <w:szCs w:val="24"/>
        </w:rPr>
        <w:t xml:space="preserve">općine, Općina Nijemci osmislila je i realizirala projekt </w:t>
      </w:r>
      <w:r w:rsidR="002E5A89">
        <w:rPr>
          <w:sz w:val="24"/>
          <w:szCs w:val="24"/>
        </w:rPr>
        <w:t>dogradnje Centra za potporu poduzetnicima gdje su na jednom mjestu objedinjene sve potporne i savjetodavne usluge potrebne za razvoj poduzetništva i lokalnih gospodarskih subjekata. U okviru navedenog projekta koji se provodi</w:t>
      </w:r>
      <w:r w:rsidR="00B115CD">
        <w:rPr>
          <w:sz w:val="24"/>
          <w:szCs w:val="24"/>
        </w:rPr>
        <w:t>o</w:t>
      </w:r>
      <w:r w:rsidR="002E5A89">
        <w:rPr>
          <w:sz w:val="24"/>
          <w:szCs w:val="24"/>
        </w:rPr>
        <w:t xml:space="preserve"> od mjeseca rujna 2017. do siječnja 2020. godine izgrađen je objekt koji se sastoji od 10 poslovnih prostora i 1 konferencijske dvorane uz razrađen plan upravljanja i uloge navedenog centra. Ukupna vrijednost navedenog projekta iznosila je </w:t>
      </w:r>
      <w:r w:rsidR="002E5A89" w:rsidRPr="0018123A">
        <w:rPr>
          <w:sz w:val="24"/>
          <w:szCs w:val="24"/>
        </w:rPr>
        <w:t xml:space="preserve">5.431.293,48 </w:t>
      </w:r>
      <w:r w:rsidR="002E5A89">
        <w:rPr>
          <w:sz w:val="24"/>
          <w:szCs w:val="24"/>
        </w:rPr>
        <w:t xml:space="preserve">Kn od kojeg iznosa je </w:t>
      </w:r>
      <w:r w:rsidR="002E5A89" w:rsidRPr="0018123A">
        <w:rPr>
          <w:sz w:val="24"/>
          <w:szCs w:val="24"/>
        </w:rPr>
        <w:t>EU sufinanciranje</w:t>
      </w:r>
      <w:r w:rsidR="002E5A89">
        <w:rPr>
          <w:sz w:val="24"/>
          <w:szCs w:val="24"/>
        </w:rPr>
        <w:t xml:space="preserve"> iznosilo</w:t>
      </w:r>
      <w:r w:rsidR="002E5A89" w:rsidRPr="0018123A">
        <w:rPr>
          <w:sz w:val="24"/>
          <w:szCs w:val="24"/>
        </w:rPr>
        <w:t xml:space="preserve"> 4.628.322,29 </w:t>
      </w:r>
      <w:r w:rsidR="002E5A89">
        <w:rPr>
          <w:sz w:val="24"/>
          <w:szCs w:val="24"/>
        </w:rPr>
        <w:t>Kn.</w:t>
      </w:r>
      <w:r w:rsidR="00B94714">
        <w:rPr>
          <w:sz w:val="24"/>
          <w:szCs w:val="24"/>
        </w:rPr>
        <w:t xml:space="preserve"> Ovim projektom Općina Nijemci je omogućila stručnu, tehničku i operativnu potporu gospodarskim subjektima s područja općine, što će u konačnici doprinijeti </w:t>
      </w:r>
      <w:r w:rsidRPr="0018123A">
        <w:rPr>
          <w:sz w:val="24"/>
          <w:szCs w:val="24"/>
        </w:rPr>
        <w:t>povećanj</w:t>
      </w:r>
      <w:r w:rsidR="00B94714">
        <w:rPr>
          <w:sz w:val="24"/>
          <w:szCs w:val="24"/>
        </w:rPr>
        <w:t>u</w:t>
      </w:r>
      <w:r w:rsidRPr="0018123A">
        <w:rPr>
          <w:sz w:val="24"/>
          <w:szCs w:val="24"/>
        </w:rPr>
        <w:t xml:space="preserve"> broja gospodarskih subjekata, </w:t>
      </w:r>
      <w:r w:rsidR="00B94714">
        <w:rPr>
          <w:sz w:val="24"/>
          <w:szCs w:val="24"/>
        </w:rPr>
        <w:t xml:space="preserve">otvaranju novih radnih mjesta i smanjenju nezaposlenosti, te posljedično zadržavanju stanovništva na području općine. </w:t>
      </w:r>
    </w:p>
    <w:p w14:paraId="47F7E4AC" w14:textId="11EBF8D7" w:rsidR="00B115CD" w:rsidRPr="0018123A" w:rsidRDefault="00B115CD" w:rsidP="00B94714">
      <w:pPr>
        <w:jc w:val="both"/>
        <w:rPr>
          <w:sz w:val="24"/>
          <w:szCs w:val="24"/>
        </w:rPr>
      </w:pPr>
      <w:r>
        <w:rPr>
          <w:noProof/>
        </w:rPr>
        <w:drawing>
          <wp:anchor distT="0" distB="0" distL="114300" distR="114300" simplePos="0" relativeHeight="251674624" behindDoc="1" locked="0" layoutInCell="1" allowOverlap="1" wp14:anchorId="3E761395" wp14:editId="27FFC885">
            <wp:simplePos x="0" y="0"/>
            <wp:positionH relativeFrom="column">
              <wp:posOffset>1020445</wp:posOffset>
            </wp:positionH>
            <wp:positionV relativeFrom="paragraph">
              <wp:posOffset>-3810</wp:posOffset>
            </wp:positionV>
            <wp:extent cx="3841200" cy="2880000"/>
            <wp:effectExtent l="0" t="0" r="6985" b="0"/>
            <wp:wrapTight wrapText="bothSides">
              <wp:wrapPolygon edited="0">
                <wp:start x="107" y="0"/>
                <wp:lineTo x="0" y="143"/>
                <wp:lineTo x="0" y="21148"/>
                <wp:lineTo x="107" y="21433"/>
                <wp:lineTo x="21425" y="21433"/>
                <wp:lineTo x="21532" y="21148"/>
                <wp:lineTo x="21532" y="143"/>
                <wp:lineTo x="21425" y="0"/>
                <wp:lineTo x="107" y="0"/>
              </wp:wrapPolygon>
            </wp:wrapTight>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41200" cy="288000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14:paraId="3C5EE857" w14:textId="77777777" w:rsidR="00B115CD" w:rsidRDefault="00B115CD" w:rsidP="00A75AA5">
      <w:pPr>
        <w:jc w:val="both"/>
        <w:rPr>
          <w:sz w:val="24"/>
          <w:szCs w:val="24"/>
        </w:rPr>
      </w:pPr>
    </w:p>
    <w:p w14:paraId="5BDB1C63" w14:textId="77777777" w:rsidR="00B115CD" w:rsidRDefault="00B115CD" w:rsidP="00A75AA5">
      <w:pPr>
        <w:jc w:val="both"/>
        <w:rPr>
          <w:sz w:val="24"/>
          <w:szCs w:val="24"/>
        </w:rPr>
      </w:pPr>
    </w:p>
    <w:p w14:paraId="5684A408" w14:textId="77777777" w:rsidR="00B115CD" w:rsidRDefault="00B115CD" w:rsidP="00A75AA5">
      <w:pPr>
        <w:jc w:val="both"/>
        <w:rPr>
          <w:sz w:val="24"/>
          <w:szCs w:val="24"/>
        </w:rPr>
      </w:pPr>
    </w:p>
    <w:p w14:paraId="40945F66" w14:textId="77777777" w:rsidR="00B115CD" w:rsidRDefault="00B115CD" w:rsidP="00A75AA5">
      <w:pPr>
        <w:jc w:val="both"/>
        <w:rPr>
          <w:sz w:val="24"/>
          <w:szCs w:val="24"/>
        </w:rPr>
      </w:pPr>
    </w:p>
    <w:p w14:paraId="3F93E531" w14:textId="77777777" w:rsidR="00B115CD" w:rsidRDefault="00B115CD" w:rsidP="00A75AA5">
      <w:pPr>
        <w:jc w:val="both"/>
        <w:rPr>
          <w:sz w:val="24"/>
          <w:szCs w:val="24"/>
        </w:rPr>
      </w:pPr>
    </w:p>
    <w:p w14:paraId="692465E6" w14:textId="77777777" w:rsidR="00B115CD" w:rsidRDefault="00B115CD" w:rsidP="00A75AA5">
      <w:pPr>
        <w:jc w:val="both"/>
        <w:rPr>
          <w:sz w:val="24"/>
          <w:szCs w:val="24"/>
        </w:rPr>
      </w:pPr>
    </w:p>
    <w:p w14:paraId="4DD4B08C" w14:textId="77777777" w:rsidR="00B115CD" w:rsidRDefault="00B115CD" w:rsidP="00A75AA5">
      <w:pPr>
        <w:jc w:val="both"/>
        <w:rPr>
          <w:sz w:val="24"/>
          <w:szCs w:val="24"/>
        </w:rPr>
      </w:pPr>
    </w:p>
    <w:p w14:paraId="6BC6F07E" w14:textId="77777777" w:rsidR="00B115CD" w:rsidRDefault="00B115CD" w:rsidP="00A75AA5">
      <w:pPr>
        <w:jc w:val="both"/>
        <w:rPr>
          <w:sz w:val="24"/>
          <w:szCs w:val="24"/>
        </w:rPr>
      </w:pPr>
    </w:p>
    <w:p w14:paraId="3E2B059B" w14:textId="77777777" w:rsidR="00B115CD" w:rsidRDefault="00B115CD" w:rsidP="00A75AA5">
      <w:pPr>
        <w:jc w:val="both"/>
        <w:rPr>
          <w:sz w:val="24"/>
          <w:szCs w:val="24"/>
        </w:rPr>
      </w:pPr>
    </w:p>
    <w:p w14:paraId="1763D2B5" w14:textId="77777777" w:rsidR="008B5C9A" w:rsidRDefault="008B5C9A" w:rsidP="00A75AA5">
      <w:pPr>
        <w:jc w:val="both"/>
        <w:rPr>
          <w:sz w:val="24"/>
          <w:szCs w:val="24"/>
        </w:rPr>
      </w:pPr>
    </w:p>
    <w:p w14:paraId="52C756E2" w14:textId="09D0396C" w:rsidR="00B10F62" w:rsidRPr="007F0F41" w:rsidRDefault="00B10F62" w:rsidP="00B10F62">
      <w:pPr>
        <w:jc w:val="both"/>
        <w:rPr>
          <w:sz w:val="24"/>
          <w:szCs w:val="24"/>
        </w:rPr>
      </w:pPr>
      <w:r>
        <w:rPr>
          <w:sz w:val="24"/>
          <w:szCs w:val="24"/>
        </w:rPr>
        <w:t xml:space="preserve">Institucionalnu potporu razvoju gospodarstva pruža i </w:t>
      </w:r>
      <w:r w:rsidRPr="007F0F41">
        <w:rPr>
          <w:sz w:val="24"/>
          <w:szCs w:val="24"/>
        </w:rPr>
        <w:t xml:space="preserve">Razvojna agencija Vukovarsko srijemske županije </w:t>
      </w:r>
      <w:r>
        <w:rPr>
          <w:sz w:val="24"/>
          <w:szCs w:val="24"/>
        </w:rPr>
        <w:t xml:space="preserve">koja je </w:t>
      </w:r>
      <w:r w:rsidRPr="007F0F41">
        <w:rPr>
          <w:sz w:val="24"/>
          <w:szCs w:val="24"/>
        </w:rPr>
        <w:t>osnovana 2017. godine kao javna ustanova</w:t>
      </w:r>
      <w:r>
        <w:rPr>
          <w:sz w:val="24"/>
          <w:szCs w:val="24"/>
        </w:rPr>
        <w:t>, a</w:t>
      </w:r>
      <w:r w:rsidRPr="007F0F41">
        <w:rPr>
          <w:sz w:val="24"/>
          <w:szCs w:val="24"/>
        </w:rPr>
        <w:t xml:space="preserve"> čiji je osnivač upravo VSŽ. Razvojna agencija predstavlja najznačajniju poduzetničko potpornu instituciju gospodarstvu na cjelokupnom području Vukovarsko srijemske županije</w:t>
      </w:r>
      <w:r>
        <w:rPr>
          <w:sz w:val="24"/>
          <w:szCs w:val="24"/>
        </w:rPr>
        <w:t>.</w:t>
      </w:r>
    </w:p>
    <w:p w14:paraId="7BDEC24D" w14:textId="27CA53F3" w:rsidR="00A75AA5" w:rsidRDefault="000C3D5D" w:rsidP="00A75AA5">
      <w:pPr>
        <w:jc w:val="both"/>
        <w:rPr>
          <w:sz w:val="24"/>
          <w:szCs w:val="24"/>
        </w:rPr>
      </w:pPr>
      <w:r>
        <w:rPr>
          <w:sz w:val="24"/>
          <w:szCs w:val="24"/>
        </w:rPr>
        <w:t xml:space="preserve">S ciljem </w:t>
      </w:r>
      <w:r w:rsidR="00A75AA5" w:rsidRPr="00A75AA5">
        <w:rPr>
          <w:sz w:val="24"/>
          <w:szCs w:val="24"/>
        </w:rPr>
        <w:t>poticanj</w:t>
      </w:r>
      <w:r>
        <w:rPr>
          <w:sz w:val="24"/>
          <w:szCs w:val="24"/>
        </w:rPr>
        <w:t>a</w:t>
      </w:r>
      <w:r w:rsidR="00A75AA5" w:rsidRPr="00A75AA5">
        <w:rPr>
          <w:sz w:val="24"/>
          <w:szCs w:val="24"/>
        </w:rPr>
        <w:t xml:space="preserve"> zapošljavanja i samozapošljavanja, pokretanj</w:t>
      </w:r>
      <w:r>
        <w:rPr>
          <w:sz w:val="24"/>
          <w:szCs w:val="24"/>
        </w:rPr>
        <w:t>a</w:t>
      </w:r>
      <w:r w:rsidR="00A75AA5" w:rsidRPr="00A75AA5">
        <w:rPr>
          <w:sz w:val="24"/>
          <w:szCs w:val="24"/>
        </w:rPr>
        <w:t xml:space="preserve"> novih poslovnih procesa, jačanj</w:t>
      </w:r>
      <w:r>
        <w:rPr>
          <w:sz w:val="24"/>
          <w:szCs w:val="24"/>
        </w:rPr>
        <w:t>a</w:t>
      </w:r>
      <w:r w:rsidR="00A75AA5" w:rsidRPr="00A75AA5">
        <w:rPr>
          <w:sz w:val="24"/>
          <w:szCs w:val="24"/>
        </w:rPr>
        <w:t xml:space="preserve"> konkurentnosti poduzetnika na tržištu, te smanjenj</w:t>
      </w:r>
      <w:r>
        <w:rPr>
          <w:sz w:val="24"/>
          <w:szCs w:val="24"/>
        </w:rPr>
        <w:t>a</w:t>
      </w:r>
      <w:r w:rsidR="00A75AA5" w:rsidRPr="00A75AA5">
        <w:rPr>
          <w:sz w:val="24"/>
          <w:szCs w:val="24"/>
        </w:rPr>
        <w:t xml:space="preserve"> nezaposlenosti i zadržavanj</w:t>
      </w:r>
      <w:r>
        <w:rPr>
          <w:sz w:val="24"/>
          <w:szCs w:val="24"/>
        </w:rPr>
        <w:t>a</w:t>
      </w:r>
      <w:r w:rsidR="00A75AA5" w:rsidRPr="00A75AA5">
        <w:rPr>
          <w:sz w:val="24"/>
          <w:szCs w:val="24"/>
        </w:rPr>
        <w:t xml:space="preserve"> stanovništva na području općine</w:t>
      </w:r>
      <w:r>
        <w:rPr>
          <w:sz w:val="24"/>
          <w:szCs w:val="24"/>
        </w:rPr>
        <w:t>, Općina Nijemci izradila je Program poticanja razvoja gospodarstva za razdoblje 2021.-2022. godine koji je namijenjen mikro, malim i srednjim subjektima malog gospodarstva.</w:t>
      </w:r>
    </w:p>
    <w:p w14:paraId="2096A31B" w14:textId="77777777" w:rsidR="008B5C9A" w:rsidRDefault="008B5C9A" w:rsidP="00A75AA5">
      <w:pPr>
        <w:jc w:val="both"/>
        <w:rPr>
          <w:sz w:val="24"/>
          <w:szCs w:val="24"/>
        </w:rPr>
      </w:pPr>
    </w:p>
    <w:p w14:paraId="5931FD03" w14:textId="77777777" w:rsidR="008B5C9A" w:rsidRDefault="008B5C9A" w:rsidP="00A75AA5">
      <w:pPr>
        <w:jc w:val="both"/>
        <w:rPr>
          <w:sz w:val="24"/>
          <w:szCs w:val="24"/>
        </w:rPr>
      </w:pPr>
    </w:p>
    <w:p w14:paraId="42765CC3" w14:textId="4DFC0AAA" w:rsidR="00A75AA5" w:rsidRPr="00A75AA5" w:rsidRDefault="00A75AA5" w:rsidP="00A75AA5">
      <w:pPr>
        <w:jc w:val="both"/>
        <w:rPr>
          <w:sz w:val="24"/>
          <w:szCs w:val="24"/>
        </w:rPr>
      </w:pPr>
      <w:r w:rsidRPr="00A75AA5">
        <w:rPr>
          <w:sz w:val="24"/>
          <w:szCs w:val="24"/>
        </w:rPr>
        <w:t xml:space="preserve">Mjere </w:t>
      </w:r>
      <w:r w:rsidR="000C3D5D">
        <w:rPr>
          <w:sz w:val="24"/>
          <w:szCs w:val="24"/>
        </w:rPr>
        <w:t xml:space="preserve">obuhvaćene </w:t>
      </w:r>
      <w:r w:rsidRPr="00A75AA5">
        <w:rPr>
          <w:sz w:val="24"/>
          <w:szCs w:val="24"/>
        </w:rPr>
        <w:t>ovim Programom</w:t>
      </w:r>
      <w:r w:rsidR="00243A77">
        <w:rPr>
          <w:sz w:val="24"/>
          <w:szCs w:val="24"/>
        </w:rPr>
        <w:t xml:space="preserve"> </w:t>
      </w:r>
      <w:r w:rsidR="000C3D5D">
        <w:rPr>
          <w:sz w:val="24"/>
          <w:szCs w:val="24"/>
        </w:rPr>
        <w:t>su</w:t>
      </w:r>
      <w:r w:rsidRPr="00A75AA5">
        <w:rPr>
          <w:sz w:val="24"/>
          <w:szCs w:val="24"/>
        </w:rPr>
        <w:t>:</w:t>
      </w:r>
    </w:p>
    <w:p w14:paraId="51D174B6" w14:textId="0FA9742B" w:rsidR="00A75AA5" w:rsidRDefault="00A75AA5" w:rsidP="00DA7DC0">
      <w:pPr>
        <w:pStyle w:val="Odlomakpopisa"/>
        <w:numPr>
          <w:ilvl w:val="0"/>
          <w:numId w:val="6"/>
        </w:numPr>
        <w:jc w:val="both"/>
        <w:rPr>
          <w:sz w:val="24"/>
          <w:szCs w:val="24"/>
        </w:rPr>
      </w:pPr>
      <w:r w:rsidRPr="00A75AA5">
        <w:rPr>
          <w:sz w:val="24"/>
          <w:szCs w:val="24"/>
        </w:rPr>
        <w:t>MJERA 1</w:t>
      </w:r>
      <w:r>
        <w:rPr>
          <w:sz w:val="24"/>
          <w:szCs w:val="24"/>
        </w:rPr>
        <w:t xml:space="preserve">. </w:t>
      </w:r>
      <w:r w:rsidRPr="00A75AA5">
        <w:rPr>
          <w:sz w:val="24"/>
          <w:szCs w:val="24"/>
        </w:rPr>
        <w:t>P</w:t>
      </w:r>
      <w:r>
        <w:rPr>
          <w:sz w:val="24"/>
          <w:szCs w:val="24"/>
        </w:rPr>
        <w:t>oticanje novih gospodarskih subjekata</w:t>
      </w:r>
    </w:p>
    <w:p w14:paraId="58084899" w14:textId="61DCCE9F" w:rsidR="000576F4" w:rsidRPr="000576F4" w:rsidRDefault="000576F4" w:rsidP="00FA16E4">
      <w:pPr>
        <w:spacing w:after="0"/>
        <w:jc w:val="both"/>
        <w:rPr>
          <w:b/>
          <w:sz w:val="24"/>
          <w:szCs w:val="24"/>
        </w:rPr>
      </w:pPr>
      <w:r w:rsidRPr="000576F4">
        <w:rPr>
          <w:bCs/>
          <w:sz w:val="24"/>
          <w:szCs w:val="24"/>
        </w:rPr>
        <w:t>Prihvatljivi troškovi u okviru ove mjere su troš</w:t>
      </w:r>
      <w:bookmarkStart w:id="14" w:name="_Hlk6908647"/>
      <w:r w:rsidRPr="000576F4">
        <w:rPr>
          <w:bCs/>
          <w:sz w:val="24"/>
          <w:szCs w:val="24"/>
        </w:rPr>
        <w:t>kovi obveznih doprinosa</w:t>
      </w:r>
      <w:r w:rsidRPr="000576F4">
        <w:rPr>
          <w:sz w:val="24"/>
          <w:szCs w:val="24"/>
        </w:rPr>
        <w:t xml:space="preserve"> za novozaposlenu ili samozaposlenu osobu, a najviše za 1 (jednu)  novozaposlenu osobu po korisniku</w:t>
      </w:r>
      <w:r w:rsidR="00FA16E4">
        <w:rPr>
          <w:sz w:val="24"/>
          <w:szCs w:val="24"/>
        </w:rPr>
        <w:t xml:space="preserve">, te ostali prihvatljivi troškovi koji uključuju </w:t>
      </w:r>
      <w:r w:rsidRPr="000576F4">
        <w:rPr>
          <w:sz w:val="24"/>
          <w:szCs w:val="24"/>
        </w:rPr>
        <w:t>otvaranj</w:t>
      </w:r>
      <w:r w:rsidR="00FA16E4">
        <w:rPr>
          <w:sz w:val="24"/>
          <w:szCs w:val="24"/>
        </w:rPr>
        <w:t>e</w:t>
      </w:r>
      <w:r w:rsidRPr="000576F4">
        <w:rPr>
          <w:sz w:val="24"/>
          <w:szCs w:val="24"/>
        </w:rPr>
        <w:t xml:space="preserve"> ili osnivanj</w:t>
      </w:r>
      <w:r w:rsidR="00FA16E4">
        <w:rPr>
          <w:sz w:val="24"/>
          <w:szCs w:val="24"/>
        </w:rPr>
        <w:t>e</w:t>
      </w:r>
      <w:r w:rsidRPr="000576F4">
        <w:rPr>
          <w:sz w:val="24"/>
          <w:szCs w:val="24"/>
        </w:rPr>
        <w:t xml:space="preserve"> gospodarskog subjekta (administrativni troškovi)</w:t>
      </w:r>
      <w:r w:rsidR="00FA16E4">
        <w:rPr>
          <w:sz w:val="24"/>
          <w:szCs w:val="24"/>
        </w:rPr>
        <w:t>;</w:t>
      </w:r>
      <w:r w:rsidR="00FA16E4">
        <w:rPr>
          <w:b/>
          <w:sz w:val="24"/>
          <w:szCs w:val="24"/>
        </w:rPr>
        <w:t xml:space="preserve"> </w:t>
      </w:r>
      <w:r w:rsidRPr="000576F4">
        <w:rPr>
          <w:sz w:val="24"/>
          <w:szCs w:val="24"/>
        </w:rPr>
        <w:t>nabav</w:t>
      </w:r>
      <w:r w:rsidR="00FA16E4">
        <w:rPr>
          <w:sz w:val="24"/>
          <w:szCs w:val="24"/>
        </w:rPr>
        <w:t>u</w:t>
      </w:r>
      <w:r w:rsidRPr="000576F4">
        <w:rPr>
          <w:sz w:val="24"/>
          <w:szCs w:val="24"/>
        </w:rPr>
        <w:t xml:space="preserve"> strojeva, uređaja, opreme ili pojedinih dijelova opreme, alata</w:t>
      </w:r>
      <w:r w:rsidR="00FA16E4">
        <w:rPr>
          <w:sz w:val="24"/>
          <w:szCs w:val="24"/>
        </w:rPr>
        <w:t>;</w:t>
      </w:r>
      <w:r w:rsidR="00FA16E4">
        <w:rPr>
          <w:b/>
          <w:sz w:val="24"/>
          <w:szCs w:val="24"/>
        </w:rPr>
        <w:t xml:space="preserve"> </w:t>
      </w:r>
      <w:r w:rsidRPr="000576F4">
        <w:rPr>
          <w:sz w:val="24"/>
          <w:szCs w:val="24"/>
        </w:rPr>
        <w:t>opremanj</w:t>
      </w:r>
      <w:r w:rsidR="00FA16E4">
        <w:rPr>
          <w:sz w:val="24"/>
          <w:szCs w:val="24"/>
        </w:rPr>
        <w:t>e</w:t>
      </w:r>
      <w:r w:rsidRPr="000576F4">
        <w:rPr>
          <w:sz w:val="24"/>
          <w:szCs w:val="24"/>
        </w:rPr>
        <w:t xml:space="preserve"> i uređenje poslovnog prostora</w:t>
      </w:r>
      <w:r w:rsidR="00FA16E4">
        <w:rPr>
          <w:sz w:val="24"/>
          <w:szCs w:val="24"/>
        </w:rPr>
        <w:t>;</w:t>
      </w:r>
      <w:r w:rsidR="00FA16E4">
        <w:rPr>
          <w:b/>
          <w:sz w:val="24"/>
          <w:szCs w:val="24"/>
        </w:rPr>
        <w:t xml:space="preserve"> </w:t>
      </w:r>
      <w:r w:rsidRPr="000576F4">
        <w:rPr>
          <w:sz w:val="24"/>
          <w:szCs w:val="24"/>
        </w:rPr>
        <w:t>nabav</w:t>
      </w:r>
      <w:r w:rsidR="00FA16E4">
        <w:rPr>
          <w:sz w:val="24"/>
          <w:szCs w:val="24"/>
        </w:rPr>
        <w:t>u</w:t>
      </w:r>
      <w:r w:rsidRPr="000576F4">
        <w:rPr>
          <w:sz w:val="24"/>
          <w:szCs w:val="24"/>
        </w:rPr>
        <w:t xml:space="preserve"> softvera ili  hardvera</w:t>
      </w:r>
      <w:r w:rsidR="00FA16E4">
        <w:rPr>
          <w:sz w:val="24"/>
          <w:szCs w:val="24"/>
        </w:rPr>
        <w:t xml:space="preserve">; </w:t>
      </w:r>
      <w:r w:rsidRPr="000576F4">
        <w:rPr>
          <w:sz w:val="24"/>
          <w:szCs w:val="24"/>
        </w:rPr>
        <w:t>obrazovanje, stručno osposobljavanje i usavršavanje</w:t>
      </w:r>
      <w:r w:rsidR="00FA16E4">
        <w:rPr>
          <w:sz w:val="24"/>
          <w:szCs w:val="24"/>
        </w:rPr>
        <w:t xml:space="preserve">; </w:t>
      </w:r>
      <w:r w:rsidRPr="000576F4">
        <w:rPr>
          <w:sz w:val="24"/>
          <w:szCs w:val="24"/>
        </w:rPr>
        <w:t>sudjelovanja na sajmovima, izložbama, manifestacijama i dr.</w:t>
      </w:r>
      <w:r w:rsidR="00FA16E4">
        <w:rPr>
          <w:sz w:val="24"/>
          <w:szCs w:val="24"/>
        </w:rPr>
        <w:t xml:space="preserve">; </w:t>
      </w:r>
      <w:r w:rsidRPr="000576F4">
        <w:rPr>
          <w:sz w:val="24"/>
          <w:szCs w:val="24"/>
        </w:rPr>
        <w:t>izrad</w:t>
      </w:r>
      <w:r w:rsidR="00FA16E4">
        <w:rPr>
          <w:sz w:val="24"/>
          <w:szCs w:val="24"/>
        </w:rPr>
        <w:t>u</w:t>
      </w:r>
      <w:r w:rsidRPr="000576F4">
        <w:rPr>
          <w:sz w:val="24"/>
          <w:szCs w:val="24"/>
        </w:rPr>
        <w:t xml:space="preserve"> promotivnih materijala</w:t>
      </w:r>
      <w:r w:rsidR="00FA16E4" w:rsidRPr="00FA16E4">
        <w:rPr>
          <w:bCs/>
          <w:sz w:val="24"/>
          <w:szCs w:val="24"/>
        </w:rPr>
        <w:t>;</w:t>
      </w:r>
      <w:r w:rsidR="00FA16E4">
        <w:rPr>
          <w:b/>
          <w:sz w:val="24"/>
          <w:szCs w:val="24"/>
        </w:rPr>
        <w:t xml:space="preserve"> </w:t>
      </w:r>
      <w:r w:rsidRPr="000576F4">
        <w:rPr>
          <w:sz w:val="24"/>
          <w:szCs w:val="24"/>
        </w:rPr>
        <w:t>izrad</w:t>
      </w:r>
      <w:r w:rsidR="00FA16E4">
        <w:rPr>
          <w:sz w:val="24"/>
          <w:szCs w:val="24"/>
        </w:rPr>
        <w:t>u</w:t>
      </w:r>
      <w:r w:rsidRPr="000576F4">
        <w:rPr>
          <w:sz w:val="24"/>
          <w:szCs w:val="24"/>
        </w:rPr>
        <w:t xml:space="preserve"> i održavanje web stranice</w:t>
      </w:r>
      <w:r w:rsidR="00FA16E4">
        <w:rPr>
          <w:sz w:val="24"/>
          <w:szCs w:val="24"/>
        </w:rPr>
        <w:t>.</w:t>
      </w:r>
    </w:p>
    <w:bookmarkEnd w:id="14"/>
    <w:p w14:paraId="2C040085" w14:textId="77777777" w:rsidR="000576F4" w:rsidRDefault="000576F4" w:rsidP="000576F4">
      <w:pPr>
        <w:spacing w:after="0"/>
        <w:jc w:val="both"/>
        <w:rPr>
          <w:sz w:val="24"/>
          <w:szCs w:val="24"/>
        </w:rPr>
      </w:pPr>
    </w:p>
    <w:p w14:paraId="5C29DEA0" w14:textId="76E5218C" w:rsidR="000576F4" w:rsidRPr="000576F4" w:rsidRDefault="000576F4" w:rsidP="000576F4">
      <w:pPr>
        <w:spacing w:after="0"/>
        <w:jc w:val="both"/>
        <w:rPr>
          <w:sz w:val="24"/>
          <w:szCs w:val="24"/>
        </w:rPr>
      </w:pPr>
      <w:r w:rsidRPr="000576F4">
        <w:rPr>
          <w:sz w:val="24"/>
          <w:szCs w:val="24"/>
        </w:rPr>
        <w:t xml:space="preserve">Iznos ukupnog prihvatljivog troška po korisniku ove Mjere iznosi do </w:t>
      </w:r>
      <w:r w:rsidRPr="000576F4">
        <w:rPr>
          <w:bCs/>
          <w:sz w:val="24"/>
          <w:szCs w:val="24"/>
        </w:rPr>
        <w:t>30.000,00 kn</w:t>
      </w:r>
      <w:r w:rsidRPr="000576F4">
        <w:rPr>
          <w:sz w:val="24"/>
          <w:szCs w:val="24"/>
        </w:rPr>
        <w:t xml:space="preserve"> po plaćenim računima/ ugovorima/ rješenjima.</w:t>
      </w:r>
      <w:r w:rsidR="00FA16E4">
        <w:rPr>
          <w:sz w:val="24"/>
          <w:szCs w:val="24"/>
        </w:rPr>
        <w:t xml:space="preserve"> </w:t>
      </w:r>
      <w:r w:rsidRPr="000576F4">
        <w:rPr>
          <w:sz w:val="24"/>
          <w:szCs w:val="24"/>
        </w:rPr>
        <w:t xml:space="preserve">Ukoliko se koristi potpora za </w:t>
      </w:r>
      <w:r w:rsidRPr="000576F4">
        <w:rPr>
          <w:i/>
          <w:sz w:val="24"/>
          <w:szCs w:val="24"/>
        </w:rPr>
        <w:t xml:space="preserve">trošak obveznih doprinosa </w:t>
      </w:r>
      <w:r w:rsidRPr="000576F4">
        <w:rPr>
          <w:sz w:val="24"/>
          <w:szCs w:val="24"/>
        </w:rPr>
        <w:t xml:space="preserve">potpora se dodjeljuje na 2 (dvije) godine u maksimalnom iznosu 500,00 kn mjesečno po korisniku, najviše </w:t>
      </w:r>
      <w:r w:rsidRPr="000576F4">
        <w:rPr>
          <w:bCs/>
          <w:sz w:val="24"/>
          <w:szCs w:val="24"/>
        </w:rPr>
        <w:t>do 12.000,00 kuna</w:t>
      </w:r>
      <w:r w:rsidR="00FA16E4">
        <w:rPr>
          <w:bCs/>
          <w:sz w:val="24"/>
          <w:szCs w:val="24"/>
        </w:rPr>
        <w:t xml:space="preserve"> dok</w:t>
      </w:r>
      <w:r w:rsidRPr="000576F4">
        <w:rPr>
          <w:b/>
          <w:sz w:val="24"/>
          <w:szCs w:val="24"/>
        </w:rPr>
        <w:t xml:space="preserve"> </w:t>
      </w:r>
      <w:r w:rsidR="00FA16E4" w:rsidRPr="00FA16E4">
        <w:rPr>
          <w:bCs/>
          <w:sz w:val="24"/>
          <w:szCs w:val="24"/>
        </w:rPr>
        <w:t>se preostali</w:t>
      </w:r>
      <w:r w:rsidR="00FA16E4">
        <w:rPr>
          <w:b/>
          <w:sz w:val="24"/>
          <w:szCs w:val="24"/>
        </w:rPr>
        <w:t xml:space="preserve"> </w:t>
      </w:r>
      <w:r w:rsidR="00FA16E4">
        <w:rPr>
          <w:sz w:val="24"/>
          <w:szCs w:val="24"/>
        </w:rPr>
        <w:t>i</w:t>
      </w:r>
      <w:r w:rsidRPr="000576F4">
        <w:rPr>
          <w:sz w:val="24"/>
          <w:szCs w:val="24"/>
        </w:rPr>
        <w:t xml:space="preserve">znos od </w:t>
      </w:r>
      <w:r w:rsidRPr="000576F4">
        <w:rPr>
          <w:bCs/>
          <w:sz w:val="24"/>
          <w:szCs w:val="24"/>
        </w:rPr>
        <w:t>18.000,00 kuna</w:t>
      </w:r>
      <w:r w:rsidRPr="000576F4">
        <w:rPr>
          <w:sz w:val="24"/>
          <w:szCs w:val="24"/>
        </w:rPr>
        <w:t xml:space="preserve"> može se koristiti za ostale troškove.</w:t>
      </w:r>
      <w:r w:rsidRPr="000576F4">
        <w:rPr>
          <w:b/>
          <w:sz w:val="24"/>
          <w:szCs w:val="24"/>
        </w:rPr>
        <w:t xml:space="preserve"> </w:t>
      </w:r>
      <w:r w:rsidRPr="000576F4">
        <w:rPr>
          <w:sz w:val="24"/>
          <w:szCs w:val="24"/>
        </w:rPr>
        <w:t xml:space="preserve"> </w:t>
      </w:r>
    </w:p>
    <w:p w14:paraId="242E7ECD" w14:textId="77777777" w:rsidR="00215915" w:rsidRPr="000576F4" w:rsidRDefault="00215915" w:rsidP="000576F4">
      <w:pPr>
        <w:jc w:val="both"/>
        <w:rPr>
          <w:sz w:val="24"/>
          <w:szCs w:val="24"/>
        </w:rPr>
      </w:pPr>
    </w:p>
    <w:p w14:paraId="6B775C15" w14:textId="62BACA32" w:rsidR="00A75AA5" w:rsidRDefault="00A75AA5" w:rsidP="00DA7DC0">
      <w:pPr>
        <w:pStyle w:val="Odlomakpopisa"/>
        <w:numPr>
          <w:ilvl w:val="0"/>
          <w:numId w:val="6"/>
        </w:numPr>
        <w:jc w:val="both"/>
        <w:rPr>
          <w:sz w:val="24"/>
          <w:szCs w:val="24"/>
        </w:rPr>
      </w:pPr>
      <w:r w:rsidRPr="00A75AA5">
        <w:rPr>
          <w:sz w:val="24"/>
          <w:szCs w:val="24"/>
        </w:rPr>
        <w:t>MJERA 2.</w:t>
      </w:r>
      <w:r>
        <w:rPr>
          <w:sz w:val="24"/>
          <w:szCs w:val="24"/>
        </w:rPr>
        <w:t xml:space="preserve"> </w:t>
      </w:r>
      <w:r w:rsidRPr="00A75AA5">
        <w:rPr>
          <w:sz w:val="24"/>
          <w:szCs w:val="24"/>
        </w:rPr>
        <w:t>P</w:t>
      </w:r>
      <w:r>
        <w:rPr>
          <w:sz w:val="24"/>
          <w:szCs w:val="24"/>
        </w:rPr>
        <w:t>oticanje postojećih gospodarskih subjekata</w:t>
      </w:r>
    </w:p>
    <w:p w14:paraId="32EBDCB2" w14:textId="37699F70" w:rsidR="00787744" w:rsidRDefault="00787744" w:rsidP="00787744">
      <w:pPr>
        <w:jc w:val="both"/>
        <w:rPr>
          <w:bCs/>
          <w:sz w:val="24"/>
          <w:szCs w:val="24"/>
        </w:rPr>
      </w:pPr>
      <w:r w:rsidRPr="000576F4">
        <w:rPr>
          <w:bCs/>
          <w:sz w:val="24"/>
          <w:szCs w:val="24"/>
        </w:rPr>
        <w:t>Prihvatljivi troškovi u okviru ove mjere su</w:t>
      </w:r>
      <w:r>
        <w:rPr>
          <w:bCs/>
          <w:sz w:val="24"/>
          <w:szCs w:val="24"/>
        </w:rPr>
        <w:t xml:space="preserve"> troškovi </w:t>
      </w:r>
      <w:r w:rsidRPr="00787744">
        <w:rPr>
          <w:bCs/>
          <w:sz w:val="24"/>
          <w:szCs w:val="24"/>
        </w:rPr>
        <w:t>obveznih doprinosa za novozaposlenu osobu, a najviše za 2 (dvije)  novozaposlene osobe po korisniku</w:t>
      </w:r>
      <w:r>
        <w:rPr>
          <w:bCs/>
          <w:sz w:val="24"/>
          <w:szCs w:val="24"/>
        </w:rPr>
        <w:t xml:space="preserve">, te ostali prihvatljivi troškovi koji uključuju </w:t>
      </w:r>
      <w:r w:rsidRPr="00787744">
        <w:rPr>
          <w:bCs/>
          <w:sz w:val="24"/>
          <w:szCs w:val="24"/>
        </w:rPr>
        <w:t>nabav</w:t>
      </w:r>
      <w:r>
        <w:rPr>
          <w:bCs/>
          <w:sz w:val="24"/>
          <w:szCs w:val="24"/>
        </w:rPr>
        <w:t>u</w:t>
      </w:r>
      <w:r w:rsidRPr="00787744">
        <w:rPr>
          <w:bCs/>
          <w:sz w:val="24"/>
          <w:szCs w:val="24"/>
        </w:rPr>
        <w:t xml:space="preserve"> strojeva, uređaja, opreme ili pojedinih dijelova opreme, alata</w:t>
      </w:r>
      <w:r>
        <w:rPr>
          <w:bCs/>
          <w:sz w:val="24"/>
          <w:szCs w:val="24"/>
        </w:rPr>
        <w:t xml:space="preserve">; </w:t>
      </w:r>
      <w:r w:rsidRPr="00787744">
        <w:rPr>
          <w:bCs/>
          <w:sz w:val="24"/>
          <w:szCs w:val="24"/>
        </w:rPr>
        <w:t>opremanj</w:t>
      </w:r>
      <w:r>
        <w:rPr>
          <w:bCs/>
          <w:sz w:val="24"/>
          <w:szCs w:val="24"/>
        </w:rPr>
        <w:t>e</w:t>
      </w:r>
      <w:r w:rsidRPr="00787744">
        <w:rPr>
          <w:bCs/>
          <w:sz w:val="24"/>
          <w:szCs w:val="24"/>
        </w:rPr>
        <w:t xml:space="preserve"> i uređenje poslovnog prostora</w:t>
      </w:r>
      <w:r>
        <w:rPr>
          <w:bCs/>
          <w:sz w:val="24"/>
          <w:szCs w:val="24"/>
        </w:rPr>
        <w:t xml:space="preserve">; </w:t>
      </w:r>
      <w:r w:rsidRPr="00787744">
        <w:rPr>
          <w:bCs/>
          <w:sz w:val="24"/>
          <w:szCs w:val="24"/>
        </w:rPr>
        <w:t>nabav</w:t>
      </w:r>
      <w:r>
        <w:rPr>
          <w:bCs/>
          <w:sz w:val="24"/>
          <w:szCs w:val="24"/>
        </w:rPr>
        <w:t>u</w:t>
      </w:r>
      <w:r w:rsidRPr="00787744">
        <w:rPr>
          <w:bCs/>
          <w:sz w:val="24"/>
          <w:szCs w:val="24"/>
        </w:rPr>
        <w:t xml:space="preserve"> softvera ili  hardvera</w:t>
      </w:r>
      <w:r>
        <w:rPr>
          <w:bCs/>
          <w:sz w:val="24"/>
          <w:szCs w:val="24"/>
        </w:rPr>
        <w:t xml:space="preserve">; </w:t>
      </w:r>
      <w:r w:rsidRPr="00787744">
        <w:rPr>
          <w:bCs/>
          <w:sz w:val="24"/>
          <w:szCs w:val="24"/>
        </w:rPr>
        <w:t>obrazovanje, stručno osposobljavanje i usavršavanje</w:t>
      </w:r>
      <w:r>
        <w:rPr>
          <w:bCs/>
          <w:sz w:val="24"/>
          <w:szCs w:val="24"/>
        </w:rPr>
        <w:t xml:space="preserve">; </w:t>
      </w:r>
      <w:r w:rsidRPr="00787744">
        <w:rPr>
          <w:bCs/>
          <w:sz w:val="24"/>
          <w:szCs w:val="24"/>
        </w:rPr>
        <w:t>sudjelovanj</w:t>
      </w:r>
      <w:r>
        <w:rPr>
          <w:bCs/>
          <w:sz w:val="24"/>
          <w:szCs w:val="24"/>
        </w:rPr>
        <w:t>e</w:t>
      </w:r>
      <w:r w:rsidRPr="00787744">
        <w:rPr>
          <w:bCs/>
          <w:sz w:val="24"/>
          <w:szCs w:val="24"/>
        </w:rPr>
        <w:t xml:space="preserve"> na sajmovima, izložbama, manifestacijama i dr.</w:t>
      </w:r>
      <w:r>
        <w:rPr>
          <w:bCs/>
          <w:sz w:val="24"/>
          <w:szCs w:val="24"/>
        </w:rPr>
        <w:t xml:space="preserve">; </w:t>
      </w:r>
      <w:r w:rsidRPr="00787744">
        <w:rPr>
          <w:bCs/>
          <w:sz w:val="24"/>
          <w:szCs w:val="24"/>
        </w:rPr>
        <w:t>izrad</w:t>
      </w:r>
      <w:r>
        <w:rPr>
          <w:bCs/>
          <w:sz w:val="24"/>
          <w:szCs w:val="24"/>
        </w:rPr>
        <w:t>u</w:t>
      </w:r>
      <w:r w:rsidRPr="00787744">
        <w:rPr>
          <w:bCs/>
          <w:sz w:val="24"/>
          <w:szCs w:val="24"/>
        </w:rPr>
        <w:t xml:space="preserve"> promotivnih materijala</w:t>
      </w:r>
      <w:r>
        <w:rPr>
          <w:bCs/>
          <w:sz w:val="24"/>
          <w:szCs w:val="24"/>
        </w:rPr>
        <w:t xml:space="preserve">; </w:t>
      </w:r>
      <w:r w:rsidRPr="00787744">
        <w:rPr>
          <w:bCs/>
          <w:sz w:val="24"/>
          <w:szCs w:val="24"/>
        </w:rPr>
        <w:t>izrad</w:t>
      </w:r>
      <w:r>
        <w:rPr>
          <w:bCs/>
          <w:sz w:val="24"/>
          <w:szCs w:val="24"/>
        </w:rPr>
        <w:t>u</w:t>
      </w:r>
      <w:r w:rsidRPr="00787744">
        <w:rPr>
          <w:bCs/>
          <w:sz w:val="24"/>
          <w:szCs w:val="24"/>
        </w:rPr>
        <w:t xml:space="preserve"> i održavanje web stranice</w:t>
      </w:r>
      <w:r>
        <w:rPr>
          <w:bCs/>
          <w:sz w:val="24"/>
          <w:szCs w:val="24"/>
        </w:rPr>
        <w:t xml:space="preserve">; </w:t>
      </w:r>
      <w:r w:rsidRPr="00787744">
        <w:rPr>
          <w:bCs/>
          <w:sz w:val="24"/>
          <w:szCs w:val="24"/>
        </w:rPr>
        <w:t>troškov</w:t>
      </w:r>
      <w:r>
        <w:rPr>
          <w:bCs/>
          <w:sz w:val="24"/>
          <w:szCs w:val="24"/>
        </w:rPr>
        <w:t>e</w:t>
      </w:r>
      <w:r w:rsidRPr="00787744">
        <w:rPr>
          <w:bCs/>
          <w:sz w:val="24"/>
          <w:szCs w:val="24"/>
        </w:rPr>
        <w:t xml:space="preserve"> uvođenja i implementacije sustava upravljanja kvalitetom, okolišem i energijom kao i postupka certificiranja</w:t>
      </w:r>
    </w:p>
    <w:p w14:paraId="1AE727C6" w14:textId="55DC6CE0" w:rsidR="00E41EDA" w:rsidRPr="00E41EDA" w:rsidRDefault="00E41EDA" w:rsidP="00E41EDA">
      <w:pPr>
        <w:jc w:val="both"/>
        <w:rPr>
          <w:bCs/>
          <w:sz w:val="24"/>
          <w:szCs w:val="24"/>
        </w:rPr>
      </w:pPr>
      <w:r w:rsidRPr="00E41EDA">
        <w:rPr>
          <w:bCs/>
          <w:sz w:val="24"/>
          <w:szCs w:val="24"/>
        </w:rPr>
        <w:t xml:space="preserve">Iznos ukupnog prihvatljivog troška po korisniku ove Mjere iznosi do </w:t>
      </w:r>
      <w:r w:rsidRPr="00E41EDA">
        <w:rPr>
          <w:sz w:val="24"/>
          <w:szCs w:val="24"/>
        </w:rPr>
        <w:t>44.000,00 kn</w:t>
      </w:r>
      <w:r w:rsidRPr="00E41EDA">
        <w:rPr>
          <w:bCs/>
          <w:sz w:val="24"/>
          <w:szCs w:val="24"/>
        </w:rPr>
        <w:t xml:space="preserve"> po plaćenim računima.</w:t>
      </w:r>
      <w:r w:rsidR="00D05CD1" w:rsidRPr="00D05CD1">
        <w:rPr>
          <w:bCs/>
          <w:sz w:val="24"/>
          <w:szCs w:val="24"/>
        </w:rPr>
        <w:t xml:space="preserve"> </w:t>
      </w:r>
      <w:r w:rsidRPr="00E41EDA">
        <w:rPr>
          <w:bCs/>
          <w:sz w:val="24"/>
          <w:szCs w:val="24"/>
        </w:rPr>
        <w:t xml:space="preserve">Ukoliko se koristi potpora za </w:t>
      </w:r>
      <w:r w:rsidRPr="00E41EDA">
        <w:rPr>
          <w:bCs/>
          <w:iCs/>
          <w:sz w:val="24"/>
          <w:szCs w:val="24"/>
        </w:rPr>
        <w:t>trošak obveznih doprinosa</w:t>
      </w:r>
      <w:r w:rsidRPr="00E41EDA">
        <w:rPr>
          <w:bCs/>
          <w:i/>
          <w:sz w:val="24"/>
          <w:szCs w:val="24"/>
        </w:rPr>
        <w:t xml:space="preserve"> </w:t>
      </w:r>
      <w:r w:rsidRPr="00E41EDA">
        <w:rPr>
          <w:bCs/>
          <w:sz w:val="24"/>
          <w:szCs w:val="24"/>
        </w:rPr>
        <w:t xml:space="preserve">potpora se dodjeljuje na 2 (dvije) godine u maksimalnom iznosu 500,00 kn mjesečno po korisniku, za najviše dva novozaposlena. Iznos mjere je najviše </w:t>
      </w:r>
      <w:r w:rsidRPr="00E41EDA">
        <w:rPr>
          <w:sz w:val="24"/>
          <w:szCs w:val="24"/>
        </w:rPr>
        <w:t>do 24.000,00 kuna.</w:t>
      </w:r>
      <w:r w:rsidR="00D05CD1" w:rsidRPr="00D05CD1">
        <w:rPr>
          <w:bCs/>
          <w:sz w:val="24"/>
          <w:szCs w:val="24"/>
        </w:rPr>
        <w:t xml:space="preserve"> </w:t>
      </w:r>
      <w:r w:rsidRPr="00E41EDA">
        <w:rPr>
          <w:bCs/>
          <w:sz w:val="24"/>
          <w:szCs w:val="24"/>
        </w:rPr>
        <w:t xml:space="preserve">Ukoliko se ne koristi potpora za </w:t>
      </w:r>
      <w:r w:rsidRPr="00E41EDA">
        <w:rPr>
          <w:bCs/>
          <w:iCs/>
          <w:sz w:val="24"/>
          <w:szCs w:val="24"/>
        </w:rPr>
        <w:t>trošak obveznih doprinosa</w:t>
      </w:r>
      <w:r w:rsidRPr="00E41EDA">
        <w:rPr>
          <w:bCs/>
          <w:sz w:val="24"/>
          <w:szCs w:val="24"/>
        </w:rPr>
        <w:t xml:space="preserve">, prihvatljivi su troškovi ostalih troškova do </w:t>
      </w:r>
      <w:r w:rsidRPr="00E41EDA">
        <w:rPr>
          <w:sz w:val="24"/>
          <w:szCs w:val="24"/>
        </w:rPr>
        <w:t>20.000,00 kuna.</w:t>
      </w:r>
    </w:p>
    <w:p w14:paraId="388402AA" w14:textId="77777777" w:rsidR="00787744" w:rsidRPr="00787744" w:rsidRDefault="00787744" w:rsidP="00787744">
      <w:pPr>
        <w:jc w:val="both"/>
        <w:rPr>
          <w:bCs/>
          <w:sz w:val="24"/>
          <w:szCs w:val="24"/>
        </w:rPr>
      </w:pPr>
    </w:p>
    <w:p w14:paraId="5D147608" w14:textId="7182CB88" w:rsidR="00A75AA5" w:rsidRDefault="00A75AA5" w:rsidP="00DA7DC0">
      <w:pPr>
        <w:pStyle w:val="Odlomakpopisa"/>
        <w:numPr>
          <w:ilvl w:val="0"/>
          <w:numId w:val="6"/>
        </w:numPr>
        <w:jc w:val="both"/>
        <w:rPr>
          <w:sz w:val="24"/>
          <w:szCs w:val="24"/>
        </w:rPr>
      </w:pPr>
      <w:r w:rsidRPr="00A75AA5">
        <w:rPr>
          <w:sz w:val="24"/>
          <w:szCs w:val="24"/>
        </w:rPr>
        <w:t xml:space="preserve">MJERA 3. </w:t>
      </w:r>
      <w:bookmarkStart w:id="15" w:name="_Hlk536607610"/>
      <w:r w:rsidRPr="00A75AA5">
        <w:rPr>
          <w:sz w:val="24"/>
          <w:szCs w:val="24"/>
        </w:rPr>
        <w:t>P</w:t>
      </w:r>
      <w:bookmarkEnd w:id="15"/>
      <w:r>
        <w:rPr>
          <w:sz w:val="24"/>
          <w:szCs w:val="24"/>
        </w:rPr>
        <w:t>oticanje primarne zdravstvene zaštite</w:t>
      </w:r>
    </w:p>
    <w:p w14:paraId="41C7196A" w14:textId="1158BE54" w:rsidR="00F9123A" w:rsidRDefault="00F9123A" w:rsidP="0040509C">
      <w:pPr>
        <w:jc w:val="both"/>
        <w:rPr>
          <w:bCs/>
          <w:sz w:val="24"/>
          <w:szCs w:val="24"/>
        </w:rPr>
      </w:pPr>
      <w:r w:rsidRPr="000576F4">
        <w:rPr>
          <w:bCs/>
          <w:sz w:val="24"/>
          <w:szCs w:val="24"/>
        </w:rPr>
        <w:t>Prihvatljivi troškovi u okviru ove mjere su</w:t>
      </w:r>
      <w:r>
        <w:rPr>
          <w:bCs/>
          <w:sz w:val="24"/>
          <w:szCs w:val="24"/>
        </w:rPr>
        <w:t xml:space="preserve"> troškovi</w:t>
      </w:r>
      <w:r w:rsidR="0040509C">
        <w:rPr>
          <w:bCs/>
          <w:sz w:val="24"/>
          <w:szCs w:val="24"/>
        </w:rPr>
        <w:t xml:space="preserve"> </w:t>
      </w:r>
      <w:r w:rsidR="0040509C" w:rsidRPr="0040509C">
        <w:rPr>
          <w:bCs/>
          <w:sz w:val="24"/>
          <w:szCs w:val="24"/>
        </w:rPr>
        <w:t>nabave strojeva, uređaja, opreme ili pojedinih dijelova opreme, alata</w:t>
      </w:r>
      <w:r w:rsidR="00DE03BE">
        <w:rPr>
          <w:bCs/>
          <w:sz w:val="24"/>
          <w:szCs w:val="24"/>
        </w:rPr>
        <w:t xml:space="preserve">; troškovi </w:t>
      </w:r>
      <w:r w:rsidR="0040509C" w:rsidRPr="0040509C">
        <w:rPr>
          <w:bCs/>
          <w:sz w:val="24"/>
          <w:szCs w:val="24"/>
        </w:rPr>
        <w:t>opremanja i uređenje poslovnog prostora</w:t>
      </w:r>
      <w:r w:rsidR="00DE03BE">
        <w:rPr>
          <w:bCs/>
          <w:sz w:val="24"/>
          <w:szCs w:val="24"/>
        </w:rPr>
        <w:t xml:space="preserve">, te troškovi </w:t>
      </w:r>
      <w:r w:rsidR="0040509C" w:rsidRPr="0040509C">
        <w:rPr>
          <w:bCs/>
          <w:sz w:val="24"/>
          <w:szCs w:val="24"/>
        </w:rPr>
        <w:t>nabave softvera ili  hardvera</w:t>
      </w:r>
      <w:r w:rsidR="00DE03BE">
        <w:rPr>
          <w:bCs/>
          <w:sz w:val="24"/>
          <w:szCs w:val="24"/>
        </w:rPr>
        <w:t xml:space="preserve">. </w:t>
      </w:r>
      <w:r w:rsidR="00DE03BE" w:rsidRPr="00DE03BE">
        <w:rPr>
          <w:bCs/>
          <w:sz w:val="24"/>
          <w:szCs w:val="24"/>
        </w:rPr>
        <w:t xml:space="preserve">Iznos ukupnog prihvatljivog troška po korisniku ove Mjere iznosi do </w:t>
      </w:r>
      <w:r w:rsidR="00DE03BE" w:rsidRPr="00DE03BE">
        <w:rPr>
          <w:sz w:val="24"/>
          <w:szCs w:val="24"/>
        </w:rPr>
        <w:t>10.000,00 kn</w:t>
      </w:r>
      <w:r w:rsidR="00DE03BE" w:rsidRPr="00DE03BE">
        <w:rPr>
          <w:bCs/>
          <w:sz w:val="24"/>
          <w:szCs w:val="24"/>
        </w:rPr>
        <w:t xml:space="preserve"> po plaćenim računima</w:t>
      </w:r>
    </w:p>
    <w:p w14:paraId="668372FF" w14:textId="6DC45373" w:rsidR="00AD54F9" w:rsidRDefault="00AD54F9" w:rsidP="00F9123A">
      <w:pPr>
        <w:jc w:val="both"/>
        <w:rPr>
          <w:sz w:val="24"/>
          <w:szCs w:val="24"/>
        </w:rPr>
      </w:pPr>
    </w:p>
    <w:p w14:paraId="1FC24A2E" w14:textId="77777777" w:rsidR="008B5C9A" w:rsidRPr="00F9123A" w:rsidRDefault="008B5C9A" w:rsidP="00F9123A">
      <w:pPr>
        <w:jc w:val="both"/>
        <w:rPr>
          <w:sz w:val="24"/>
          <w:szCs w:val="24"/>
        </w:rPr>
      </w:pPr>
    </w:p>
    <w:p w14:paraId="7500FA07" w14:textId="204D9316" w:rsidR="00A75AA5" w:rsidRDefault="00A75AA5" w:rsidP="00DA7DC0">
      <w:pPr>
        <w:pStyle w:val="Odlomakpopisa"/>
        <w:numPr>
          <w:ilvl w:val="0"/>
          <w:numId w:val="6"/>
        </w:numPr>
        <w:jc w:val="both"/>
        <w:rPr>
          <w:sz w:val="24"/>
          <w:szCs w:val="24"/>
        </w:rPr>
      </w:pPr>
      <w:r w:rsidRPr="00A75AA5">
        <w:rPr>
          <w:sz w:val="24"/>
          <w:szCs w:val="24"/>
        </w:rPr>
        <w:t>MJERA 4. P</w:t>
      </w:r>
      <w:r>
        <w:rPr>
          <w:sz w:val="24"/>
          <w:szCs w:val="24"/>
        </w:rPr>
        <w:t>oticanje razvoja poslovne zone Nijemci</w:t>
      </w:r>
    </w:p>
    <w:p w14:paraId="377AE244" w14:textId="5E580B29" w:rsidR="00A75AA5" w:rsidRPr="00A75AA5" w:rsidRDefault="00DE03BE" w:rsidP="00A75AA5">
      <w:pPr>
        <w:jc w:val="both"/>
        <w:rPr>
          <w:sz w:val="24"/>
          <w:szCs w:val="24"/>
        </w:rPr>
      </w:pPr>
      <w:r w:rsidRPr="000576F4">
        <w:rPr>
          <w:bCs/>
          <w:sz w:val="24"/>
          <w:szCs w:val="24"/>
        </w:rPr>
        <w:t>Prihvatljivi troškovi u okviru ove mjere su</w:t>
      </w:r>
      <w:r>
        <w:rPr>
          <w:bCs/>
          <w:sz w:val="24"/>
          <w:szCs w:val="24"/>
        </w:rPr>
        <w:t xml:space="preserve"> troškovi subvencioniranja cijene m</w:t>
      </w:r>
      <w:r w:rsidRPr="00DE03BE">
        <w:rPr>
          <w:bCs/>
          <w:sz w:val="24"/>
          <w:szCs w:val="24"/>
          <w:vertAlign w:val="superscript"/>
        </w:rPr>
        <w:t>2</w:t>
      </w:r>
      <w:r>
        <w:rPr>
          <w:bCs/>
          <w:sz w:val="24"/>
          <w:szCs w:val="24"/>
        </w:rPr>
        <w:t xml:space="preserve"> zemljišta u zoni do maksimalno 90% ovisno o broju novozaposlenih djelatnika, vrsti djelatnosti, te sjedištu poduzetnika; te subvencioniranje priključka na niskonaponsku mrežu.</w:t>
      </w:r>
    </w:p>
    <w:p w14:paraId="16C9634C" w14:textId="77777777" w:rsidR="008B5C9A" w:rsidRDefault="008B5C9A" w:rsidP="001657F1">
      <w:pPr>
        <w:pStyle w:val="Naslov1"/>
        <w:rPr>
          <w:sz w:val="28"/>
          <w:szCs w:val="28"/>
        </w:rPr>
      </w:pPr>
    </w:p>
    <w:p w14:paraId="2166F0B6" w14:textId="67828F89" w:rsidR="001657F1" w:rsidRPr="0079384F" w:rsidRDefault="001657F1" w:rsidP="001657F1">
      <w:pPr>
        <w:pStyle w:val="Naslov1"/>
        <w:rPr>
          <w:sz w:val="28"/>
          <w:szCs w:val="28"/>
        </w:rPr>
      </w:pPr>
      <w:bookmarkStart w:id="16" w:name="_Toc106615399"/>
      <w:r w:rsidRPr="0079384F">
        <w:rPr>
          <w:sz w:val="28"/>
          <w:szCs w:val="28"/>
        </w:rPr>
        <w:t xml:space="preserve">6. </w:t>
      </w:r>
      <w:r w:rsidR="002C1FFD">
        <w:rPr>
          <w:sz w:val="28"/>
          <w:szCs w:val="28"/>
        </w:rPr>
        <w:t>NE</w:t>
      </w:r>
      <w:r w:rsidRPr="0079384F">
        <w:rPr>
          <w:sz w:val="28"/>
          <w:szCs w:val="28"/>
        </w:rPr>
        <w:t>ZAPOSLENOST I ZAPOSLENOST</w:t>
      </w:r>
      <w:bookmarkEnd w:id="16"/>
    </w:p>
    <w:p w14:paraId="0E76D141" w14:textId="65CB574F" w:rsidR="0079384F" w:rsidRDefault="0079384F" w:rsidP="0079384F">
      <w:pPr>
        <w:rPr>
          <w:sz w:val="28"/>
          <w:szCs w:val="28"/>
        </w:rPr>
      </w:pPr>
    </w:p>
    <w:p w14:paraId="02CD39E0" w14:textId="6DF5F0CA" w:rsidR="002C1FFD" w:rsidRDefault="002C1FFD" w:rsidP="00FF485A">
      <w:pPr>
        <w:jc w:val="both"/>
        <w:rPr>
          <w:sz w:val="24"/>
          <w:szCs w:val="24"/>
        </w:rPr>
      </w:pPr>
      <w:r w:rsidRPr="002C1FFD">
        <w:rPr>
          <w:sz w:val="24"/>
          <w:szCs w:val="24"/>
        </w:rPr>
        <w:t xml:space="preserve">Jedan od značajnih pokazatelja gospodarske razvijenosti određenog područja, pa tako i općine </w:t>
      </w:r>
      <w:r>
        <w:rPr>
          <w:sz w:val="24"/>
          <w:szCs w:val="24"/>
        </w:rPr>
        <w:t>Nijemci</w:t>
      </w:r>
      <w:r w:rsidRPr="002C1FFD">
        <w:rPr>
          <w:sz w:val="24"/>
          <w:szCs w:val="24"/>
        </w:rPr>
        <w:t xml:space="preserve"> čine podaci o nezaposlenosti i zaposlenosti na području općine. Prema podacima Hrvatskog zavoda za zapošljavanje na području općine </w:t>
      </w:r>
      <w:r>
        <w:rPr>
          <w:sz w:val="24"/>
          <w:szCs w:val="24"/>
        </w:rPr>
        <w:t xml:space="preserve">Nijemci u razdoblju 2017. – 2021. godine </w:t>
      </w:r>
      <w:r w:rsidRPr="002C1FFD">
        <w:rPr>
          <w:sz w:val="24"/>
          <w:szCs w:val="24"/>
        </w:rPr>
        <w:t xml:space="preserve">broj nezaposlenih osoba u kontinuiranom je opadanju. </w:t>
      </w:r>
      <w:r w:rsidR="00FF485A">
        <w:rPr>
          <w:sz w:val="24"/>
          <w:szCs w:val="24"/>
        </w:rPr>
        <w:t xml:space="preserve">Čak ni </w:t>
      </w:r>
      <w:r w:rsidRPr="002C1FFD">
        <w:rPr>
          <w:sz w:val="24"/>
          <w:szCs w:val="24"/>
        </w:rPr>
        <w:t xml:space="preserve">poremećaji na tržištu rada </w:t>
      </w:r>
      <w:r w:rsidR="00FF485A">
        <w:rPr>
          <w:sz w:val="24"/>
          <w:szCs w:val="24"/>
        </w:rPr>
        <w:t xml:space="preserve">koji su uslijedili kao posljedica </w:t>
      </w:r>
      <w:r w:rsidRPr="002C1FFD">
        <w:rPr>
          <w:sz w:val="24"/>
          <w:szCs w:val="24"/>
        </w:rPr>
        <w:t>pandemije korona</w:t>
      </w:r>
      <w:r w:rsidR="00FF485A">
        <w:rPr>
          <w:sz w:val="24"/>
          <w:szCs w:val="24"/>
        </w:rPr>
        <w:t xml:space="preserve"> </w:t>
      </w:r>
      <w:r w:rsidRPr="002C1FFD">
        <w:rPr>
          <w:sz w:val="24"/>
          <w:szCs w:val="24"/>
        </w:rPr>
        <w:t>virusa</w:t>
      </w:r>
      <w:r w:rsidR="00FF485A">
        <w:rPr>
          <w:sz w:val="24"/>
          <w:szCs w:val="24"/>
        </w:rPr>
        <w:t xml:space="preserve"> nisu značajnije utjecali na stanje nezaposlenosti.</w:t>
      </w:r>
    </w:p>
    <w:p w14:paraId="0F23572B" w14:textId="600C3E18" w:rsidR="00FF485A" w:rsidRPr="002C1FFD" w:rsidRDefault="00263002" w:rsidP="00FF485A">
      <w:pPr>
        <w:jc w:val="both"/>
        <w:rPr>
          <w:sz w:val="24"/>
          <w:szCs w:val="24"/>
        </w:rPr>
      </w:pPr>
      <w:r>
        <w:rPr>
          <w:noProof/>
        </w:rPr>
        <w:drawing>
          <wp:anchor distT="0" distB="0" distL="114300" distR="114300" simplePos="0" relativeHeight="251660288" behindDoc="1" locked="0" layoutInCell="1" allowOverlap="1" wp14:anchorId="3191A0D5" wp14:editId="1AC9DEF0">
            <wp:simplePos x="0" y="0"/>
            <wp:positionH relativeFrom="column">
              <wp:posOffset>700405</wp:posOffset>
            </wp:positionH>
            <wp:positionV relativeFrom="paragraph">
              <wp:posOffset>20320</wp:posOffset>
            </wp:positionV>
            <wp:extent cx="4572000" cy="2743200"/>
            <wp:effectExtent l="0" t="0" r="0" b="0"/>
            <wp:wrapTight wrapText="bothSides">
              <wp:wrapPolygon edited="0">
                <wp:start x="0" y="0"/>
                <wp:lineTo x="0" y="21450"/>
                <wp:lineTo x="21510" y="21450"/>
                <wp:lineTo x="21510" y="0"/>
                <wp:lineTo x="0" y="0"/>
              </wp:wrapPolygon>
            </wp:wrapTight>
            <wp:docPr id="4" name="Grafikon 4">
              <a:extLst xmlns:a="http://schemas.openxmlformats.org/drawingml/2006/main">
                <a:ext uri="{FF2B5EF4-FFF2-40B4-BE49-F238E27FC236}">
                  <a16:creationId xmlns:a16="http://schemas.microsoft.com/office/drawing/2014/main" id="{7CE3FA78-5D62-46A2-91C6-366F04DAB7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44E15E32" w14:textId="349F5853" w:rsidR="002C1FFD" w:rsidRPr="0079384F" w:rsidRDefault="002C1FFD" w:rsidP="0079384F">
      <w:pPr>
        <w:rPr>
          <w:sz w:val="28"/>
          <w:szCs w:val="28"/>
        </w:rPr>
      </w:pPr>
    </w:p>
    <w:p w14:paraId="4A3B2287" w14:textId="5729DDCD" w:rsidR="0079384F" w:rsidRDefault="0079384F" w:rsidP="0079384F">
      <w:pPr>
        <w:rPr>
          <w:sz w:val="28"/>
          <w:szCs w:val="28"/>
        </w:rPr>
      </w:pPr>
    </w:p>
    <w:p w14:paraId="7C2EE101" w14:textId="2D7AD3E8" w:rsidR="00FF485A" w:rsidRDefault="00FF485A" w:rsidP="0079384F">
      <w:pPr>
        <w:rPr>
          <w:sz w:val="28"/>
          <w:szCs w:val="28"/>
        </w:rPr>
      </w:pPr>
    </w:p>
    <w:p w14:paraId="5C203E86" w14:textId="23203B5D" w:rsidR="00FF485A" w:rsidRDefault="00FF485A" w:rsidP="0079384F">
      <w:pPr>
        <w:rPr>
          <w:sz w:val="28"/>
          <w:szCs w:val="28"/>
        </w:rPr>
      </w:pPr>
    </w:p>
    <w:p w14:paraId="26922D89" w14:textId="1706F8B8" w:rsidR="00FF485A" w:rsidRDefault="00FF485A" w:rsidP="0079384F">
      <w:pPr>
        <w:rPr>
          <w:sz w:val="28"/>
          <w:szCs w:val="28"/>
        </w:rPr>
      </w:pPr>
    </w:p>
    <w:p w14:paraId="018066B7" w14:textId="2E584561" w:rsidR="00FF485A" w:rsidRDefault="00FF485A" w:rsidP="0079384F">
      <w:pPr>
        <w:rPr>
          <w:sz w:val="28"/>
          <w:szCs w:val="28"/>
        </w:rPr>
      </w:pPr>
    </w:p>
    <w:p w14:paraId="0B6A5330" w14:textId="4DC81531" w:rsidR="00FF485A" w:rsidRDefault="00FF485A" w:rsidP="0079384F">
      <w:pPr>
        <w:rPr>
          <w:sz w:val="28"/>
          <w:szCs w:val="28"/>
        </w:rPr>
      </w:pPr>
    </w:p>
    <w:p w14:paraId="0FE1E334" w14:textId="3833B59E" w:rsidR="00FF485A" w:rsidRDefault="00FF485A" w:rsidP="0079384F">
      <w:pPr>
        <w:rPr>
          <w:sz w:val="28"/>
          <w:szCs w:val="28"/>
        </w:rPr>
      </w:pPr>
    </w:p>
    <w:p w14:paraId="0F77DE1C" w14:textId="322BC528" w:rsidR="00263002" w:rsidRPr="00263002" w:rsidRDefault="00263002" w:rsidP="00263002">
      <w:pPr>
        <w:spacing w:after="0"/>
        <w:jc w:val="center"/>
        <w:rPr>
          <w:i/>
          <w:iCs/>
        </w:rPr>
      </w:pPr>
      <w:bookmarkStart w:id="17" w:name="_Hlk106610652"/>
      <w:r w:rsidRPr="00263002">
        <w:rPr>
          <w:i/>
          <w:iCs/>
        </w:rPr>
        <w:t>Grafikon</w:t>
      </w:r>
      <w:r w:rsidR="00B10F62">
        <w:rPr>
          <w:i/>
          <w:iCs/>
        </w:rPr>
        <w:t xml:space="preserve"> 7</w:t>
      </w:r>
      <w:r w:rsidRPr="00263002">
        <w:rPr>
          <w:i/>
          <w:iCs/>
        </w:rPr>
        <w:t xml:space="preserve">: </w:t>
      </w:r>
      <w:r w:rsidR="00A71BC2">
        <w:rPr>
          <w:i/>
          <w:iCs/>
        </w:rPr>
        <w:t>Kretanje broja nezaposlenih na području općine u razdoblju 2017.-2021.</w:t>
      </w:r>
    </w:p>
    <w:bookmarkEnd w:id="17"/>
    <w:p w14:paraId="4B3D59E0" w14:textId="77777777" w:rsidR="0019738D" w:rsidRDefault="0019738D" w:rsidP="009B4E8C">
      <w:pPr>
        <w:spacing w:after="0"/>
        <w:jc w:val="both"/>
        <w:rPr>
          <w:sz w:val="24"/>
          <w:szCs w:val="24"/>
        </w:rPr>
      </w:pPr>
    </w:p>
    <w:p w14:paraId="32CB2F23" w14:textId="058D8F8D" w:rsidR="00FF485A" w:rsidRPr="006D50A5" w:rsidRDefault="009B4E8C" w:rsidP="006D50A5">
      <w:pPr>
        <w:spacing w:after="0"/>
        <w:jc w:val="both"/>
        <w:rPr>
          <w:sz w:val="24"/>
          <w:szCs w:val="24"/>
        </w:rPr>
      </w:pPr>
      <w:r>
        <w:rPr>
          <w:sz w:val="24"/>
          <w:szCs w:val="24"/>
        </w:rPr>
        <w:t xml:space="preserve">U strukturi nezaposlenih osoba </w:t>
      </w:r>
      <w:r w:rsidR="00A71BC2">
        <w:rPr>
          <w:sz w:val="24"/>
          <w:szCs w:val="24"/>
        </w:rPr>
        <w:t xml:space="preserve">prema spolu </w:t>
      </w:r>
      <w:r>
        <w:rPr>
          <w:sz w:val="24"/>
          <w:szCs w:val="24"/>
        </w:rPr>
        <w:t xml:space="preserve">u promatranom razdoblju, zabrinjavajući je podatak da </w:t>
      </w:r>
      <w:r w:rsidR="006F1D1E">
        <w:rPr>
          <w:sz w:val="24"/>
          <w:szCs w:val="24"/>
        </w:rPr>
        <w:t xml:space="preserve">je </w:t>
      </w:r>
      <w:r w:rsidRPr="006A5545">
        <w:rPr>
          <w:sz w:val="24"/>
          <w:szCs w:val="24"/>
        </w:rPr>
        <w:t xml:space="preserve">na području općine </w:t>
      </w:r>
      <w:r>
        <w:rPr>
          <w:sz w:val="24"/>
          <w:szCs w:val="24"/>
        </w:rPr>
        <w:t xml:space="preserve">Nijemci </w:t>
      </w:r>
      <w:r w:rsidRPr="006A5545">
        <w:rPr>
          <w:sz w:val="24"/>
          <w:szCs w:val="24"/>
        </w:rPr>
        <w:t xml:space="preserve">prema podacima HZZ-a, </w:t>
      </w:r>
      <w:r>
        <w:rPr>
          <w:sz w:val="24"/>
          <w:szCs w:val="24"/>
        </w:rPr>
        <w:t>značajno više nezaposlenih žena u odnosu na muškarce</w:t>
      </w:r>
      <w:r w:rsidRPr="006A5545">
        <w:rPr>
          <w:sz w:val="24"/>
          <w:szCs w:val="24"/>
        </w:rPr>
        <w:t>.</w:t>
      </w:r>
    </w:p>
    <w:p w14:paraId="1400FEE3" w14:textId="2BE4E02F" w:rsidR="00FF485A" w:rsidRDefault="009B4E8C" w:rsidP="0079384F">
      <w:pPr>
        <w:rPr>
          <w:sz w:val="28"/>
          <w:szCs w:val="28"/>
        </w:rPr>
      </w:pPr>
      <w:r>
        <w:rPr>
          <w:noProof/>
        </w:rPr>
        <w:lastRenderedPageBreak/>
        <w:drawing>
          <wp:anchor distT="0" distB="0" distL="114300" distR="114300" simplePos="0" relativeHeight="251661312" behindDoc="1" locked="0" layoutInCell="1" allowOverlap="1" wp14:anchorId="06792BE4" wp14:editId="2A79E965">
            <wp:simplePos x="0" y="0"/>
            <wp:positionH relativeFrom="column">
              <wp:posOffset>799465</wp:posOffset>
            </wp:positionH>
            <wp:positionV relativeFrom="paragraph">
              <wp:posOffset>67310</wp:posOffset>
            </wp:positionV>
            <wp:extent cx="4572000" cy="2743200"/>
            <wp:effectExtent l="0" t="0" r="0" b="0"/>
            <wp:wrapTight wrapText="bothSides">
              <wp:wrapPolygon edited="0">
                <wp:start x="0" y="0"/>
                <wp:lineTo x="0" y="21450"/>
                <wp:lineTo x="21510" y="21450"/>
                <wp:lineTo x="21510" y="0"/>
                <wp:lineTo x="0" y="0"/>
              </wp:wrapPolygon>
            </wp:wrapTight>
            <wp:docPr id="7" name="Grafikon 7">
              <a:extLst xmlns:a="http://schemas.openxmlformats.org/drawingml/2006/main">
                <a:ext uri="{FF2B5EF4-FFF2-40B4-BE49-F238E27FC236}">
                  <a16:creationId xmlns:a16="http://schemas.microsoft.com/office/drawing/2014/main" id="{14D80EFF-8BC5-426B-94D0-55B6F94EF3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037AF485" w14:textId="4A1DE44D" w:rsidR="00FF485A" w:rsidRDefault="00FF485A" w:rsidP="0079384F">
      <w:pPr>
        <w:rPr>
          <w:sz w:val="28"/>
          <w:szCs w:val="28"/>
        </w:rPr>
      </w:pPr>
    </w:p>
    <w:p w14:paraId="77CC39AF" w14:textId="70CDD500" w:rsidR="009B4E8C" w:rsidRDefault="009B4E8C" w:rsidP="0079384F">
      <w:pPr>
        <w:rPr>
          <w:sz w:val="28"/>
          <w:szCs w:val="28"/>
        </w:rPr>
      </w:pPr>
    </w:p>
    <w:p w14:paraId="23714688" w14:textId="0157A353" w:rsidR="009B4E8C" w:rsidRDefault="009B4E8C" w:rsidP="0079384F">
      <w:pPr>
        <w:rPr>
          <w:sz w:val="28"/>
          <w:szCs w:val="28"/>
        </w:rPr>
      </w:pPr>
    </w:p>
    <w:p w14:paraId="1A2166FE" w14:textId="483DB659" w:rsidR="009B4E8C" w:rsidRDefault="009B4E8C" w:rsidP="0079384F">
      <w:pPr>
        <w:rPr>
          <w:sz w:val="28"/>
          <w:szCs w:val="28"/>
        </w:rPr>
      </w:pPr>
    </w:p>
    <w:p w14:paraId="02896148" w14:textId="6F361D3E" w:rsidR="009B4E8C" w:rsidRDefault="009B4E8C" w:rsidP="0079384F">
      <w:pPr>
        <w:rPr>
          <w:sz w:val="28"/>
          <w:szCs w:val="28"/>
        </w:rPr>
      </w:pPr>
    </w:p>
    <w:p w14:paraId="0A0CB3E3" w14:textId="2B005BD7" w:rsidR="009B4E8C" w:rsidRDefault="009B4E8C" w:rsidP="0079384F">
      <w:pPr>
        <w:rPr>
          <w:sz w:val="28"/>
          <w:szCs w:val="28"/>
        </w:rPr>
      </w:pPr>
    </w:p>
    <w:p w14:paraId="5850B62B" w14:textId="0FB50D69" w:rsidR="009B4E8C" w:rsidRDefault="009B4E8C" w:rsidP="0079384F">
      <w:pPr>
        <w:rPr>
          <w:sz w:val="28"/>
          <w:szCs w:val="28"/>
        </w:rPr>
      </w:pPr>
    </w:p>
    <w:p w14:paraId="0E48512E" w14:textId="77777777" w:rsidR="006D50A5" w:rsidRDefault="006D50A5" w:rsidP="006F1D1E">
      <w:pPr>
        <w:jc w:val="center"/>
        <w:rPr>
          <w:i/>
          <w:iCs/>
        </w:rPr>
      </w:pPr>
    </w:p>
    <w:p w14:paraId="2FD02D31" w14:textId="6876E55C" w:rsidR="009B4E8C" w:rsidRPr="006F1D1E" w:rsidRDefault="006F1D1E" w:rsidP="006F1D1E">
      <w:pPr>
        <w:jc w:val="center"/>
        <w:rPr>
          <w:i/>
          <w:iCs/>
        </w:rPr>
      </w:pPr>
      <w:bookmarkStart w:id="18" w:name="_Hlk106610664"/>
      <w:r w:rsidRPr="006F1D1E">
        <w:rPr>
          <w:i/>
          <w:iCs/>
        </w:rPr>
        <w:t>Grafikon</w:t>
      </w:r>
      <w:r w:rsidR="00B10F62">
        <w:rPr>
          <w:i/>
          <w:iCs/>
        </w:rPr>
        <w:t xml:space="preserve"> 8</w:t>
      </w:r>
      <w:r w:rsidRPr="006F1D1E">
        <w:rPr>
          <w:i/>
          <w:iCs/>
        </w:rPr>
        <w:t xml:space="preserve">: </w:t>
      </w:r>
      <w:r w:rsidR="004E5FD8">
        <w:rPr>
          <w:i/>
          <w:iCs/>
        </w:rPr>
        <w:t>Udio žena u ukupnoj nezaposlenosti na području općine Nijemci</w:t>
      </w:r>
    </w:p>
    <w:bookmarkEnd w:id="18"/>
    <w:p w14:paraId="4950C304" w14:textId="2E885B92" w:rsidR="009B4E8C" w:rsidRDefault="009B4E8C" w:rsidP="0079384F">
      <w:pPr>
        <w:rPr>
          <w:sz w:val="28"/>
          <w:szCs w:val="28"/>
        </w:rPr>
      </w:pPr>
    </w:p>
    <w:p w14:paraId="1DC4F940" w14:textId="402DB0B4" w:rsidR="00FE2220" w:rsidRDefault="00010AA3" w:rsidP="00FE2220">
      <w:pPr>
        <w:jc w:val="center"/>
        <w:rPr>
          <w:sz w:val="28"/>
          <w:szCs w:val="28"/>
        </w:rPr>
      </w:pPr>
      <w:r>
        <w:rPr>
          <w:noProof/>
        </w:rPr>
        <w:drawing>
          <wp:anchor distT="0" distB="0" distL="114300" distR="114300" simplePos="0" relativeHeight="251662336" behindDoc="1" locked="0" layoutInCell="1" allowOverlap="1" wp14:anchorId="586C5980" wp14:editId="4782B12A">
            <wp:simplePos x="0" y="0"/>
            <wp:positionH relativeFrom="column">
              <wp:posOffset>799465</wp:posOffset>
            </wp:positionH>
            <wp:positionV relativeFrom="paragraph">
              <wp:posOffset>91440</wp:posOffset>
            </wp:positionV>
            <wp:extent cx="4572000" cy="2743200"/>
            <wp:effectExtent l="0" t="0" r="0" b="0"/>
            <wp:wrapTight wrapText="bothSides">
              <wp:wrapPolygon edited="0">
                <wp:start x="0" y="0"/>
                <wp:lineTo x="0" y="21450"/>
                <wp:lineTo x="21510" y="21450"/>
                <wp:lineTo x="21510" y="0"/>
                <wp:lineTo x="0" y="0"/>
              </wp:wrapPolygon>
            </wp:wrapTight>
            <wp:docPr id="9" name="Grafikon 9">
              <a:extLst xmlns:a="http://schemas.openxmlformats.org/drawingml/2006/main">
                <a:ext uri="{FF2B5EF4-FFF2-40B4-BE49-F238E27FC236}">
                  <a16:creationId xmlns:a16="http://schemas.microsoft.com/office/drawing/2014/main" id="{A67F5437-7DFB-48C8-A7FE-AD0E922B25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4B4CC794" w14:textId="1F84EC7D" w:rsidR="00D1282A" w:rsidRDefault="00D1282A" w:rsidP="0079384F">
      <w:pPr>
        <w:rPr>
          <w:sz w:val="28"/>
          <w:szCs w:val="28"/>
        </w:rPr>
      </w:pPr>
    </w:p>
    <w:p w14:paraId="49712CAF" w14:textId="7B24EEE6" w:rsidR="00D1282A" w:rsidRDefault="00D1282A" w:rsidP="0079384F">
      <w:pPr>
        <w:rPr>
          <w:sz w:val="28"/>
          <w:szCs w:val="28"/>
        </w:rPr>
      </w:pPr>
    </w:p>
    <w:p w14:paraId="52EDD7E1" w14:textId="10B35F13" w:rsidR="00D1282A" w:rsidRDefault="00D1282A" w:rsidP="0079384F">
      <w:pPr>
        <w:rPr>
          <w:sz w:val="28"/>
          <w:szCs w:val="28"/>
        </w:rPr>
      </w:pPr>
    </w:p>
    <w:p w14:paraId="4C53208A" w14:textId="0340FD16" w:rsidR="00D1282A" w:rsidRDefault="00D1282A" w:rsidP="0079384F">
      <w:pPr>
        <w:rPr>
          <w:sz w:val="28"/>
          <w:szCs w:val="28"/>
        </w:rPr>
      </w:pPr>
    </w:p>
    <w:p w14:paraId="6F39D775" w14:textId="119BE037" w:rsidR="00D1282A" w:rsidRDefault="00D1282A" w:rsidP="0079384F">
      <w:pPr>
        <w:rPr>
          <w:sz w:val="28"/>
          <w:szCs w:val="28"/>
        </w:rPr>
      </w:pPr>
    </w:p>
    <w:p w14:paraId="23F56457" w14:textId="10292DFC" w:rsidR="00D1282A" w:rsidRDefault="00D1282A" w:rsidP="0079384F">
      <w:pPr>
        <w:rPr>
          <w:sz w:val="28"/>
          <w:szCs w:val="28"/>
        </w:rPr>
      </w:pPr>
    </w:p>
    <w:p w14:paraId="16D5E335" w14:textId="5C212FA0" w:rsidR="00D1282A" w:rsidRDefault="00D1282A" w:rsidP="0079384F">
      <w:pPr>
        <w:rPr>
          <w:sz w:val="28"/>
          <w:szCs w:val="28"/>
        </w:rPr>
      </w:pPr>
    </w:p>
    <w:p w14:paraId="002CEC10" w14:textId="3D591299" w:rsidR="00D1282A" w:rsidRDefault="00D1282A" w:rsidP="0079384F">
      <w:pPr>
        <w:rPr>
          <w:sz w:val="28"/>
          <w:szCs w:val="28"/>
        </w:rPr>
      </w:pPr>
    </w:p>
    <w:p w14:paraId="1D2B5B9D" w14:textId="1337F3C9" w:rsidR="00D1282A" w:rsidRPr="006F1D1E" w:rsidRDefault="006F1D1E" w:rsidP="006F1D1E">
      <w:pPr>
        <w:jc w:val="center"/>
        <w:rPr>
          <w:i/>
          <w:iCs/>
        </w:rPr>
      </w:pPr>
      <w:bookmarkStart w:id="19" w:name="_Hlk106610671"/>
      <w:r w:rsidRPr="006F1D1E">
        <w:rPr>
          <w:i/>
          <w:iCs/>
        </w:rPr>
        <w:t>Grafikon</w:t>
      </w:r>
      <w:r w:rsidR="00B10F62">
        <w:rPr>
          <w:i/>
          <w:iCs/>
        </w:rPr>
        <w:t xml:space="preserve"> 9</w:t>
      </w:r>
      <w:r w:rsidRPr="006F1D1E">
        <w:rPr>
          <w:i/>
          <w:iCs/>
        </w:rPr>
        <w:t xml:space="preserve">: </w:t>
      </w:r>
      <w:r w:rsidR="0070220B">
        <w:rPr>
          <w:i/>
          <w:iCs/>
        </w:rPr>
        <w:t>Dobna struktura nezaposlenih osoba na području općine Nijemci</w:t>
      </w:r>
    </w:p>
    <w:bookmarkEnd w:id="19"/>
    <w:p w14:paraId="6766A60D" w14:textId="7EF20CCE" w:rsidR="00D1282A" w:rsidRDefault="00D1282A" w:rsidP="0079384F">
      <w:pPr>
        <w:rPr>
          <w:sz w:val="28"/>
          <w:szCs w:val="28"/>
        </w:rPr>
      </w:pPr>
    </w:p>
    <w:p w14:paraId="31052D0A" w14:textId="120E0140" w:rsidR="00010AA3" w:rsidRPr="00010AA3" w:rsidRDefault="00010AA3" w:rsidP="00010AA3">
      <w:pPr>
        <w:jc w:val="both"/>
        <w:rPr>
          <w:sz w:val="24"/>
          <w:szCs w:val="24"/>
        </w:rPr>
      </w:pPr>
      <w:r w:rsidRPr="00010AA3">
        <w:rPr>
          <w:sz w:val="24"/>
          <w:szCs w:val="24"/>
        </w:rPr>
        <w:t xml:space="preserve">U pogledu formalne razine obrazovanja nezaposlenih osoba s područja općine </w:t>
      </w:r>
      <w:r>
        <w:rPr>
          <w:sz w:val="24"/>
          <w:szCs w:val="24"/>
        </w:rPr>
        <w:t>Nijemci</w:t>
      </w:r>
      <w:r w:rsidRPr="00010AA3">
        <w:rPr>
          <w:sz w:val="24"/>
          <w:szCs w:val="24"/>
        </w:rPr>
        <w:t xml:space="preserve">, prema podacima HZZ-a </w:t>
      </w:r>
      <w:r w:rsidR="00213856">
        <w:rPr>
          <w:sz w:val="24"/>
          <w:szCs w:val="24"/>
        </w:rPr>
        <w:t xml:space="preserve">na dan 31. prosinca 2021. godine </w:t>
      </w:r>
      <w:r w:rsidRPr="00010AA3">
        <w:rPr>
          <w:sz w:val="24"/>
          <w:szCs w:val="24"/>
        </w:rPr>
        <w:t xml:space="preserve">najveći udio </w:t>
      </w:r>
      <w:r w:rsidR="00213856">
        <w:rPr>
          <w:sz w:val="24"/>
          <w:szCs w:val="24"/>
        </w:rPr>
        <w:t xml:space="preserve">u ukupnoj nezaposlenosti </w:t>
      </w:r>
      <w:r w:rsidRPr="00010AA3">
        <w:rPr>
          <w:sz w:val="24"/>
          <w:szCs w:val="24"/>
        </w:rPr>
        <w:t xml:space="preserve">čine osobe sa završenim srednjoškolskim obrazovanjem </w:t>
      </w:r>
      <w:r w:rsidR="00213856">
        <w:rPr>
          <w:sz w:val="24"/>
          <w:szCs w:val="24"/>
        </w:rPr>
        <w:t>(67%)</w:t>
      </w:r>
      <w:r w:rsidRPr="00010AA3">
        <w:rPr>
          <w:sz w:val="24"/>
          <w:szCs w:val="24"/>
        </w:rPr>
        <w:t xml:space="preserve">. </w:t>
      </w:r>
      <w:r w:rsidR="00213856">
        <w:rPr>
          <w:sz w:val="24"/>
          <w:szCs w:val="24"/>
        </w:rPr>
        <w:t xml:space="preserve">Slijede nezaposleni sa završenom osnovnom školom, dok udio </w:t>
      </w:r>
      <w:r w:rsidRPr="00010AA3">
        <w:rPr>
          <w:sz w:val="24"/>
          <w:szCs w:val="24"/>
        </w:rPr>
        <w:t xml:space="preserve">nezaposlenih osoba sa završenim visokim obrazovanjem čini </w:t>
      </w:r>
      <w:r w:rsidR="00DC1BDE">
        <w:rPr>
          <w:sz w:val="24"/>
          <w:szCs w:val="24"/>
        </w:rPr>
        <w:t>tek 4</w:t>
      </w:r>
      <w:r w:rsidRPr="00010AA3">
        <w:rPr>
          <w:sz w:val="24"/>
          <w:szCs w:val="24"/>
        </w:rPr>
        <w:t>% ukupno nezaposlenih.</w:t>
      </w:r>
    </w:p>
    <w:p w14:paraId="0BD3C5F7" w14:textId="3F6C5337" w:rsidR="00D1282A" w:rsidRDefault="00D1282A" w:rsidP="0079384F">
      <w:pPr>
        <w:rPr>
          <w:sz w:val="28"/>
          <w:szCs w:val="28"/>
        </w:rPr>
      </w:pPr>
    </w:p>
    <w:p w14:paraId="39C13E12" w14:textId="7B8228A8" w:rsidR="00010AA3" w:rsidRDefault="00213856" w:rsidP="00213856">
      <w:pPr>
        <w:jc w:val="center"/>
        <w:rPr>
          <w:sz w:val="28"/>
          <w:szCs w:val="28"/>
        </w:rPr>
      </w:pPr>
      <w:r>
        <w:rPr>
          <w:noProof/>
        </w:rPr>
        <w:lastRenderedPageBreak/>
        <w:drawing>
          <wp:inline distT="0" distB="0" distL="0" distR="0" wp14:anchorId="4B5EA8A5" wp14:editId="19A0ED61">
            <wp:extent cx="5052060" cy="2697480"/>
            <wp:effectExtent l="38100" t="0" r="15240" b="7620"/>
            <wp:docPr id="11" name="Grafikon 11">
              <a:extLst xmlns:a="http://schemas.openxmlformats.org/drawingml/2006/main">
                <a:ext uri="{FF2B5EF4-FFF2-40B4-BE49-F238E27FC236}">
                  <a16:creationId xmlns:a16="http://schemas.microsoft.com/office/drawing/2014/main" id="{4B850CE4-02B2-47B0-BEEC-4DEA0280D7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15C525B" w14:textId="51C14698" w:rsidR="00D1282A" w:rsidRPr="006F1D1E" w:rsidRDefault="006F1D1E" w:rsidP="006F1D1E">
      <w:pPr>
        <w:jc w:val="center"/>
        <w:rPr>
          <w:i/>
          <w:iCs/>
        </w:rPr>
      </w:pPr>
      <w:bookmarkStart w:id="20" w:name="_Hlk106610682"/>
      <w:r w:rsidRPr="006F1D1E">
        <w:rPr>
          <w:i/>
          <w:iCs/>
        </w:rPr>
        <w:t>Grafikon</w:t>
      </w:r>
      <w:r w:rsidR="00B10F62">
        <w:rPr>
          <w:i/>
          <w:iCs/>
        </w:rPr>
        <w:t xml:space="preserve"> 10</w:t>
      </w:r>
      <w:r w:rsidRPr="006F1D1E">
        <w:rPr>
          <w:i/>
          <w:iCs/>
        </w:rPr>
        <w:t xml:space="preserve">: </w:t>
      </w:r>
      <w:r w:rsidR="006D50A5">
        <w:rPr>
          <w:i/>
          <w:iCs/>
        </w:rPr>
        <w:t>Obrazovna struktura nezaposlenih osoba na području općine Nijemci</w:t>
      </w:r>
    </w:p>
    <w:bookmarkEnd w:id="20"/>
    <w:p w14:paraId="6DE8773A" w14:textId="77777777" w:rsidR="00410B5B" w:rsidRDefault="00410B5B" w:rsidP="00DC1BDE">
      <w:pPr>
        <w:jc w:val="both"/>
        <w:rPr>
          <w:sz w:val="24"/>
          <w:szCs w:val="24"/>
        </w:rPr>
      </w:pPr>
    </w:p>
    <w:p w14:paraId="7B5D176C" w14:textId="0A32CF0E" w:rsidR="00DC1BDE" w:rsidRDefault="00DC1BDE" w:rsidP="00DC1BDE">
      <w:pPr>
        <w:jc w:val="both"/>
        <w:rPr>
          <w:sz w:val="24"/>
          <w:szCs w:val="24"/>
        </w:rPr>
      </w:pPr>
      <w:r w:rsidRPr="00DC1BDE">
        <w:rPr>
          <w:sz w:val="24"/>
          <w:szCs w:val="24"/>
        </w:rPr>
        <w:t xml:space="preserve">U pogledu pokazatelja zaposlenosti na području općine </w:t>
      </w:r>
      <w:r>
        <w:rPr>
          <w:sz w:val="24"/>
          <w:szCs w:val="24"/>
        </w:rPr>
        <w:t>Nijemci</w:t>
      </w:r>
      <w:r w:rsidRPr="00DC1BDE">
        <w:rPr>
          <w:sz w:val="24"/>
          <w:szCs w:val="24"/>
        </w:rPr>
        <w:t>, korišteni su podaci Hrvatskog zavoda za mirovinsko osiguranje o osiguranicima u obveznom mirovinskom osiguranju na temelju generacijske solidarnosti</w:t>
      </w:r>
      <w:r w:rsidR="00731267">
        <w:rPr>
          <w:sz w:val="24"/>
          <w:szCs w:val="24"/>
        </w:rPr>
        <w:t>, no potrebno je napomenuti da</w:t>
      </w:r>
      <w:r w:rsidRPr="00DC1BDE">
        <w:rPr>
          <w:sz w:val="24"/>
          <w:szCs w:val="24"/>
        </w:rPr>
        <w:t xml:space="preserve"> HZMO vodi evidenciju osiguranika prema općini rada, a ne prebivališta što znači da prikazani podaci govore o osiguranicima</w:t>
      </w:r>
      <w:r w:rsidR="00731267">
        <w:rPr>
          <w:sz w:val="24"/>
          <w:szCs w:val="24"/>
        </w:rPr>
        <w:t>/zaposlenicima</w:t>
      </w:r>
      <w:r w:rsidRPr="00DC1BDE">
        <w:rPr>
          <w:sz w:val="24"/>
          <w:szCs w:val="24"/>
        </w:rPr>
        <w:t xml:space="preserve"> koji rade na području općine </w:t>
      </w:r>
      <w:r>
        <w:rPr>
          <w:sz w:val="24"/>
          <w:szCs w:val="24"/>
        </w:rPr>
        <w:t>Nijemci</w:t>
      </w:r>
      <w:r w:rsidRPr="00DC1BDE">
        <w:rPr>
          <w:sz w:val="24"/>
          <w:szCs w:val="24"/>
        </w:rPr>
        <w:t>.</w:t>
      </w:r>
    </w:p>
    <w:p w14:paraId="0B85C2AC" w14:textId="77777777" w:rsidR="006F1D1E" w:rsidRDefault="006F1D1E" w:rsidP="00DC1BDE">
      <w:pPr>
        <w:jc w:val="both"/>
        <w:rPr>
          <w:sz w:val="24"/>
          <w:szCs w:val="24"/>
        </w:rPr>
      </w:pPr>
    </w:p>
    <w:p w14:paraId="42AE944F" w14:textId="7EA9B2CD" w:rsidR="006F1D1E" w:rsidRPr="00DC1BDE" w:rsidRDefault="006F1D1E" w:rsidP="006F1D1E">
      <w:pPr>
        <w:jc w:val="center"/>
        <w:rPr>
          <w:sz w:val="24"/>
          <w:szCs w:val="24"/>
        </w:rPr>
      </w:pPr>
      <w:r>
        <w:rPr>
          <w:noProof/>
        </w:rPr>
        <w:drawing>
          <wp:inline distT="0" distB="0" distL="0" distR="0" wp14:anchorId="4F3D678B" wp14:editId="2D6FB6D5">
            <wp:extent cx="4572000" cy="2743200"/>
            <wp:effectExtent l="0" t="0" r="0" b="0"/>
            <wp:docPr id="17" name="Grafikon 17">
              <a:extLst xmlns:a="http://schemas.openxmlformats.org/drawingml/2006/main">
                <a:ext uri="{FF2B5EF4-FFF2-40B4-BE49-F238E27FC236}">
                  <a16:creationId xmlns:a16="http://schemas.microsoft.com/office/drawing/2014/main" id="{5255D1F8-9C82-4A5C-8705-58C4012A31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CBC4D4C" w14:textId="0FF047AE" w:rsidR="006D50A5" w:rsidRPr="0070220B" w:rsidRDefault="0070220B" w:rsidP="0070220B">
      <w:pPr>
        <w:jc w:val="center"/>
        <w:rPr>
          <w:i/>
          <w:iCs/>
        </w:rPr>
      </w:pPr>
      <w:bookmarkStart w:id="21" w:name="_Hlk106610692"/>
      <w:r w:rsidRPr="0070220B">
        <w:rPr>
          <w:i/>
          <w:iCs/>
        </w:rPr>
        <w:t>Grafikon</w:t>
      </w:r>
      <w:r w:rsidR="00B10F62">
        <w:rPr>
          <w:i/>
          <w:iCs/>
        </w:rPr>
        <w:t xml:space="preserve"> 11</w:t>
      </w:r>
      <w:r w:rsidRPr="0070220B">
        <w:rPr>
          <w:i/>
          <w:iCs/>
        </w:rPr>
        <w:t>: Kretanje ukupnog broja zaposlenih po godinama na području općine Nijemci</w:t>
      </w:r>
    </w:p>
    <w:bookmarkEnd w:id="21"/>
    <w:p w14:paraId="532BD2DC" w14:textId="77777777" w:rsidR="0070220B" w:rsidRDefault="0070220B" w:rsidP="006F1D1E">
      <w:pPr>
        <w:jc w:val="both"/>
        <w:rPr>
          <w:sz w:val="24"/>
          <w:szCs w:val="24"/>
        </w:rPr>
      </w:pPr>
    </w:p>
    <w:p w14:paraId="14BCB9CC" w14:textId="77777777" w:rsidR="000B5BE0" w:rsidRDefault="000B5BE0" w:rsidP="006F1D1E">
      <w:pPr>
        <w:jc w:val="both"/>
        <w:rPr>
          <w:sz w:val="24"/>
          <w:szCs w:val="24"/>
        </w:rPr>
      </w:pPr>
    </w:p>
    <w:p w14:paraId="6BCA1548" w14:textId="28A9CA25" w:rsidR="006D50A5" w:rsidRDefault="006D50A5" w:rsidP="006F1D1E">
      <w:pPr>
        <w:jc w:val="both"/>
        <w:rPr>
          <w:sz w:val="24"/>
          <w:szCs w:val="24"/>
        </w:rPr>
      </w:pPr>
      <w:r>
        <w:rPr>
          <w:sz w:val="24"/>
          <w:szCs w:val="24"/>
        </w:rPr>
        <w:lastRenderedPageBreak/>
        <w:t xml:space="preserve">Kako je vidljivo iz prethodnog grafikona, broj zaposlenih na području općine imao je pozitivan trend rasta 2017. i 2018. godine, da bi 2019. godine došlo do pada broja zaposlenih. </w:t>
      </w:r>
      <w:r w:rsidR="00405AC4">
        <w:rPr>
          <w:sz w:val="24"/>
          <w:szCs w:val="24"/>
        </w:rPr>
        <w:t xml:space="preserve">Posljednje dvije godine (2021. i 2020.) opet dolazi do oscilacija u broju zaposlenih, uzrokovanih ponajprije poremećajima </w:t>
      </w:r>
      <w:r w:rsidR="0070220B">
        <w:rPr>
          <w:sz w:val="24"/>
          <w:szCs w:val="24"/>
        </w:rPr>
        <w:t xml:space="preserve">na tržištu rada </w:t>
      </w:r>
      <w:r w:rsidR="00405AC4">
        <w:rPr>
          <w:sz w:val="24"/>
          <w:szCs w:val="24"/>
        </w:rPr>
        <w:t>uzrokovanih pandemijom korona virusa.</w:t>
      </w:r>
    </w:p>
    <w:p w14:paraId="1FC65308" w14:textId="50620A61" w:rsidR="00DC1BDE" w:rsidRPr="006F1D1E" w:rsidRDefault="00731267" w:rsidP="006F1D1E">
      <w:pPr>
        <w:jc w:val="both"/>
        <w:rPr>
          <w:sz w:val="24"/>
          <w:szCs w:val="24"/>
        </w:rPr>
      </w:pPr>
      <w:r w:rsidRPr="006F1D1E">
        <w:rPr>
          <w:noProof/>
          <w:sz w:val="24"/>
          <w:szCs w:val="24"/>
        </w:rPr>
        <w:drawing>
          <wp:anchor distT="0" distB="0" distL="114300" distR="114300" simplePos="0" relativeHeight="251663360" behindDoc="1" locked="0" layoutInCell="1" allowOverlap="1" wp14:anchorId="154D9B15" wp14:editId="376F7F91">
            <wp:simplePos x="0" y="0"/>
            <wp:positionH relativeFrom="column">
              <wp:posOffset>-46355</wp:posOffset>
            </wp:positionH>
            <wp:positionV relativeFrom="paragraph">
              <wp:posOffset>655320</wp:posOffset>
            </wp:positionV>
            <wp:extent cx="5760720" cy="3056890"/>
            <wp:effectExtent l="0" t="0" r="11430" b="10160"/>
            <wp:wrapTight wrapText="bothSides">
              <wp:wrapPolygon edited="0">
                <wp:start x="0" y="0"/>
                <wp:lineTo x="0" y="21537"/>
                <wp:lineTo x="21571" y="21537"/>
                <wp:lineTo x="21571" y="0"/>
                <wp:lineTo x="0" y="0"/>
              </wp:wrapPolygon>
            </wp:wrapTight>
            <wp:docPr id="16" name="Grafikon 16">
              <a:extLst xmlns:a="http://schemas.openxmlformats.org/drawingml/2006/main">
                <a:ext uri="{FF2B5EF4-FFF2-40B4-BE49-F238E27FC236}">
                  <a16:creationId xmlns:a16="http://schemas.microsoft.com/office/drawing/2014/main" id="{B992657A-04FA-458E-95D7-F2BB01CE35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6F1D1E" w:rsidRPr="006F1D1E">
        <w:rPr>
          <w:sz w:val="24"/>
          <w:szCs w:val="24"/>
        </w:rPr>
        <w:t>U grafikonu koji slijedi prikazano je kretanje broja osiguranika</w:t>
      </w:r>
      <w:r w:rsidR="00263002">
        <w:rPr>
          <w:sz w:val="24"/>
          <w:szCs w:val="24"/>
        </w:rPr>
        <w:t>/zaposlenih</w:t>
      </w:r>
      <w:r w:rsidR="006F1D1E" w:rsidRPr="006F1D1E">
        <w:rPr>
          <w:sz w:val="24"/>
          <w:szCs w:val="24"/>
        </w:rPr>
        <w:t xml:space="preserve"> po vrstama osiguranja u razdoblju 2017.-2021. godine:</w:t>
      </w:r>
    </w:p>
    <w:p w14:paraId="64DBFC85" w14:textId="560BA66D" w:rsidR="00DC1BDE" w:rsidRPr="006F1D1E" w:rsidRDefault="006F1D1E" w:rsidP="006F1D1E">
      <w:pPr>
        <w:spacing w:before="240"/>
        <w:jc w:val="center"/>
        <w:rPr>
          <w:i/>
          <w:iCs/>
        </w:rPr>
      </w:pPr>
      <w:bookmarkStart w:id="22" w:name="_Hlk106610701"/>
      <w:r w:rsidRPr="006F1D1E">
        <w:rPr>
          <w:i/>
          <w:iCs/>
        </w:rPr>
        <w:t>Grafikon</w:t>
      </w:r>
      <w:r w:rsidR="006B76C5">
        <w:rPr>
          <w:i/>
          <w:iCs/>
        </w:rPr>
        <w:t xml:space="preserve"> 12</w:t>
      </w:r>
      <w:r w:rsidRPr="006F1D1E">
        <w:rPr>
          <w:i/>
          <w:iCs/>
        </w:rPr>
        <w:t xml:space="preserve">: </w:t>
      </w:r>
      <w:r w:rsidR="00405AC4">
        <w:rPr>
          <w:i/>
          <w:iCs/>
        </w:rPr>
        <w:t>Kretanje broja zaposlenih prema vrsti zaposlenja na području općine</w:t>
      </w:r>
    </w:p>
    <w:bookmarkEnd w:id="22"/>
    <w:p w14:paraId="3FF1DC11" w14:textId="57EDDFDC" w:rsidR="00731267" w:rsidRDefault="00731267" w:rsidP="0079384F">
      <w:pPr>
        <w:rPr>
          <w:sz w:val="28"/>
          <w:szCs w:val="28"/>
        </w:rPr>
      </w:pPr>
    </w:p>
    <w:p w14:paraId="5BB1D595" w14:textId="4811D648" w:rsidR="00405AC4" w:rsidRPr="00405AC4" w:rsidRDefault="00405AC4" w:rsidP="0079384F">
      <w:pPr>
        <w:rPr>
          <w:sz w:val="24"/>
          <w:szCs w:val="24"/>
        </w:rPr>
      </w:pPr>
      <w:r w:rsidRPr="00405AC4">
        <w:rPr>
          <w:sz w:val="24"/>
          <w:szCs w:val="24"/>
        </w:rPr>
        <w:t>Iz prethodnog grafikona razvidno je da je u promatranom razdoblju</w:t>
      </w:r>
      <w:r>
        <w:rPr>
          <w:sz w:val="24"/>
          <w:szCs w:val="24"/>
        </w:rPr>
        <w:t xml:space="preserve"> najveći broj osiguranika bio zaposlen kod pravnih osoba, te zatim poljoprivrednika dok je najmanji broj bio zaposlen kod obrtnika.</w:t>
      </w:r>
    </w:p>
    <w:p w14:paraId="1E10382D" w14:textId="0A2F56E1" w:rsidR="00731267" w:rsidRPr="00C627E5" w:rsidRDefault="00C627E5" w:rsidP="00C627E5">
      <w:pPr>
        <w:spacing w:after="0"/>
        <w:rPr>
          <w:sz w:val="20"/>
          <w:szCs w:val="20"/>
        </w:rPr>
      </w:pPr>
      <w:bookmarkStart w:id="23" w:name="_Hlk106610765"/>
      <w:r w:rsidRPr="00C627E5">
        <w:rPr>
          <w:sz w:val="20"/>
          <w:szCs w:val="20"/>
        </w:rPr>
        <w:t>Tablica 2:</w:t>
      </w:r>
      <w:r>
        <w:rPr>
          <w:sz w:val="20"/>
          <w:szCs w:val="20"/>
        </w:rPr>
        <w:t xml:space="preserve"> Broj osiguranika(zaposlenih) na području općine Nijemci</w:t>
      </w:r>
    </w:p>
    <w:tbl>
      <w:tblPr>
        <w:tblStyle w:val="Svijetlatablicareetke1-isticanje52"/>
        <w:tblW w:w="0" w:type="auto"/>
        <w:tblLook w:val="04A0" w:firstRow="1" w:lastRow="0" w:firstColumn="1" w:lastColumn="0" w:noHBand="0" w:noVBand="1"/>
      </w:tblPr>
      <w:tblGrid>
        <w:gridCol w:w="4344"/>
        <w:gridCol w:w="2338"/>
        <w:gridCol w:w="2380"/>
      </w:tblGrid>
      <w:tr w:rsidR="001A6162" w:rsidRPr="006A5545" w14:paraId="2077D6EB" w14:textId="6C16B17E" w:rsidTr="006B76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bookmarkEnd w:id="23"/>
          <w:p w14:paraId="67C6FA96" w14:textId="77777777" w:rsidR="001A6162" w:rsidRPr="006A5545" w:rsidRDefault="001A6162" w:rsidP="00184DA1">
            <w:pPr>
              <w:spacing w:line="276" w:lineRule="auto"/>
              <w:jc w:val="center"/>
              <w:rPr>
                <w:bCs w:val="0"/>
              </w:rPr>
            </w:pPr>
            <w:r w:rsidRPr="006A5545">
              <w:rPr>
                <w:bCs w:val="0"/>
              </w:rPr>
              <w:t>Vrsta osiguranja</w:t>
            </w:r>
          </w:p>
        </w:tc>
        <w:tc>
          <w:tcPr>
            <w:tcW w:w="0" w:type="auto"/>
          </w:tcPr>
          <w:p w14:paraId="57883C22" w14:textId="73519746" w:rsidR="001A6162" w:rsidRPr="006A5545" w:rsidRDefault="001A6162" w:rsidP="00184DA1">
            <w:pPr>
              <w:spacing w:line="276" w:lineRule="auto"/>
              <w:jc w:val="center"/>
              <w:cnfStyle w:val="100000000000" w:firstRow="1" w:lastRow="0" w:firstColumn="0" w:lastColumn="0" w:oddVBand="0" w:evenVBand="0" w:oddHBand="0" w:evenHBand="0" w:firstRowFirstColumn="0" w:firstRowLastColumn="0" w:lastRowFirstColumn="0" w:lastRowLastColumn="0"/>
              <w:rPr>
                <w:bCs w:val="0"/>
              </w:rPr>
            </w:pPr>
            <w:r w:rsidRPr="006A5545">
              <w:rPr>
                <w:bCs w:val="0"/>
              </w:rPr>
              <w:t>Broj osiguranika</w:t>
            </w:r>
            <w:r>
              <w:rPr>
                <w:bCs w:val="0"/>
              </w:rPr>
              <w:t xml:space="preserve"> Općina Nijemci</w:t>
            </w:r>
          </w:p>
        </w:tc>
        <w:tc>
          <w:tcPr>
            <w:tcW w:w="0" w:type="auto"/>
          </w:tcPr>
          <w:p w14:paraId="3DA41919" w14:textId="79894010" w:rsidR="001A6162" w:rsidRPr="006A5545" w:rsidRDefault="001A6162" w:rsidP="00184DA1">
            <w:pPr>
              <w:spacing w:line="276" w:lineRule="auto"/>
              <w:jc w:val="center"/>
              <w:cnfStyle w:val="100000000000" w:firstRow="1" w:lastRow="0" w:firstColumn="0" w:lastColumn="0" w:oddVBand="0" w:evenVBand="0" w:oddHBand="0" w:evenHBand="0" w:firstRowFirstColumn="0" w:firstRowLastColumn="0" w:lastRowFirstColumn="0" w:lastRowLastColumn="0"/>
            </w:pPr>
            <w:r>
              <w:t>Vukovarsko – srijemska županija</w:t>
            </w:r>
          </w:p>
        </w:tc>
      </w:tr>
      <w:tr w:rsidR="001A6162" w:rsidRPr="006A5545" w14:paraId="53DC9D78" w14:textId="5B63A454" w:rsidTr="006B76C5">
        <w:tc>
          <w:tcPr>
            <w:cnfStyle w:val="001000000000" w:firstRow="0" w:lastRow="0" w:firstColumn="1" w:lastColumn="0" w:oddVBand="0" w:evenVBand="0" w:oddHBand="0" w:evenHBand="0" w:firstRowFirstColumn="0" w:firstRowLastColumn="0" w:lastRowFirstColumn="0" w:lastRowLastColumn="0"/>
            <w:tcW w:w="0" w:type="auto"/>
          </w:tcPr>
          <w:p w14:paraId="307CC4CC" w14:textId="77777777" w:rsidR="001A6162" w:rsidRPr="006A5545" w:rsidRDefault="001A6162" w:rsidP="00184DA1">
            <w:pPr>
              <w:spacing w:line="276" w:lineRule="auto"/>
              <w:jc w:val="both"/>
              <w:rPr>
                <w:b w:val="0"/>
                <w:bCs w:val="0"/>
              </w:rPr>
            </w:pPr>
            <w:r w:rsidRPr="006A5545">
              <w:rPr>
                <w:b w:val="0"/>
                <w:bCs w:val="0"/>
              </w:rPr>
              <w:t>Radnici kod fizičkih osoba</w:t>
            </w:r>
          </w:p>
        </w:tc>
        <w:tc>
          <w:tcPr>
            <w:tcW w:w="0" w:type="auto"/>
          </w:tcPr>
          <w:p w14:paraId="3D968E44" w14:textId="6E1C58A8" w:rsidR="001A6162" w:rsidRPr="006A5545" w:rsidRDefault="001A6162" w:rsidP="00184DA1">
            <w:pPr>
              <w:spacing w:line="276" w:lineRule="auto"/>
              <w:jc w:val="center"/>
              <w:cnfStyle w:val="000000000000" w:firstRow="0" w:lastRow="0" w:firstColumn="0" w:lastColumn="0" w:oddVBand="0" w:evenVBand="0" w:oddHBand="0" w:evenHBand="0" w:firstRowFirstColumn="0" w:firstRowLastColumn="0" w:lastRowFirstColumn="0" w:lastRowLastColumn="0"/>
            </w:pPr>
            <w:r>
              <w:t>74</w:t>
            </w:r>
            <w:r w:rsidR="00530797">
              <w:t xml:space="preserve"> (46 muškarci)</w:t>
            </w:r>
          </w:p>
        </w:tc>
        <w:tc>
          <w:tcPr>
            <w:tcW w:w="0" w:type="auto"/>
          </w:tcPr>
          <w:p w14:paraId="18A418F6" w14:textId="4AD8C4E1" w:rsidR="001A6162" w:rsidRPr="006A5545" w:rsidRDefault="00530797" w:rsidP="00184DA1">
            <w:pPr>
              <w:spacing w:line="276" w:lineRule="auto"/>
              <w:jc w:val="center"/>
              <w:cnfStyle w:val="000000000000" w:firstRow="0" w:lastRow="0" w:firstColumn="0" w:lastColumn="0" w:oddVBand="0" w:evenVBand="0" w:oddHBand="0" w:evenHBand="0" w:firstRowFirstColumn="0" w:firstRowLastColumn="0" w:lastRowFirstColumn="0" w:lastRowLastColumn="0"/>
            </w:pPr>
            <w:r>
              <w:t>4.023</w:t>
            </w:r>
          </w:p>
        </w:tc>
      </w:tr>
      <w:tr w:rsidR="001A6162" w:rsidRPr="006A5545" w14:paraId="26411E01" w14:textId="6A5E652A" w:rsidTr="006B76C5">
        <w:tc>
          <w:tcPr>
            <w:cnfStyle w:val="001000000000" w:firstRow="0" w:lastRow="0" w:firstColumn="1" w:lastColumn="0" w:oddVBand="0" w:evenVBand="0" w:oddHBand="0" w:evenHBand="0" w:firstRowFirstColumn="0" w:firstRowLastColumn="0" w:lastRowFirstColumn="0" w:lastRowLastColumn="0"/>
            <w:tcW w:w="0" w:type="auto"/>
          </w:tcPr>
          <w:p w14:paraId="5191EB78" w14:textId="77777777" w:rsidR="001A6162" w:rsidRPr="006A5545" w:rsidRDefault="001A6162" w:rsidP="00184DA1">
            <w:pPr>
              <w:spacing w:line="276" w:lineRule="auto"/>
              <w:jc w:val="both"/>
              <w:rPr>
                <w:b w:val="0"/>
                <w:bCs w:val="0"/>
              </w:rPr>
            </w:pPr>
            <w:r w:rsidRPr="006A5545">
              <w:rPr>
                <w:b w:val="0"/>
                <w:bCs w:val="0"/>
              </w:rPr>
              <w:t>Radnici kod pravnih osoba</w:t>
            </w:r>
          </w:p>
        </w:tc>
        <w:tc>
          <w:tcPr>
            <w:tcW w:w="0" w:type="auto"/>
          </w:tcPr>
          <w:p w14:paraId="6603437E" w14:textId="27935F5E" w:rsidR="001A6162" w:rsidRPr="006A5545" w:rsidRDefault="001A6162" w:rsidP="00184DA1">
            <w:pPr>
              <w:spacing w:line="276" w:lineRule="auto"/>
              <w:jc w:val="center"/>
              <w:cnfStyle w:val="000000000000" w:firstRow="0" w:lastRow="0" w:firstColumn="0" w:lastColumn="0" w:oddVBand="0" w:evenVBand="0" w:oddHBand="0" w:evenHBand="0" w:firstRowFirstColumn="0" w:firstRowLastColumn="0" w:lastRowFirstColumn="0" w:lastRowLastColumn="0"/>
            </w:pPr>
            <w:r>
              <w:t>361</w:t>
            </w:r>
          </w:p>
        </w:tc>
        <w:tc>
          <w:tcPr>
            <w:tcW w:w="0" w:type="auto"/>
          </w:tcPr>
          <w:p w14:paraId="425BE741" w14:textId="402B5EB6" w:rsidR="001A6162" w:rsidRDefault="001A6162" w:rsidP="00184DA1">
            <w:pPr>
              <w:spacing w:line="276" w:lineRule="auto"/>
              <w:jc w:val="center"/>
              <w:cnfStyle w:val="000000000000" w:firstRow="0" w:lastRow="0" w:firstColumn="0" w:lastColumn="0" w:oddVBand="0" w:evenVBand="0" w:oddHBand="0" w:evenHBand="0" w:firstRowFirstColumn="0" w:firstRowLastColumn="0" w:lastRowFirstColumn="0" w:lastRowLastColumn="0"/>
            </w:pPr>
            <w:r>
              <w:t>35092</w:t>
            </w:r>
          </w:p>
        </w:tc>
      </w:tr>
      <w:tr w:rsidR="001A6162" w:rsidRPr="006A5545" w14:paraId="14B3DF7D" w14:textId="5AC39123" w:rsidTr="006B76C5">
        <w:tc>
          <w:tcPr>
            <w:cnfStyle w:val="001000000000" w:firstRow="0" w:lastRow="0" w:firstColumn="1" w:lastColumn="0" w:oddVBand="0" w:evenVBand="0" w:oddHBand="0" w:evenHBand="0" w:firstRowFirstColumn="0" w:firstRowLastColumn="0" w:lastRowFirstColumn="0" w:lastRowLastColumn="0"/>
            <w:tcW w:w="0" w:type="auto"/>
          </w:tcPr>
          <w:p w14:paraId="2B28CF0D" w14:textId="77777777" w:rsidR="001A6162" w:rsidRPr="006A5545" w:rsidRDefault="001A6162" w:rsidP="00184DA1">
            <w:pPr>
              <w:spacing w:line="276" w:lineRule="auto"/>
              <w:jc w:val="both"/>
              <w:rPr>
                <w:b w:val="0"/>
                <w:bCs w:val="0"/>
              </w:rPr>
            </w:pPr>
            <w:r w:rsidRPr="006A5545">
              <w:rPr>
                <w:b w:val="0"/>
                <w:bCs w:val="0"/>
              </w:rPr>
              <w:t>Obrtnici</w:t>
            </w:r>
          </w:p>
        </w:tc>
        <w:tc>
          <w:tcPr>
            <w:tcW w:w="0" w:type="auto"/>
          </w:tcPr>
          <w:p w14:paraId="579BF286" w14:textId="36EBAFDD" w:rsidR="001A6162" w:rsidRPr="006A5545" w:rsidRDefault="001A6162" w:rsidP="00184DA1">
            <w:pPr>
              <w:spacing w:line="276" w:lineRule="auto"/>
              <w:jc w:val="center"/>
              <w:cnfStyle w:val="000000000000" w:firstRow="0" w:lastRow="0" w:firstColumn="0" w:lastColumn="0" w:oddVBand="0" w:evenVBand="0" w:oddHBand="0" w:evenHBand="0" w:firstRowFirstColumn="0" w:firstRowLastColumn="0" w:lastRowFirstColumn="0" w:lastRowLastColumn="0"/>
            </w:pPr>
            <w:r>
              <w:t>30 (23 muškarci)</w:t>
            </w:r>
          </w:p>
        </w:tc>
        <w:tc>
          <w:tcPr>
            <w:tcW w:w="0" w:type="auto"/>
          </w:tcPr>
          <w:p w14:paraId="1BA3D478" w14:textId="08345F79" w:rsidR="001A6162" w:rsidRDefault="001A6162" w:rsidP="00184DA1">
            <w:pPr>
              <w:spacing w:line="276" w:lineRule="auto"/>
              <w:jc w:val="center"/>
              <w:cnfStyle w:val="000000000000" w:firstRow="0" w:lastRow="0" w:firstColumn="0" w:lastColumn="0" w:oddVBand="0" w:evenVBand="0" w:oddHBand="0" w:evenHBand="0" w:firstRowFirstColumn="0" w:firstRowLastColumn="0" w:lastRowFirstColumn="0" w:lastRowLastColumn="0"/>
            </w:pPr>
            <w:r>
              <w:t>2023</w:t>
            </w:r>
          </w:p>
        </w:tc>
      </w:tr>
      <w:tr w:rsidR="001A6162" w:rsidRPr="006A5545" w14:paraId="2330810F" w14:textId="771AB085" w:rsidTr="006B76C5">
        <w:tc>
          <w:tcPr>
            <w:cnfStyle w:val="001000000000" w:firstRow="0" w:lastRow="0" w:firstColumn="1" w:lastColumn="0" w:oddVBand="0" w:evenVBand="0" w:oddHBand="0" w:evenHBand="0" w:firstRowFirstColumn="0" w:firstRowLastColumn="0" w:lastRowFirstColumn="0" w:lastRowLastColumn="0"/>
            <w:tcW w:w="0" w:type="auto"/>
          </w:tcPr>
          <w:p w14:paraId="53918BF6" w14:textId="77777777" w:rsidR="001A6162" w:rsidRPr="006A5545" w:rsidRDefault="001A6162" w:rsidP="00184DA1">
            <w:pPr>
              <w:spacing w:line="276" w:lineRule="auto"/>
              <w:jc w:val="both"/>
              <w:rPr>
                <w:b w:val="0"/>
                <w:bCs w:val="0"/>
              </w:rPr>
            </w:pPr>
            <w:r w:rsidRPr="006A5545">
              <w:rPr>
                <w:b w:val="0"/>
                <w:bCs w:val="0"/>
              </w:rPr>
              <w:t>Poljoprivrednici</w:t>
            </w:r>
          </w:p>
        </w:tc>
        <w:tc>
          <w:tcPr>
            <w:tcW w:w="0" w:type="auto"/>
          </w:tcPr>
          <w:p w14:paraId="11B33622" w14:textId="164F7DEF" w:rsidR="001A6162" w:rsidRPr="006A5545" w:rsidRDefault="001A6162" w:rsidP="00184DA1">
            <w:pPr>
              <w:spacing w:line="276" w:lineRule="auto"/>
              <w:jc w:val="center"/>
              <w:cnfStyle w:val="000000000000" w:firstRow="0" w:lastRow="0" w:firstColumn="0" w:lastColumn="0" w:oddVBand="0" w:evenVBand="0" w:oddHBand="0" w:evenHBand="0" w:firstRowFirstColumn="0" w:firstRowLastColumn="0" w:lastRowFirstColumn="0" w:lastRowLastColumn="0"/>
            </w:pPr>
            <w:r>
              <w:t>118 (92 muškarci)</w:t>
            </w:r>
          </w:p>
        </w:tc>
        <w:tc>
          <w:tcPr>
            <w:tcW w:w="0" w:type="auto"/>
          </w:tcPr>
          <w:p w14:paraId="55F2CF9B" w14:textId="39DE557E" w:rsidR="001A6162" w:rsidRDefault="001A6162" w:rsidP="00184DA1">
            <w:pPr>
              <w:spacing w:line="276" w:lineRule="auto"/>
              <w:jc w:val="center"/>
              <w:cnfStyle w:val="000000000000" w:firstRow="0" w:lastRow="0" w:firstColumn="0" w:lastColumn="0" w:oddVBand="0" w:evenVBand="0" w:oddHBand="0" w:evenHBand="0" w:firstRowFirstColumn="0" w:firstRowLastColumn="0" w:lastRowFirstColumn="0" w:lastRowLastColumn="0"/>
            </w:pPr>
            <w:r>
              <w:t>1707</w:t>
            </w:r>
          </w:p>
        </w:tc>
      </w:tr>
      <w:tr w:rsidR="001A6162" w:rsidRPr="006A5545" w14:paraId="00F20B9A" w14:textId="5F135FB9" w:rsidTr="006B76C5">
        <w:tc>
          <w:tcPr>
            <w:cnfStyle w:val="001000000000" w:firstRow="0" w:lastRow="0" w:firstColumn="1" w:lastColumn="0" w:oddVBand="0" w:evenVBand="0" w:oddHBand="0" w:evenHBand="0" w:firstRowFirstColumn="0" w:firstRowLastColumn="0" w:lastRowFirstColumn="0" w:lastRowLastColumn="0"/>
            <w:tcW w:w="0" w:type="auto"/>
          </w:tcPr>
          <w:p w14:paraId="16D3D399" w14:textId="77777777" w:rsidR="001A6162" w:rsidRPr="006A5545" w:rsidRDefault="001A6162" w:rsidP="00184DA1">
            <w:pPr>
              <w:spacing w:line="276" w:lineRule="auto"/>
              <w:jc w:val="both"/>
              <w:rPr>
                <w:b w:val="0"/>
                <w:bCs w:val="0"/>
              </w:rPr>
            </w:pPr>
            <w:r w:rsidRPr="006A5545">
              <w:rPr>
                <w:b w:val="0"/>
                <w:bCs w:val="0"/>
              </w:rPr>
              <w:t>Samostalne profesionalne djelatnosti</w:t>
            </w:r>
          </w:p>
        </w:tc>
        <w:tc>
          <w:tcPr>
            <w:tcW w:w="0" w:type="auto"/>
          </w:tcPr>
          <w:p w14:paraId="5769626E" w14:textId="2AA57324" w:rsidR="001A6162" w:rsidRPr="006A5545" w:rsidRDefault="001A6162" w:rsidP="00184DA1">
            <w:pPr>
              <w:spacing w:line="276" w:lineRule="auto"/>
              <w:jc w:val="center"/>
              <w:cnfStyle w:val="000000000000" w:firstRow="0" w:lastRow="0" w:firstColumn="0" w:lastColumn="0" w:oddVBand="0" w:evenVBand="0" w:oddHBand="0" w:evenHBand="0" w:firstRowFirstColumn="0" w:firstRowLastColumn="0" w:lastRowFirstColumn="0" w:lastRowLastColumn="0"/>
            </w:pPr>
            <w:r>
              <w:t>2</w:t>
            </w:r>
          </w:p>
        </w:tc>
        <w:tc>
          <w:tcPr>
            <w:tcW w:w="0" w:type="auto"/>
          </w:tcPr>
          <w:p w14:paraId="054C2410" w14:textId="4C03AD28" w:rsidR="001A6162" w:rsidRDefault="001A6162" w:rsidP="00184DA1">
            <w:pPr>
              <w:spacing w:line="276" w:lineRule="auto"/>
              <w:jc w:val="center"/>
              <w:cnfStyle w:val="000000000000" w:firstRow="0" w:lastRow="0" w:firstColumn="0" w:lastColumn="0" w:oddVBand="0" w:evenVBand="0" w:oddHBand="0" w:evenHBand="0" w:firstRowFirstColumn="0" w:firstRowLastColumn="0" w:lastRowFirstColumn="0" w:lastRowLastColumn="0"/>
            </w:pPr>
            <w:r>
              <w:t>271</w:t>
            </w:r>
          </w:p>
        </w:tc>
      </w:tr>
      <w:tr w:rsidR="001A6162" w:rsidRPr="006A5545" w14:paraId="67CE594B" w14:textId="551023D9" w:rsidTr="006B76C5">
        <w:tc>
          <w:tcPr>
            <w:cnfStyle w:val="001000000000" w:firstRow="0" w:lastRow="0" w:firstColumn="1" w:lastColumn="0" w:oddVBand="0" w:evenVBand="0" w:oddHBand="0" w:evenHBand="0" w:firstRowFirstColumn="0" w:firstRowLastColumn="0" w:lastRowFirstColumn="0" w:lastRowLastColumn="0"/>
            <w:tcW w:w="0" w:type="auto"/>
          </w:tcPr>
          <w:p w14:paraId="60B3CD2A" w14:textId="710C25FE" w:rsidR="001A6162" w:rsidRPr="006A5545" w:rsidRDefault="00530797" w:rsidP="00184DA1">
            <w:pPr>
              <w:spacing w:line="276" w:lineRule="auto"/>
              <w:jc w:val="both"/>
              <w:rPr>
                <w:b w:val="0"/>
                <w:bCs w:val="0"/>
              </w:rPr>
            </w:pPr>
            <w:r>
              <w:rPr>
                <w:b w:val="0"/>
                <w:bCs w:val="0"/>
              </w:rPr>
              <w:t>Osiguranici zaposleni kod međ</w:t>
            </w:r>
            <w:r w:rsidR="00B10179">
              <w:rPr>
                <w:b w:val="0"/>
                <w:bCs w:val="0"/>
              </w:rPr>
              <w:t xml:space="preserve">unarodnih </w:t>
            </w:r>
            <w:r>
              <w:rPr>
                <w:b w:val="0"/>
                <w:bCs w:val="0"/>
              </w:rPr>
              <w:t>organizacija  i u inozemstvu</w:t>
            </w:r>
          </w:p>
        </w:tc>
        <w:tc>
          <w:tcPr>
            <w:tcW w:w="0" w:type="auto"/>
          </w:tcPr>
          <w:p w14:paraId="6CD2A344" w14:textId="6A1285D5" w:rsidR="001A6162" w:rsidRPr="006A5545" w:rsidRDefault="00530797" w:rsidP="00184DA1">
            <w:pPr>
              <w:spacing w:line="276" w:lineRule="auto"/>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673C11D9" w14:textId="7905D310" w:rsidR="001A6162" w:rsidRPr="006A5545" w:rsidRDefault="00530797" w:rsidP="00184DA1">
            <w:pPr>
              <w:spacing w:line="276" w:lineRule="auto"/>
              <w:jc w:val="center"/>
              <w:cnfStyle w:val="000000000000" w:firstRow="0" w:lastRow="0" w:firstColumn="0" w:lastColumn="0" w:oddVBand="0" w:evenVBand="0" w:oddHBand="0" w:evenHBand="0" w:firstRowFirstColumn="0" w:firstRowLastColumn="0" w:lastRowFirstColumn="0" w:lastRowLastColumn="0"/>
            </w:pPr>
            <w:r>
              <w:t>2</w:t>
            </w:r>
          </w:p>
        </w:tc>
      </w:tr>
      <w:tr w:rsidR="001A6162" w:rsidRPr="006A5545" w14:paraId="1F796BBE" w14:textId="06859FC1" w:rsidTr="006B76C5">
        <w:tc>
          <w:tcPr>
            <w:cnfStyle w:val="001000000000" w:firstRow="0" w:lastRow="0" w:firstColumn="1" w:lastColumn="0" w:oddVBand="0" w:evenVBand="0" w:oddHBand="0" w:evenHBand="0" w:firstRowFirstColumn="0" w:firstRowLastColumn="0" w:lastRowFirstColumn="0" w:lastRowLastColumn="0"/>
            <w:tcW w:w="0" w:type="auto"/>
          </w:tcPr>
          <w:p w14:paraId="72447A2B" w14:textId="7AC4E59B" w:rsidR="001A6162" w:rsidRPr="006A5545" w:rsidRDefault="001A6162" w:rsidP="00184DA1">
            <w:pPr>
              <w:spacing w:line="276" w:lineRule="auto"/>
              <w:jc w:val="both"/>
              <w:rPr>
                <w:b w:val="0"/>
                <w:bCs w:val="0"/>
              </w:rPr>
            </w:pPr>
            <w:r>
              <w:rPr>
                <w:b w:val="0"/>
                <w:bCs w:val="0"/>
              </w:rPr>
              <w:t>Osiguranici – produženo osiguranje</w:t>
            </w:r>
          </w:p>
        </w:tc>
        <w:tc>
          <w:tcPr>
            <w:tcW w:w="0" w:type="auto"/>
          </w:tcPr>
          <w:p w14:paraId="480FC15A" w14:textId="6EA95448" w:rsidR="001A6162" w:rsidRPr="006A5545" w:rsidRDefault="001A6162" w:rsidP="00184DA1">
            <w:pPr>
              <w:spacing w:line="276" w:lineRule="auto"/>
              <w:jc w:val="center"/>
              <w:cnfStyle w:val="000000000000" w:firstRow="0" w:lastRow="0" w:firstColumn="0" w:lastColumn="0" w:oddVBand="0" w:evenVBand="0" w:oddHBand="0" w:evenHBand="0" w:firstRowFirstColumn="0" w:firstRowLastColumn="0" w:lastRowFirstColumn="0" w:lastRowLastColumn="0"/>
            </w:pPr>
            <w:r>
              <w:t>2</w:t>
            </w:r>
          </w:p>
        </w:tc>
        <w:tc>
          <w:tcPr>
            <w:tcW w:w="0" w:type="auto"/>
          </w:tcPr>
          <w:p w14:paraId="4F4E747F" w14:textId="7529668B" w:rsidR="001A6162" w:rsidRPr="006A5545" w:rsidRDefault="00530797" w:rsidP="00184DA1">
            <w:pPr>
              <w:spacing w:line="276" w:lineRule="auto"/>
              <w:jc w:val="center"/>
              <w:cnfStyle w:val="000000000000" w:firstRow="0" w:lastRow="0" w:firstColumn="0" w:lastColumn="0" w:oddVBand="0" w:evenVBand="0" w:oddHBand="0" w:evenHBand="0" w:firstRowFirstColumn="0" w:firstRowLastColumn="0" w:lastRowFirstColumn="0" w:lastRowLastColumn="0"/>
            </w:pPr>
            <w:r>
              <w:t>98</w:t>
            </w:r>
          </w:p>
        </w:tc>
      </w:tr>
    </w:tbl>
    <w:p w14:paraId="1666DAAF" w14:textId="2D5476D5" w:rsidR="00DC1BDE" w:rsidRPr="001A6162" w:rsidRDefault="001A6162" w:rsidP="0079384F">
      <w:pPr>
        <w:rPr>
          <w:sz w:val="20"/>
          <w:szCs w:val="20"/>
        </w:rPr>
      </w:pPr>
      <w:r w:rsidRPr="001A6162">
        <w:rPr>
          <w:sz w:val="20"/>
          <w:szCs w:val="20"/>
        </w:rPr>
        <w:t>Izvor podataka: HZMO, stanje na dan 31.01.2022.</w:t>
      </w:r>
    </w:p>
    <w:p w14:paraId="0678A261" w14:textId="77777777" w:rsidR="00DC1BDE" w:rsidRPr="0079384F" w:rsidRDefault="00DC1BDE" w:rsidP="0079384F">
      <w:pPr>
        <w:rPr>
          <w:sz w:val="28"/>
          <w:szCs w:val="28"/>
        </w:rPr>
      </w:pPr>
    </w:p>
    <w:p w14:paraId="0B4BCD49" w14:textId="0066DD28" w:rsidR="00435C2D" w:rsidRDefault="0079384F" w:rsidP="0079384F">
      <w:pPr>
        <w:pStyle w:val="Naslov1"/>
        <w:rPr>
          <w:sz w:val="28"/>
          <w:szCs w:val="28"/>
        </w:rPr>
      </w:pPr>
      <w:bookmarkStart w:id="24" w:name="_Toc106615400"/>
      <w:r w:rsidRPr="0079384F">
        <w:rPr>
          <w:sz w:val="28"/>
          <w:szCs w:val="28"/>
        </w:rPr>
        <w:lastRenderedPageBreak/>
        <w:t xml:space="preserve">7. </w:t>
      </w:r>
      <w:r w:rsidR="00435C2D">
        <w:rPr>
          <w:sz w:val="28"/>
          <w:szCs w:val="28"/>
        </w:rPr>
        <w:t>POLJOPRIVREDA I ŠUMARSTVO</w:t>
      </w:r>
      <w:bookmarkEnd w:id="24"/>
    </w:p>
    <w:p w14:paraId="3F3998E4" w14:textId="053EE8E1" w:rsidR="00435C2D" w:rsidRDefault="00435C2D" w:rsidP="00435C2D"/>
    <w:p w14:paraId="244C95B6" w14:textId="44E2DAEE" w:rsidR="00B03B4F" w:rsidRPr="00DD63AC" w:rsidRDefault="00DB17F2" w:rsidP="00EB31AA">
      <w:pPr>
        <w:jc w:val="both"/>
        <w:rPr>
          <w:sz w:val="24"/>
          <w:szCs w:val="24"/>
        </w:rPr>
      </w:pPr>
      <w:r w:rsidRPr="003233D1">
        <w:rPr>
          <w:sz w:val="24"/>
          <w:szCs w:val="24"/>
        </w:rPr>
        <w:t xml:space="preserve">Prostorno gledajući, područje općine Nijemci obuhvaća površinu od ukupno </w:t>
      </w:r>
      <w:r w:rsidR="00B03B4F" w:rsidRPr="003233D1">
        <w:rPr>
          <w:sz w:val="24"/>
          <w:szCs w:val="24"/>
        </w:rPr>
        <w:t>22</w:t>
      </w:r>
      <w:r w:rsidRPr="003233D1">
        <w:rPr>
          <w:sz w:val="24"/>
          <w:szCs w:val="24"/>
        </w:rPr>
        <w:t>.</w:t>
      </w:r>
      <w:r w:rsidR="00B03B4F" w:rsidRPr="003233D1">
        <w:rPr>
          <w:sz w:val="24"/>
          <w:szCs w:val="24"/>
        </w:rPr>
        <w:t>469</w:t>
      </w:r>
      <w:r w:rsidRPr="003233D1">
        <w:rPr>
          <w:sz w:val="24"/>
          <w:szCs w:val="24"/>
        </w:rPr>
        <w:t xml:space="preserve"> ha. Prema podacima PPUO Nijemci poljoprivredno zemljište na području općine obuhvaća </w:t>
      </w:r>
      <w:r w:rsidR="00B03B4F" w:rsidRPr="003233D1">
        <w:rPr>
          <w:sz w:val="24"/>
          <w:szCs w:val="24"/>
        </w:rPr>
        <w:t>10</w:t>
      </w:r>
      <w:r w:rsidRPr="003233D1">
        <w:rPr>
          <w:sz w:val="24"/>
          <w:szCs w:val="24"/>
        </w:rPr>
        <w:t>.0</w:t>
      </w:r>
      <w:r w:rsidR="00B03B4F" w:rsidRPr="003233D1">
        <w:rPr>
          <w:sz w:val="24"/>
          <w:szCs w:val="24"/>
        </w:rPr>
        <w:t>71</w:t>
      </w:r>
      <w:r w:rsidRPr="003233D1">
        <w:rPr>
          <w:sz w:val="24"/>
          <w:szCs w:val="24"/>
        </w:rPr>
        <w:t xml:space="preserve"> ha ili </w:t>
      </w:r>
      <w:r w:rsidR="00B03B4F" w:rsidRPr="003233D1">
        <w:rPr>
          <w:sz w:val="24"/>
          <w:szCs w:val="24"/>
        </w:rPr>
        <w:t>44</w:t>
      </w:r>
      <w:r w:rsidRPr="003233D1">
        <w:rPr>
          <w:sz w:val="24"/>
          <w:szCs w:val="24"/>
        </w:rPr>
        <w:t xml:space="preserve">,8% površine. </w:t>
      </w:r>
      <w:r w:rsidR="003233D1" w:rsidRPr="003233D1">
        <w:rPr>
          <w:sz w:val="24"/>
          <w:szCs w:val="24"/>
        </w:rPr>
        <w:t>Od toga se 3.075,81 ha poljoprivrednog zemljišta nalazi u vlasništvu Republike Hrvatske.</w:t>
      </w:r>
      <w:r w:rsidR="00DD63AC">
        <w:rPr>
          <w:sz w:val="24"/>
          <w:szCs w:val="24"/>
        </w:rPr>
        <w:t xml:space="preserve"> </w:t>
      </w:r>
      <w:r w:rsidRPr="00DD63AC">
        <w:rPr>
          <w:sz w:val="24"/>
          <w:szCs w:val="24"/>
        </w:rPr>
        <w:t>Provedenim vrednovanjem</w:t>
      </w:r>
      <w:r w:rsidR="00DD63AC" w:rsidRPr="00DD63AC">
        <w:rPr>
          <w:sz w:val="24"/>
          <w:szCs w:val="24"/>
        </w:rPr>
        <w:t xml:space="preserve"> (bonitiranjem)</w:t>
      </w:r>
      <w:r w:rsidRPr="00DD63AC">
        <w:rPr>
          <w:sz w:val="24"/>
          <w:szCs w:val="24"/>
        </w:rPr>
        <w:t xml:space="preserve"> poljoprivrednog zemljišta,</w:t>
      </w:r>
      <w:r w:rsidR="00DD63AC" w:rsidRPr="00DD63AC">
        <w:rPr>
          <w:sz w:val="24"/>
          <w:szCs w:val="24"/>
        </w:rPr>
        <w:t xml:space="preserve"> </w:t>
      </w:r>
      <w:r w:rsidR="00DD63AC">
        <w:rPr>
          <w:sz w:val="24"/>
          <w:szCs w:val="24"/>
        </w:rPr>
        <w:t>na području općine Nijemci čak 23,11% ukupnog poljoprivrednog zemljišta nalazi se u kategoriji osobito vrijednih obradivih zemljišta (P1) i vrijednih obradivih zemljišta (P2)</w:t>
      </w:r>
      <w:r w:rsidR="004C29A4">
        <w:rPr>
          <w:sz w:val="24"/>
          <w:szCs w:val="24"/>
        </w:rPr>
        <w:t xml:space="preserve"> </w:t>
      </w:r>
      <w:r w:rsidR="004C29A4" w:rsidRPr="004C29A4">
        <w:rPr>
          <w:sz w:val="24"/>
          <w:szCs w:val="24"/>
        </w:rPr>
        <w:t>s najpovoljnijim fizikalnim i kemijskim svojstvima tla</w:t>
      </w:r>
      <w:r w:rsidR="004C29A4">
        <w:rPr>
          <w:sz w:val="24"/>
          <w:szCs w:val="24"/>
        </w:rPr>
        <w:t>.</w:t>
      </w:r>
    </w:p>
    <w:p w14:paraId="1EEFCA08" w14:textId="3C42DB13" w:rsidR="00EB31AA" w:rsidRPr="003D4571" w:rsidRDefault="00EB31AA" w:rsidP="00EB31AA">
      <w:pPr>
        <w:jc w:val="both"/>
        <w:rPr>
          <w:sz w:val="24"/>
          <w:szCs w:val="24"/>
        </w:rPr>
      </w:pPr>
      <w:r>
        <w:rPr>
          <w:sz w:val="24"/>
          <w:szCs w:val="24"/>
        </w:rPr>
        <w:t xml:space="preserve">U pogledu uporabe poljoprivrednog zemljišta, od </w:t>
      </w:r>
      <w:r w:rsidRPr="00866CD6">
        <w:rPr>
          <w:sz w:val="24"/>
          <w:szCs w:val="24"/>
        </w:rPr>
        <w:t xml:space="preserve">2011. godine </w:t>
      </w:r>
      <w:r>
        <w:rPr>
          <w:sz w:val="24"/>
          <w:szCs w:val="24"/>
        </w:rPr>
        <w:t xml:space="preserve">u Republici Hrvatskoj </w:t>
      </w:r>
      <w:r w:rsidRPr="00866CD6">
        <w:rPr>
          <w:sz w:val="24"/>
          <w:szCs w:val="24"/>
        </w:rPr>
        <w:t xml:space="preserve">započela </w:t>
      </w:r>
      <w:r>
        <w:rPr>
          <w:sz w:val="24"/>
          <w:szCs w:val="24"/>
        </w:rPr>
        <w:t xml:space="preserve">je </w:t>
      </w:r>
      <w:r w:rsidRPr="00866CD6">
        <w:rPr>
          <w:sz w:val="24"/>
          <w:szCs w:val="24"/>
        </w:rPr>
        <w:t>primjena identifikacije zemljišnih parcela, odnosno</w:t>
      </w:r>
      <w:r>
        <w:rPr>
          <w:sz w:val="24"/>
          <w:szCs w:val="24"/>
        </w:rPr>
        <w:t xml:space="preserve"> </w:t>
      </w:r>
      <w:r w:rsidRPr="00866CD6">
        <w:rPr>
          <w:sz w:val="24"/>
          <w:szCs w:val="24"/>
        </w:rPr>
        <w:t xml:space="preserve">evidencija uporabe poljoprivrednog zemljišta </w:t>
      </w:r>
      <w:r>
        <w:rPr>
          <w:sz w:val="24"/>
          <w:szCs w:val="24"/>
        </w:rPr>
        <w:t xml:space="preserve">putem </w:t>
      </w:r>
      <w:r w:rsidRPr="00866CD6">
        <w:rPr>
          <w:sz w:val="24"/>
          <w:szCs w:val="24"/>
        </w:rPr>
        <w:t>tzv. ARKOD sustav</w:t>
      </w:r>
      <w:r>
        <w:rPr>
          <w:sz w:val="24"/>
          <w:szCs w:val="24"/>
        </w:rPr>
        <w:t>a.</w:t>
      </w:r>
      <w:r w:rsidRPr="00866CD6">
        <w:rPr>
          <w:sz w:val="24"/>
          <w:szCs w:val="24"/>
        </w:rPr>
        <w:t xml:space="preserve"> ARKOD je nadogradnja Upisnika</w:t>
      </w:r>
      <w:r>
        <w:rPr>
          <w:sz w:val="24"/>
          <w:szCs w:val="24"/>
        </w:rPr>
        <w:t xml:space="preserve"> </w:t>
      </w:r>
      <w:r w:rsidRPr="00866CD6">
        <w:rPr>
          <w:sz w:val="24"/>
          <w:szCs w:val="24"/>
        </w:rPr>
        <w:t>poljoprivrednih gospodarstava, koji je temeljna evidencija koju Agencija za plaćanja u</w:t>
      </w:r>
      <w:r>
        <w:rPr>
          <w:sz w:val="24"/>
          <w:szCs w:val="24"/>
        </w:rPr>
        <w:t xml:space="preserve"> </w:t>
      </w:r>
      <w:r w:rsidRPr="00866CD6">
        <w:rPr>
          <w:sz w:val="24"/>
          <w:szCs w:val="24"/>
        </w:rPr>
        <w:t>poljoprivredi, ribarstvu i ruralnom razvoju koristi za dodjelu potpora. ARKOD sustav sastavni</w:t>
      </w:r>
      <w:r>
        <w:rPr>
          <w:sz w:val="24"/>
          <w:szCs w:val="24"/>
        </w:rPr>
        <w:t xml:space="preserve"> </w:t>
      </w:r>
      <w:r w:rsidRPr="00866CD6">
        <w:rPr>
          <w:sz w:val="24"/>
          <w:szCs w:val="24"/>
        </w:rPr>
        <w:t>je dio Integriranog administrativnog i kontrolnog sustava (IAKS) kojim zemlje članice</w:t>
      </w:r>
      <w:r>
        <w:rPr>
          <w:sz w:val="24"/>
          <w:szCs w:val="24"/>
        </w:rPr>
        <w:t xml:space="preserve"> </w:t>
      </w:r>
      <w:r w:rsidRPr="00866CD6">
        <w:rPr>
          <w:sz w:val="24"/>
          <w:szCs w:val="24"/>
        </w:rPr>
        <w:t>Europske Unije dodjeljuju, prate i kontroliraju izravna plaćanja poljoprivrednicima. Upravo iz</w:t>
      </w:r>
      <w:r>
        <w:rPr>
          <w:sz w:val="24"/>
          <w:szCs w:val="24"/>
        </w:rPr>
        <w:t xml:space="preserve"> </w:t>
      </w:r>
      <w:r w:rsidRPr="00866CD6">
        <w:rPr>
          <w:sz w:val="24"/>
          <w:szCs w:val="24"/>
        </w:rPr>
        <w:t>navedenih razloga, u analizi poljoprivrednog sektora korišteni su službeni podaci Agencije za</w:t>
      </w:r>
      <w:r>
        <w:rPr>
          <w:sz w:val="24"/>
          <w:szCs w:val="24"/>
        </w:rPr>
        <w:t xml:space="preserve"> </w:t>
      </w:r>
      <w:r w:rsidRPr="00866CD6">
        <w:rPr>
          <w:sz w:val="24"/>
          <w:szCs w:val="24"/>
        </w:rPr>
        <w:t>plaćanja u poljoprivredi, ribarstvu i ruralnom razvoju, te podaci iz ARKOD sustava.</w:t>
      </w:r>
    </w:p>
    <w:p w14:paraId="2D4D53C0" w14:textId="07ACE939" w:rsidR="007B2173" w:rsidRDefault="00EB31AA" w:rsidP="00EB31AA">
      <w:pPr>
        <w:jc w:val="both"/>
        <w:rPr>
          <w:sz w:val="24"/>
          <w:szCs w:val="24"/>
        </w:rPr>
      </w:pPr>
      <w:r w:rsidRPr="0099236B">
        <w:rPr>
          <w:sz w:val="24"/>
          <w:szCs w:val="24"/>
        </w:rPr>
        <w:t>Prema službenim podacima Agencije za plaćanja u poljoprivredi, ribarstvu i ruralnom razvoju na dan 31.12.202</w:t>
      </w:r>
      <w:r>
        <w:rPr>
          <w:sz w:val="24"/>
          <w:szCs w:val="24"/>
        </w:rPr>
        <w:t>1</w:t>
      </w:r>
      <w:r w:rsidRPr="0099236B">
        <w:rPr>
          <w:sz w:val="24"/>
          <w:szCs w:val="24"/>
        </w:rPr>
        <w:t xml:space="preserve">. na području općine </w:t>
      </w:r>
      <w:r>
        <w:rPr>
          <w:sz w:val="24"/>
          <w:szCs w:val="24"/>
        </w:rPr>
        <w:t xml:space="preserve">Nijemci </w:t>
      </w:r>
      <w:r w:rsidRPr="0099236B">
        <w:rPr>
          <w:sz w:val="24"/>
          <w:szCs w:val="24"/>
        </w:rPr>
        <w:t xml:space="preserve">evidentirane su ukupno </w:t>
      </w:r>
      <w:r w:rsidR="00BE7103">
        <w:rPr>
          <w:sz w:val="24"/>
          <w:szCs w:val="24"/>
        </w:rPr>
        <w:t>3</w:t>
      </w:r>
      <w:r w:rsidRPr="0099236B">
        <w:rPr>
          <w:sz w:val="24"/>
          <w:szCs w:val="24"/>
        </w:rPr>
        <w:t>.</w:t>
      </w:r>
      <w:r w:rsidR="00EF0912">
        <w:rPr>
          <w:sz w:val="24"/>
          <w:szCs w:val="24"/>
        </w:rPr>
        <w:t xml:space="preserve">968 </w:t>
      </w:r>
      <w:r w:rsidRPr="0099236B">
        <w:rPr>
          <w:sz w:val="24"/>
          <w:szCs w:val="24"/>
        </w:rPr>
        <w:t xml:space="preserve">ARKOD parcele, koje obuhvaćaju površinu od ukupno </w:t>
      </w:r>
      <w:r w:rsidR="00EF0912">
        <w:rPr>
          <w:sz w:val="24"/>
          <w:szCs w:val="24"/>
        </w:rPr>
        <w:t>9</w:t>
      </w:r>
      <w:r w:rsidRPr="0099236B">
        <w:rPr>
          <w:sz w:val="24"/>
          <w:szCs w:val="24"/>
        </w:rPr>
        <w:t>.</w:t>
      </w:r>
      <w:r w:rsidR="00EF0912">
        <w:rPr>
          <w:sz w:val="24"/>
          <w:szCs w:val="24"/>
        </w:rPr>
        <w:t>041</w:t>
      </w:r>
      <w:r w:rsidRPr="0099236B">
        <w:rPr>
          <w:sz w:val="24"/>
          <w:szCs w:val="24"/>
        </w:rPr>
        <w:t>,</w:t>
      </w:r>
      <w:r w:rsidR="00EF0912">
        <w:rPr>
          <w:sz w:val="24"/>
          <w:szCs w:val="24"/>
        </w:rPr>
        <w:t xml:space="preserve">62 </w:t>
      </w:r>
      <w:r w:rsidRPr="0099236B">
        <w:rPr>
          <w:sz w:val="24"/>
          <w:szCs w:val="24"/>
        </w:rPr>
        <w:t xml:space="preserve">hektara. Prosječna veličina ARKOD parcele na području općine iznosi </w:t>
      </w:r>
      <w:r w:rsidRPr="00EF0912">
        <w:rPr>
          <w:sz w:val="24"/>
          <w:szCs w:val="24"/>
        </w:rPr>
        <w:t>0,4</w:t>
      </w:r>
      <w:r w:rsidR="00EF0912" w:rsidRPr="00EF0912">
        <w:rPr>
          <w:sz w:val="24"/>
          <w:szCs w:val="24"/>
        </w:rPr>
        <w:t>38</w:t>
      </w:r>
      <w:r w:rsidRPr="00EF0912">
        <w:rPr>
          <w:sz w:val="24"/>
          <w:szCs w:val="24"/>
        </w:rPr>
        <w:t xml:space="preserve"> ha</w:t>
      </w:r>
      <w:r w:rsidRPr="0099236B">
        <w:rPr>
          <w:sz w:val="24"/>
          <w:szCs w:val="24"/>
        </w:rPr>
        <w:t xml:space="preserve">, dok na razini Republike Hrvatske prosječna veličina ARKOD parcele iznosi 0,829 hektara. Iz navedenih podataka jasno je vidljivo da je na području općine </w:t>
      </w:r>
      <w:r w:rsidR="00BE7103">
        <w:rPr>
          <w:sz w:val="24"/>
          <w:szCs w:val="24"/>
        </w:rPr>
        <w:t>Nijemci</w:t>
      </w:r>
      <w:r w:rsidRPr="0099236B">
        <w:rPr>
          <w:sz w:val="24"/>
          <w:szCs w:val="24"/>
        </w:rPr>
        <w:t xml:space="preserve"> prosječna veličina parcele poljoprivrednog zemljišta </w:t>
      </w:r>
      <w:r w:rsidRPr="00EF0912">
        <w:rPr>
          <w:sz w:val="24"/>
          <w:szCs w:val="24"/>
        </w:rPr>
        <w:t>gotovo dvostruko manja od prosjeka RH.</w:t>
      </w:r>
    </w:p>
    <w:p w14:paraId="28C98EBA" w14:textId="57753FF9" w:rsidR="0070220B" w:rsidRDefault="0070220B" w:rsidP="00EB31AA">
      <w:pPr>
        <w:jc w:val="both"/>
        <w:rPr>
          <w:sz w:val="24"/>
          <w:szCs w:val="24"/>
        </w:rPr>
      </w:pPr>
    </w:p>
    <w:p w14:paraId="48241B75" w14:textId="2C3E35D7" w:rsidR="0070220B" w:rsidRDefault="0070220B" w:rsidP="00EB31AA">
      <w:pPr>
        <w:jc w:val="both"/>
        <w:rPr>
          <w:sz w:val="24"/>
          <w:szCs w:val="24"/>
        </w:rPr>
      </w:pPr>
    </w:p>
    <w:p w14:paraId="5614992B" w14:textId="6F44EC4C" w:rsidR="0070220B" w:rsidRDefault="0070220B" w:rsidP="00EB31AA">
      <w:pPr>
        <w:jc w:val="both"/>
        <w:rPr>
          <w:sz w:val="24"/>
          <w:szCs w:val="24"/>
        </w:rPr>
      </w:pPr>
    </w:p>
    <w:p w14:paraId="422A0C1B" w14:textId="77777777" w:rsidR="0070220B" w:rsidRDefault="0070220B" w:rsidP="00EB31AA">
      <w:pPr>
        <w:jc w:val="both"/>
        <w:rPr>
          <w:sz w:val="24"/>
          <w:szCs w:val="24"/>
        </w:rPr>
      </w:pPr>
    </w:p>
    <w:p w14:paraId="3B3E2783" w14:textId="7BBBC310" w:rsidR="007B2173" w:rsidRDefault="007B2173" w:rsidP="007B2173">
      <w:pPr>
        <w:jc w:val="center"/>
        <w:rPr>
          <w:sz w:val="24"/>
          <w:szCs w:val="24"/>
        </w:rPr>
      </w:pPr>
      <w:r>
        <w:rPr>
          <w:noProof/>
        </w:rPr>
        <w:lastRenderedPageBreak/>
        <w:drawing>
          <wp:anchor distT="0" distB="0" distL="114300" distR="114300" simplePos="0" relativeHeight="251668480" behindDoc="0" locked="0" layoutInCell="1" allowOverlap="1" wp14:anchorId="6D3742B5" wp14:editId="743A48EF">
            <wp:simplePos x="0" y="0"/>
            <wp:positionH relativeFrom="column">
              <wp:posOffset>593725</wp:posOffset>
            </wp:positionH>
            <wp:positionV relativeFrom="paragraph">
              <wp:posOffset>3810</wp:posOffset>
            </wp:positionV>
            <wp:extent cx="4572000" cy="2743200"/>
            <wp:effectExtent l="0" t="0" r="0" b="0"/>
            <wp:wrapSquare wrapText="bothSides"/>
            <wp:docPr id="26" name="Grafikon 26">
              <a:extLst xmlns:a="http://schemas.openxmlformats.org/drawingml/2006/main">
                <a:ext uri="{FF2B5EF4-FFF2-40B4-BE49-F238E27FC236}">
                  <a16:creationId xmlns:a16="http://schemas.microsoft.com/office/drawing/2014/main" id="{7CE3FA78-5D62-46A2-91C6-366F04DAB7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3C91E9AA" w14:textId="77777777" w:rsidR="007B2173" w:rsidRDefault="007B2173" w:rsidP="00DB17F2">
      <w:pPr>
        <w:jc w:val="both"/>
        <w:rPr>
          <w:sz w:val="24"/>
          <w:szCs w:val="24"/>
        </w:rPr>
      </w:pPr>
    </w:p>
    <w:p w14:paraId="48ABC399" w14:textId="77777777" w:rsidR="007B2173" w:rsidRDefault="007B2173" w:rsidP="00DB17F2">
      <w:pPr>
        <w:jc w:val="both"/>
        <w:rPr>
          <w:sz w:val="24"/>
          <w:szCs w:val="24"/>
        </w:rPr>
      </w:pPr>
    </w:p>
    <w:p w14:paraId="1F853D69" w14:textId="77777777" w:rsidR="007B2173" w:rsidRDefault="007B2173" w:rsidP="00DB17F2">
      <w:pPr>
        <w:jc w:val="both"/>
        <w:rPr>
          <w:sz w:val="24"/>
          <w:szCs w:val="24"/>
        </w:rPr>
      </w:pPr>
    </w:p>
    <w:p w14:paraId="51813BEE" w14:textId="77777777" w:rsidR="007B2173" w:rsidRDefault="007B2173" w:rsidP="00DB17F2">
      <w:pPr>
        <w:jc w:val="both"/>
        <w:rPr>
          <w:sz w:val="24"/>
          <w:szCs w:val="24"/>
        </w:rPr>
      </w:pPr>
    </w:p>
    <w:p w14:paraId="1B42838D" w14:textId="77777777" w:rsidR="007B2173" w:rsidRDefault="007B2173" w:rsidP="00DB17F2">
      <w:pPr>
        <w:jc w:val="both"/>
        <w:rPr>
          <w:sz w:val="24"/>
          <w:szCs w:val="24"/>
        </w:rPr>
      </w:pPr>
    </w:p>
    <w:p w14:paraId="3F1AF2AF" w14:textId="77777777" w:rsidR="007B2173" w:rsidRDefault="007B2173" w:rsidP="00DB17F2">
      <w:pPr>
        <w:jc w:val="both"/>
        <w:rPr>
          <w:sz w:val="24"/>
          <w:szCs w:val="24"/>
        </w:rPr>
      </w:pPr>
    </w:p>
    <w:p w14:paraId="4587EAF2" w14:textId="77777777" w:rsidR="007B2173" w:rsidRDefault="007B2173" w:rsidP="00DB17F2">
      <w:pPr>
        <w:jc w:val="both"/>
        <w:rPr>
          <w:sz w:val="24"/>
          <w:szCs w:val="24"/>
        </w:rPr>
      </w:pPr>
    </w:p>
    <w:p w14:paraId="4ADF2B43" w14:textId="77777777" w:rsidR="007B2173" w:rsidRDefault="007B2173" w:rsidP="00DB17F2">
      <w:pPr>
        <w:jc w:val="both"/>
        <w:rPr>
          <w:sz w:val="24"/>
          <w:szCs w:val="24"/>
        </w:rPr>
      </w:pPr>
    </w:p>
    <w:p w14:paraId="776B41F1" w14:textId="77777777" w:rsidR="007B2173" w:rsidRDefault="007B2173" w:rsidP="0070220B">
      <w:pPr>
        <w:rPr>
          <w:sz w:val="24"/>
          <w:szCs w:val="24"/>
        </w:rPr>
      </w:pPr>
    </w:p>
    <w:p w14:paraId="37E9CB35" w14:textId="750EA6B1" w:rsidR="007B2173" w:rsidRDefault="0070220B" w:rsidP="0070220B">
      <w:pPr>
        <w:spacing w:after="0"/>
        <w:jc w:val="center"/>
        <w:rPr>
          <w:i/>
          <w:iCs/>
        </w:rPr>
      </w:pPr>
      <w:bookmarkStart w:id="25" w:name="_Hlk106610779"/>
      <w:r w:rsidRPr="0070220B">
        <w:rPr>
          <w:i/>
          <w:iCs/>
        </w:rPr>
        <w:t>Grafikon</w:t>
      </w:r>
      <w:r w:rsidR="00EF0912">
        <w:rPr>
          <w:i/>
          <w:iCs/>
        </w:rPr>
        <w:t xml:space="preserve"> 13</w:t>
      </w:r>
      <w:r w:rsidRPr="0070220B">
        <w:rPr>
          <w:i/>
          <w:iCs/>
        </w:rPr>
        <w:t>: Kretanje broja poljoprivrednih subjekata na području općine Nijemci</w:t>
      </w:r>
    </w:p>
    <w:bookmarkEnd w:id="25"/>
    <w:p w14:paraId="2D7CFFB2" w14:textId="77777777" w:rsidR="0070220B" w:rsidRPr="0070220B" w:rsidRDefault="0070220B" w:rsidP="0070220B">
      <w:pPr>
        <w:spacing w:after="0"/>
        <w:jc w:val="center"/>
        <w:rPr>
          <w:i/>
          <w:iCs/>
        </w:rPr>
      </w:pPr>
    </w:p>
    <w:p w14:paraId="6E90404B" w14:textId="68CDBD73" w:rsidR="00DB17F2" w:rsidRDefault="00DB17F2" w:rsidP="00DB17F2">
      <w:pPr>
        <w:jc w:val="both"/>
        <w:rPr>
          <w:sz w:val="24"/>
          <w:szCs w:val="24"/>
        </w:rPr>
      </w:pPr>
      <w:r w:rsidRPr="003D4571">
        <w:rPr>
          <w:sz w:val="24"/>
          <w:szCs w:val="24"/>
        </w:rPr>
        <w:t xml:space="preserve">Prema </w:t>
      </w:r>
      <w:r>
        <w:rPr>
          <w:sz w:val="24"/>
          <w:szCs w:val="24"/>
        </w:rPr>
        <w:t xml:space="preserve">podacima iz </w:t>
      </w:r>
      <w:r w:rsidRPr="003D4571">
        <w:rPr>
          <w:sz w:val="24"/>
          <w:szCs w:val="24"/>
        </w:rPr>
        <w:t>Upisnik</w:t>
      </w:r>
      <w:r>
        <w:rPr>
          <w:sz w:val="24"/>
          <w:szCs w:val="24"/>
        </w:rPr>
        <w:t>a</w:t>
      </w:r>
      <w:r w:rsidRPr="003D4571">
        <w:rPr>
          <w:sz w:val="24"/>
          <w:szCs w:val="24"/>
        </w:rPr>
        <w:t xml:space="preserve"> poljoprivrednika na dan 31.12.20</w:t>
      </w:r>
      <w:r>
        <w:rPr>
          <w:sz w:val="24"/>
          <w:szCs w:val="24"/>
        </w:rPr>
        <w:t>21</w:t>
      </w:r>
      <w:r w:rsidRPr="003D4571">
        <w:rPr>
          <w:sz w:val="24"/>
          <w:szCs w:val="24"/>
        </w:rPr>
        <w:t xml:space="preserve">. </w:t>
      </w:r>
      <w:r>
        <w:rPr>
          <w:sz w:val="24"/>
          <w:szCs w:val="24"/>
        </w:rPr>
        <w:t xml:space="preserve">na području općine Nijemci evidentirano je ukupno 325 poljoprivrednih subjekata od kojih je </w:t>
      </w:r>
      <w:r w:rsidRPr="003D4571">
        <w:rPr>
          <w:sz w:val="24"/>
          <w:szCs w:val="24"/>
        </w:rPr>
        <w:t>2</w:t>
      </w:r>
      <w:r>
        <w:rPr>
          <w:sz w:val="24"/>
          <w:szCs w:val="24"/>
        </w:rPr>
        <w:t>81 o</w:t>
      </w:r>
      <w:r w:rsidRPr="003D4571">
        <w:rPr>
          <w:sz w:val="24"/>
          <w:szCs w:val="24"/>
        </w:rPr>
        <w:t>biteljsk</w:t>
      </w:r>
      <w:r>
        <w:rPr>
          <w:sz w:val="24"/>
          <w:szCs w:val="24"/>
        </w:rPr>
        <w:t>o</w:t>
      </w:r>
      <w:r w:rsidRPr="003D4571">
        <w:rPr>
          <w:sz w:val="24"/>
          <w:szCs w:val="24"/>
        </w:rPr>
        <w:t xml:space="preserve"> poljoprivredn</w:t>
      </w:r>
      <w:r>
        <w:rPr>
          <w:sz w:val="24"/>
          <w:szCs w:val="24"/>
        </w:rPr>
        <w:t>o</w:t>
      </w:r>
      <w:r w:rsidRPr="003D4571">
        <w:rPr>
          <w:sz w:val="24"/>
          <w:szCs w:val="24"/>
        </w:rPr>
        <w:t xml:space="preserve"> gospodarstv</w:t>
      </w:r>
      <w:r>
        <w:rPr>
          <w:sz w:val="24"/>
          <w:szCs w:val="24"/>
        </w:rPr>
        <w:t>o</w:t>
      </w:r>
      <w:r w:rsidRPr="003D4571">
        <w:rPr>
          <w:sz w:val="24"/>
          <w:szCs w:val="24"/>
        </w:rPr>
        <w:t xml:space="preserve">, </w:t>
      </w:r>
      <w:r>
        <w:rPr>
          <w:sz w:val="24"/>
          <w:szCs w:val="24"/>
        </w:rPr>
        <w:t xml:space="preserve">22 </w:t>
      </w:r>
      <w:proofErr w:type="spellStart"/>
      <w:r>
        <w:rPr>
          <w:sz w:val="24"/>
          <w:szCs w:val="24"/>
        </w:rPr>
        <w:t>sa</w:t>
      </w:r>
      <w:r w:rsidRPr="003D4571">
        <w:rPr>
          <w:sz w:val="24"/>
          <w:szCs w:val="24"/>
        </w:rPr>
        <w:t>moopskrbn</w:t>
      </w:r>
      <w:r>
        <w:rPr>
          <w:sz w:val="24"/>
          <w:szCs w:val="24"/>
        </w:rPr>
        <w:t>a</w:t>
      </w:r>
      <w:proofErr w:type="spellEnd"/>
      <w:r w:rsidRPr="003D4571">
        <w:rPr>
          <w:sz w:val="24"/>
          <w:szCs w:val="24"/>
        </w:rPr>
        <w:t xml:space="preserve"> poljoprivredn</w:t>
      </w:r>
      <w:r>
        <w:rPr>
          <w:sz w:val="24"/>
          <w:szCs w:val="24"/>
        </w:rPr>
        <w:t>a</w:t>
      </w:r>
      <w:r w:rsidRPr="003D4571">
        <w:rPr>
          <w:sz w:val="24"/>
          <w:szCs w:val="24"/>
        </w:rPr>
        <w:t xml:space="preserve"> gospodarst</w:t>
      </w:r>
      <w:r>
        <w:rPr>
          <w:sz w:val="24"/>
          <w:szCs w:val="24"/>
        </w:rPr>
        <w:t>ava (SOPG)</w:t>
      </w:r>
      <w:r w:rsidRPr="003D4571">
        <w:rPr>
          <w:sz w:val="24"/>
          <w:szCs w:val="24"/>
        </w:rPr>
        <w:t xml:space="preserve">, </w:t>
      </w:r>
      <w:r>
        <w:rPr>
          <w:sz w:val="24"/>
          <w:szCs w:val="24"/>
        </w:rPr>
        <w:t xml:space="preserve">17 </w:t>
      </w:r>
      <w:r w:rsidRPr="003D4571">
        <w:rPr>
          <w:sz w:val="24"/>
          <w:szCs w:val="24"/>
        </w:rPr>
        <w:t xml:space="preserve">obrta u poljoprivredi, </w:t>
      </w:r>
      <w:r>
        <w:rPr>
          <w:sz w:val="24"/>
          <w:szCs w:val="24"/>
        </w:rPr>
        <w:t>3</w:t>
      </w:r>
      <w:r w:rsidRPr="003D4571">
        <w:rPr>
          <w:sz w:val="24"/>
          <w:szCs w:val="24"/>
        </w:rPr>
        <w:t xml:space="preserve"> trgovačk</w:t>
      </w:r>
      <w:r>
        <w:rPr>
          <w:sz w:val="24"/>
          <w:szCs w:val="24"/>
        </w:rPr>
        <w:t>a</w:t>
      </w:r>
      <w:r w:rsidRPr="003D4571">
        <w:rPr>
          <w:sz w:val="24"/>
          <w:szCs w:val="24"/>
        </w:rPr>
        <w:t xml:space="preserve"> društva, 1 zadruga i </w:t>
      </w:r>
      <w:r>
        <w:rPr>
          <w:sz w:val="24"/>
          <w:szCs w:val="24"/>
        </w:rPr>
        <w:t>1</w:t>
      </w:r>
      <w:r w:rsidRPr="003D4571">
        <w:rPr>
          <w:sz w:val="24"/>
          <w:szCs w:val="24"/>
        </w:rPr>
        <w:t xml:space="preserve"> drug</w:t>
      </w:r>
      <w:r>
        <w:rPr>
          <w:sz w:val="24"/>
          <w:szCs w:val="24"/>
        </w:rPr>
        <w:t>a</w:t>
      </w:r>
      <w:r w:rsidRPr="003D4571">
        <w:rPr>
          <w:sz w:val="24"/>
          <w:szCs w:val="24"/>
        </w:rPr>
        <w:t xml:space="preserve"> pravn</w:t>
      </w:r>
      <w:r>
        <w:rPr>
          <w:sz w:val="24"/>
          <w:szCs w:val="24"/>
        </w:rPr>
        <w:t>a</w:t>
      </w:r>
      <w:r w:rsidRPr="003D4571">
        <w:rPr>
          <w:sz w:val="24"/>
          <w:szCs w:val="24"/>
        </w:rPr>
        <w:t xml:space="preserve"> osob</w:t>
      </w:r>
      <w:r>
        <w:rPr>
          <w:sz w:val="24"/>
          <w:szCs w:val="24"/>
        </w:rPr>
        <w:t>a.</w:t>
      </w:r>
      <w:r w:rsidRPr="003D4571">
        <w:rPr>
          <w:sz w:val="24"/>
          <w:szCs w:val="24"/>
        </w:rPr>
        <w:t xml:space="preserve"> </w:t>
      </w:r>
    </w:p>
    <w:p w14:paraId="68FC1602" w14:textId="44ED7A14" w:rsidR="00DB17F2" w:rsidRDefault="00DB17F2" w:rsidP="00DB17F2">
      <w:pPr>
        <w:jc w:val="both"/>
        <w:rPr>
          <w:sz w:val="24"/>
          <w:szCs w:val="24"/>
        </w:rPr>
      </w:pPr>
      <w:r>
        <w:rPr>
          <w:sz w:val="24"/>
          <w:szCs w:val="24"/>
        </w:rPr>
        <w:t>Najveći broj poljoprivrednih subjekata registriran je na području naselja Nijemci (104), te Donje Novo Selo (40).</w:t>
      </w:r>
    </w:p>
    <w:p w14:paraId="2EFF7F66" w14:textId="77777777" w:rsidR="00DB17F2" w:rsidRDefault="00DB17F2" w:rsidP="00DB17F2">
      <w:pPr>
        <w:jc w:val="both"/>
        <w:rPr>
          <w:sz w:val="24"/>
          <w:szCs w:val="24"/>
        </w:rPr>
      </w:pPr>
      <w:r>
        <w:rPr>
          <w:sz w:val="24"/>
          <w:szCs w:val="24"/>
        </w:rPr>
        <w:t>U pogledu dobne strukture nositelja poljoprivrednih subjekata, na području općine je 111 nositelja mlađih od 41 godine starosti života, 38 poljoprivrednih subjekata je u starosnoj skupini 41-45 godina, 29 subjekta je u dobnoj skupini 46-50 godina, 32 nositelja je u dobnoj skupini 51-55 godina, 31 nositelja je u dobnoj skupini 56-60 godina, 23 u dobnoj skupini 61-64 godine, dok je nositelja poljoprivrednih subjekata starijih od 65 godina čak 61. Navedeno ukazuje na relativno nepovoljnu dobnu strukturu poljoprivrednika, te nisku zastupljenost mladih osoba u poljoprivrednim djelatnostima.</w:t>
      </w:r>
    </w:p>
    <w:p w14:paraId="1AC7332A" w14:textId="77777777" w:rsidR="00DB17F2" w:rsidRDefault="00DB17F2" w:rsidP="00DB17F2">
      <w:pPr>
        <w:jc w:val="both"/>
        <w:rPr>
          <w:sz w:val="24"/>
          <w:szCs w:val="24"/>
        </w:rPr>
      </w:pPr>
      <w:r>
        <w:rPr>
          <w:sz w:val="24"/>
          <w:szCs w:val="24"/>
        </w:rPr>
        <w:t>Promatrajući završenu formalnu razinu obrazovanja nositelja, alarmantni su podaci iz kojih je vidljivo da od ukupno 325 poljoprivrednih subjekata na području općine, tek 21 nositelj ima završeno visokoškolsko obrazovanje.</w:t>
      </w:r>
    </w:p>
    <w:p w14:paraId="6D3F032C" w14:textId="04FC6573" w:rsidR="00C038E8" w:rsidRPr="00DB17F2" w:rsidRDefault="00EB31AA" w:rsidP="00435C2D">
      <w:pPr>
        <w:jc w:val="both"/>
        <w:rPr>
          <w:sz w:val="24"/>
          <w:szCs w:val="24"/>
        </w:rPr>
      </w:pPr>
      <w:r>
        <w:rPr>
          <w:sz w:val="24"/>
          <w:szCs w:val="24"/>
        </w:rPr>
        <w:t xml:space="preserve">Prema vrsti uporabe poljoprivrednog zemljišta, kako je prikazano u grafikonu koji slijedi, na području općine </w:t>
      </w:r>
      <w:r w:rsidR="00DB17F2">
        <w:rPr>
          <w:sz w:val="24"/>
          <w:szCs w:val="24"/>
        </w:rPr>
        <w:t xml:space="preserve">daleko </w:t>
      </w:r>
      <w:r>
        <w:rPr>
          <w:sz w:val="24"/>
          <w:szCs w:val="24"/>
        </w:rPr>
        <w:t>najzastupljenije su oranice,</w:t>
      </w:r>
      <w:r w:rsidR="00DB17F2">
        <w:rPr>
          <w:sz w:val="24"/>
          <w:szCs w:val="24"/>
        </w:rPr>
        <w:t xml:space="preserve"> dok je od ostalih vrsta uporabe poljoprivrednog zemljišta značajno spomenuti još i voćnjake koji obuhvaćaju 39,79 ha dok su ostale vrste uporabe zanemarive.</w:t>
      </w:r>
      <w:r>
        <w:rPr>
          <w:sz w:val="24"/>
          <w:szCs w:val="24"/>
        </w:rPr>
        <w:t xml:space="preserve"> </w:t>
      </w:r>
    </w:p>
    <w:p w14:paraId="496AE445" w14:textId="108423C4" w:rsidR="00C038E8" w:rsidRDefault="00C038E8" w:rsidP="00C038E8">
      <w:pPr>
        <w:jc w:val="center"/>
        <w:rPr>
          <w:sz w:val="24"/>
          <w:szCs w:val="24"/>
          <w:highlight w:val="yellow"/>
        </w:rPr>
      </w:pPr>
    </w:p>
    <w:p w14:paraId="5E45464B" w14:textId="1DDB5A4A" w:rsidR="00C038E8" w:rsidRDefault="00C038E8" w:rsidP="00435C2D">
      <w:pPr>
        <w:jc w:val="both"/>
        <w:rPr>
          <w:sz w:val="24"/>
          <w:szCs w:val="24"/>
          <w:highlight w:val="yellow"/>
        </w:rPr>
      </w:pPr>
    </w:p>
    <w:p w14:paraId="6A0D05FF" w14:textId="4C8BED84" w:rsidR="00C038E8" w:rsidRDefault="00EA1FDD" w:rsidP="00EA1FDD">
      <w:pPr>
        <w:jc w:val="center"/>
        <w:rPr>
          <w:sz w:val="24"/>
          <w:szCs w:val="24"/>
          <w:highlight w:val="yellow"/>
        </w:rPr>
      </w:pPr>
      <w:r>
        <w:rPr>
          <w:noProof/>
        </w:rPr>
        <w:lastRenderedPageBreak/>
        <w:drawing>
          <wp:anchor distT="0" distB="0" distL="114300" distR="114300" simplePos="0" relativeHeight="251676672" behindDoc="1" locked="0" layoutInCell="1" allowOverlap="1" wp14:anchorId="2F23CCA0" wp14:editId="4FC452E3">
            <wp:simplePos x="0" y="0"/>
            <wp:positionH relativeFrom="column">
              <wp:posOffset>593725</wp:posOffset>
            </wp:positionH>
            <wp:positionV relativeFrom="paragraph">
              <wp:posOffset>0</wp:posOffset>
            </wp:positionV>
            <wp:extent cx="4572000" cy="2743200"/>
            <wp:effectExtent l="0" t="0" r="0" b="0"/>
            <wp:wrapTight wrapText="bothSides">
              <wp:wrapPolygon edited="0">
                <wp:start x="0" y="0"/>
                <wp:lineTo x="0" y="21450"/>
                <wp:lineTo x="21510" y="21450"/>
                <wp:lineTo x="21510" y="0"/>
                <wp:lineTo x="0" y="0"/>
              </wp:wrapPolygon>
            </wp:wrapTight>
            <wp:docPr id="18" name="Grafikon 18">
              <a:extLst xmlns:a="http://schemas.openxmlformats.org/drawingml/2006/main">
                <a:ext uri="{FF2B5EF4-FFF2-40B4-BE49-F238E27FC236}">
                  <a16:creationId xmlns:a16="http://schemas.microsoft.com/office/drawing/2014/main" id="{64598968-6AAF-4004-A4AE-B7D9F48764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3182029E" w14:textId="34DF5692" w:rsidR="00C038E8" w:rsidRDefault="00C038E8" w:rsidP="00435C2D">
      <w:pPr>
        <w:jc w:val="both"/>
        <w:rPr>
          <w:sz w:val="24"/>
          <w:szCs w:val="24"/>
          <w:highlight w:val="yellow"/>
        </w:rPr>
      </w:pPr>
    </w:p>
    <w:p w14:paraId="38F8D51B" w14:textId="05726558" w:rsidR="00C038E8" w:rsidRDefault="00C038E8" w:rsidP="00435C2D">
      <w:pPr>
        <w:jc w:val="both"/>
        <w:rPr>
          <w:sz w:val="24"/>
          <w:szCs w:val="24"/>
          <w:highlight w:val="yellow"/>
        </w:rPr>
      </w:pPr>
    </w:p>
    <w:p w14:paraId="4AC5240F" w14:textId="3EBB569C" w:rsidR="00C038E8" w:rsidRDefault="00C038E8" w:rsidP="00435C2D">
      <w:pPr>
        <w:jc w:val="both"/>
        <w:rPr>
          <w:sz w:val="24"/>
          <w:szCs w:val="24"/>
          <w:highlight w:val="yellow"/>
        </w:rPr>
      </w:pPr>
    </w:p>
    <w:p w14:paraId="33F66781" w14:textId="17504948" w:rsidR="00C038E8" w:rsidRDefault="00C038E8" w:rsidP="00435C2D">
      <w:pPr>
        <w:jc w:val="both"/>
        <w:rPr>
          <w:sz w:val="24"/>
          <w:szCs w:val="24"/>
          <w:highlight w:val="yellow"/>
        </w:rPr>
      </w:pPr>
    </w:p>
    <w:p w14:paraId="499EFD8C" w14:textId="7371D021" w:rsidR="00C038E8" w:rsidRDefault="00C038E8" w:rsidP="00435C2D">
      <w:pPr>
        <w:jc w:val="both"/>
        <w:rPr>
          <w:sz w:val="24"/>
          <w:szCs w:val="24"/>
          <w:highlight w:val="yellow"/>
        </w:rPr>
      </w:pPr>
    </w:p>
    <w:p w14:paraId="704A6DE2" w14:textId="72666684" w:rsidR="00C038E8" w:rsidRDefault="00C038E8" w:rsidP="00435C2D">
      <w:pPr>
        <w:jc w:val="both"/>
        <w:rPr>
          <w:sz w:val="24"/>
          <w:szCs w:val="24"/>
          <w:highlight w:val="yellow"/>
        </w:rPr>
      </w:pPr>
    </w:p>
    <w:p w14:paraId="5D77DA0D" w14:textId="4E8528E0" w:rsidR="00C038E8" w:rsidRDefault="00C038E8" w:rsidP="00C038E8">
      <w:pPr>
        <w:jc w:val="center"/>
        <w:rPr>
          <w:sz w:val="24"/>
          <w:szCs w:val="24"/>
          <w:highlight w:val="yellow"/>
        </w:rPr>
      </w:pPr>
    </w:p>
    <w:p w14:paraId="7D979F35" w14:textId="77777777" w:rsidR="00EF0912" w:rsidRDefault="00EF0912" w:rsidP="00C038E8">
      <w:pPr>
        <w:jc w:val="center"/>
        <w:rPr>
          <w:i/>
          <w:iCs/>
          <w:highlight w:val="yellow"/>
        </w:rPr>
      </w:pPr>
    </w:p>
    <w:p w14:paraId="3CF426F9" w14:textId="77777777" w:rsidR="00EF0912" w:rsidRDefault="00EF0912" w:rsidP="00C038E8">
      <w:pPr>
        <w:jc w:val="center"/>
        <w:rPr>
          <w:i/>
          <w:iCs/>
          <w:highlight w:val="yellow"/>
        </w:rPr>
      </w:pPr>
    </w:p>
    <w:p w14:paraId="282F9C78" w14:textId="61344F3D" w:rsidR="00C038E8" w:rsidRPr="00C038E8" w:rsidRDefault="00C038E8" w:rsidP="00C038E8">
      <w:pPr>
        <w:jc w:val="center"/>
        <w:rPr>
          <w:i/>
          <w:iCs/>
          <w:highlight w:val="yellow"/>
        </w:rPr>
      </w:pPr>
      <w:bookmarkStart w:id="26" w:name="_Hlk106610791"/>
      <w:r w:rsidRPr="00EF0912">
        <w:rPr>
          <w:i/>
          <w:iCs/>
        </w:rPr>
        <w:t>Grafikon</w:t>
      </w:r>
      <w:r w:rsidR="00EF0912" w:rsidRPr="00EF0912">
        <w:rPr>
          <w:i/>
          <w:iCs/>
        </w:rPr>
        <w:t xml:space="preserve"> 14</w:t>
      </w:r>
      <w:r w:rsidRPr="00EF0912">
        <w:rPr>
          <w:i/>
          <w:iCs/>
        </w:rPr>
        <w:t>:</w:t>
      </w:r>
      <w:r w:rsidR="00EF0912" w:rsidRPr="00EF0912">
        <w:rPr>
          <w:i/>
          <w:iCs/>
        </w:rPr>
        <w:t xml:space="preserve"> Poljoprivredno zemljište na području općine Nijemci prema vrsti uporabe</w:t>
      </w:r>
      <w:bookmarkEnd w:id="26"/>
      <w:r w:rsidRPr="00C038E8">
        <w:rPr>
          <w:i/>
          <w:iCs/>
          <w:highlight w:val="yellow"/>
        </w:rPr>
        <w:t xml:space="preserve"> </w:t>
      </w:r>
    </w:p>
    <w:p w14:paraId="6F5DD603" w14:textId="77777777" w:rsidR="00EF0912" w:rsidRDefault="00EF0912" w:rsidP="00EF0912">
      <w:pPr>
        <w:spacing w:after="0"/>
        <w:jc w:val="both"/>
        <w:rPr>
          <w:sz w:val="24"/>
          <w:szCs w:val="24"/>
        </w:rPr>
      </w:pPr>
    </w:p>
    <w:p w14:paraId="42F9F41B" w14:textId="04669B3B" w:rsidR="00780D75" w:rsidRDefault="00435C2D" w:rsidP="002A30D4">
      <w:pPr>
        <w:jc w:val="both"/>
        <w:rPr>
          <w:sz w:val="24"/>
          <w:szCs w:val="24"/>
        </w:rPr>
      </w:pPr>
      <w:r w:rsidRPr="00E430DA">
        <w:rPr>
          <w:sz w:val="24"/>
          <w:szCs w:val="24"/>
        </w:rPr>
        <w:t xml:space="preserve">U ratarskoj proizvodnji </w:t>
      </w:r>
      <w:r w:rsidR="00780D75" w:rsidRPr="00E430DA">
        <w:rPr>
          <w:sz w:val="24"/>
          <w:szCs w:val="24"/>
        </w:rPr>
        <w:t xml:space="preserve">na području općine najveći udio čini uzgoj </w:t>
      </w:r>
      <w:r w:rsidRPr="00E430DA">
        <w:rPr>
          <w:sz w:val="24"/>
          <w:szCs w:val="24"/>
        </w:rPr>
        <w:t>žitaric</w:t>
      </w:r>
      <w:r w:rsidR="00780D75" w:rsidRPr="00E430DA">
        <w:rPr>
          <w:sz w:val="24"/>
          <w:szCs w:val="24"/>
        </w:rPr>
        <w:t>a i to ječma, kukuruza i zobi</w:t>
      </w:r>
      <w:r w:rsidRPr="00E430DA">
        <w:rPr>
          <w:sz w:val="24"/>
          <w:szCs w:val="24"/>
        </w:rPr>
        <w:t xml:space="preserve">, a također je značajna </w:t>
      </w:r>
      <w:r w:rsidR="00780D75" w:rsidRPr="00E430DA">
        <w:rPr>
          <w:sz w:val="24"/>
          <w:szCs w:val="24"/>
        </w:rPr>
        <w:t xml:space="preserve">i </w:t>
      </w:r>
      <w:r w:rsidRPr="00E430DA">
        <w:rPr>
          <w:sz w:val="24"/>
          <w:szCs w:val="24"/>
        </w:rPr>
        <w:t>proizvodnja krmnog bilja. Vidljivo je da se radi o nisko</w:t>
      </w:r>
      <w:r w:rsidR="009B4FDE">
        <w:rPr>
          <w:sz w:val="24"/>
          <w:szCs w:val="24"/>
        </w:rPr>
        <w:t xml:space="preserve"> </w:t>
      </w:r>
      <w:r w:rsidRPr="00E430DA">
        <w:rPr>
          <w:sz w:val="24"/>
          <w:szCs w:val="24"/>
        </w:rPr>
        <w:t xml:space="preserve">dohodovnim poljoprivrednim kulturama, </w:t>
      </w:r>
      <w:r w:rsidR="00E430DA" w:rsidRPr="00E430DA">
        <w:rPr>
          <w:sz w:val="24"/>
          <w:szCs w:val="24"/>
        </w:rPr>
        <w:t xml:space="preserve">stoga je potrebno motivirati i poticati poljoprivredne proizvođače na pokretanje novih vrsta </w:t>
      </w:r>
      <w:r w:rsidR="00780D75" w:rsidRPr="00E430DA">
        <w:rPr>
          <w:sz w:val="24"/>
          <w:szCs w:val="24"/>
        </w:rPr>
        <w:t xml:space="preserve">poljoprivredne proizvodnje za kojima postoji tržišna potražnja, </w:t>
      </w:r>
      <w:r w:rsidR="00E430DA" w:rsidRPr="00E430DA">
        <w:rPr>
          <w:sz w:val="24"/>
          <w:szCs w:val="24"/>
        </w:rPr>
        <w:t xml:space="preserve">a posebice prelazak na uzgoj </w:t>
      </w:r>
      <w:r w:rsidR="00780D75" w:rsidRPr="00E430DA">
        <w:rPr>
          <w:sz w:val="24"/>
          <w:szCs w:val="24"/>
        </w:rPr>
        <w:t>visoko</w:t>
      </w:r>
      <w:r w:rsidR="009B4FDE">
        <w:rPr>
          <w:sz w:val="24"/>
          <w:szCs w:val="24"/>
        </w:rPr>
        <w:t xml:space="preserve"> </w:t>
      </w:r>
      <w:r w:rsidR="00780D75" w:rsidRPr="00E430DA">
        <w:rPr>
          <w:sz w:val="24"/>
          <w:szCs w:val="24"/>
        </w:rPr>
        <w:t xml:space="preserve">dohodovnih poljoprivrednih kultura poput </w:t>
      </w:r>
      <w:r w:rsidR="00E430DA" w:rsidRPr="00E430DA">
        <w:rPr>
          <w:sz w:val="24"/>
          <w:szCs w:val="24"/>
        </w:rPr>
        <w:t xml:space="preserve">cvijeća, voća i povrća. </w:t>
      </w:r>
      <w:r w:rsidR="00780D75" w:rsidRPr="00E430DA">
        <w:rPr>
          <w:sz w:val="24"/>
          <w:szCs w:val="24"/>
        </w:rPr>
        <w:t xml:space="preserve">Navedenome govori u prilog i problem samodostatnosti povrtlarskih i voćarskih kultura koje koristimo u našoj prerađivačkoj industriji, koji je već godinama prisutan, a koji je posebno došao do izražaja tijekom pandemije korona virusom koja </w:t>
      </w:r>
      <w:r w:rsidR="009B4FDE">
        <w:rPr>
          <w:sz w:val="24"/>
          <w:szCs w:val="24"/>
        </w:rPr>
        <w:t xml:space="preserve">je </w:t>
      </w:r>
      <w:r w:rsidR="00780D75" w:rsidRPr="00E430DA">
        <w:rPr>
          <w:sz w:val="24"/>
          <w:szCs w:val="24"/>
        </w:rPr>
        <w:t xml:space="preserve">2020. </w:t>
      </w:r>
      <w:r w:rsidR="009B4FDE">
        <w:rPr>
          <w:sz w:val="24"/>
          <w:szCs w:val="24"/>
        </w:rPr>
        <w:t xml:space="preserve">i 2021. </w:t>
      </w:r>
      <w:r w:rsidR="00780D75" w:rsidRPr="00E430DA">
        <w:rPr>
          <w:sz w:val="24"/>
          <w:szCs w:val="24"/>
        </w:rPr>
        <w:t>godine uzdrmala ne samo hrvatsko, nego i svjetsko gospodarstvo. Nedovoljna proizvodnja voća i povrća za potrebe industrijske prerade u Republici Hrvatskoj, te općenito nedovoljan angažman poljoprivrednih proizvođača u proizvodnji visoko</w:t>
      </w:r>
      <w:r w:rsidR="009B4FDE">
        <w:rPr>
          <w:sz w:val="24"/>
          <w:szCs w:val="24"/>
        </w:rPr>
        <w:t xml:space="preserve"> </w:t>
      </w:r>
      <w:r w:rsidR="00780D75" w:rsidRPr="00E430DA">
        <w:rPr>
          <w:sz w:val="24"/>
          <w:szCs w:val="24"/>
        </w:rPr>
        <w:t xml:space="preserve">dohodovnih povrtlarskih i voćarskih kultura za prerađivačku industriju moglo bi se promatrati kao priliku za poljoprivrednike s područja općine </w:t>
      </w:r>
      <w:r w:rsidR="00E430DA" w:rsidRPr="00E430DA">
        <w:rPr>
          <w:sz w:val="24"/>
          <w:szCs w:val="24"/>
        </w:rPr>
        <w:t xml:space="preserve">Nijemci </w:t>
      </w:r>
      <w:r w:rsidR="00780D75" w:rsidRPr="00E430DA">
        <w:rPr>
          <w:sz w:val="24"/>
          <w:szCs w:val="24"/>
        </w:rPr>
        <w:t>koji imaju sve predispozicije daljnji razvoj i jačanje ovog tržišnog segmenta.</w:t>
      </w:r>
    </w:p>
    <w:p w14:paraId="1B90A722" w14:textId="56957D12" w:rsidR="008B5C9A" w:rsidRDefault="00E45121" w:rsidP="002A30D4">
      <w:pPr>
        <w:jc w:val="both"/>
        <w:rPr>
          <w:sz w:val="24"/>
          <w:szCs w:val="24"/>
        </w:rPr>
      </w:pPr>
      <w:r w:rsidRPr="00E45121">
        <w:rPr>
          <w:sz w:val="24"/>
          <w:szCs w:val="24"/>
        </w:rPr>
        <w:t>Povrtlarska proizvodnja, pored upotrebe suvremene poljoprivredne mehanizacije, tehnologije i znanja, zahtjeva znatno više radne snage nego što je to kod ratarskih kultura. Proizvodnja povrća je najintenzivnija grana biljne proizvodnje u pogledu ostvarivanja prihoda po jedinici površine. Dovoljno je usporediti samo proizvodnju sa jednog hektara povrća na otvorenom u odnosu na istu površinu neke ratarske kulture pa će se vidjeti da prihod višestruko ide u korist povrća, a da ne govorimo o razlici između uzgoja povrća u zaštićenim prostorima (staklenici, plastenici) i ratarske proizvodnje. Potrebno je stoga poduzeti korake kako bi se proizvođači (prije svega obiteljska poljoprivredna gospodarstva) okrenuli dohodovnijim poljoprivrednim kulturama uz primjenu novih tehnologija i tako povećali svoju zaposlenost, prinos i osigurali veću dohodovnost vlastite proizvodnje.</w:t>
      </w:r>
      <w:r w:rsidR="005F14EC">
        <w:rPr>
          <w:sz w:val="24"/>
          <w:szCs w:val="24"/>
        </w:rPr>
        <w:t xml:space="preserve"> </w:t>
      </w:r>
      <w:r w:rsidRPr="00E45121">
        <w:rPr>
          <w:sz w:val="24"/>
          <w:szCs w:val="24"/>
        </w:rPr>
        <w:t xml:space="preserve">S obzirom da se zanemarivo male površine nalaze pod zaštićenim prostorima potrebno je ovu proizvodnju usmjeriti u proširenje i opremanje kapaciteta u proizvodnji povrća. </w:t>
      </w:r>
    </w:p>
    <w:p w14:paraId="1F52BE87" w14:textId="7B2A29C0" w:rsidR="00E45121" w:rsidRDefault="00E45121" w:rsidP="002A30D4">
      <w:pPr>
        <w:jc w:val="both"/>
        <w:rPr>
          <w:sz w:val="24"/>
          <w:szCs w:val="24"/>
        </w:rPr>
      </w:pPr>
      <w:r w:rsidRPr="00E45121">
        <w:rPr>
          <w:sz w:val="24"/>
          <w:szCs w:val="24"/>
        </w:rPr>
        <w:lastRenderedPageBreak/>
        <w:t>Isto tako je posebno važno stalnom edukacijom pružiti proizvođačima nova saznanja o suvremenijim tehnologijama proizvodnje povrća (</w:t>
      </w:r>
      <w:proofErr w:type="spellStart"/>
      <w:r w:rsidRPr="00E45121">
        <w:rPr>
          <w:sz w:val="24"/>
          <w:szCs w:val="24"/>
        </w:rPr>
        <w:t>plastenička</w:t>
      </w:r>
      <w:proofErr w:type="spellEnd"/>
      <w:r w:rsidRPr="00E45121">
        <w:rPr>
          <w:sz w:val="24"/>
          <w:szCs w:val="24"/>
        </w:rPr>
        <w:t xml:space="preserve">, staklenička, </w:t>
      </w:r>
      <w:proofErr w:type="spellStart"/>
      <w:r w:rsidRPr="00E45121">
        <w:rPr>
          <w:sz w:val="24"/>
          <w:szCs w:val="24"/>
        </w:rPr>
        <w:t>hidroponska</w:t>
      </w:r>
      <w:proofErr w:type="spellEnd"/>
      <w:r w:rsidRPr="00E45121">
        <w:rPr>
          <w:sz w:val="24"/>
          <w:szCs w:val="24"/>
        </w:rPr>
        <w:t xml:space="preserve"> proizvodnja), te im pomoći postizanju konkurentnosti i sposobnosti odgovora zahtjevima tržišta. Prema podatcima Agencije za plaćanja u poljoprivredi, ribarstvu i ruralnom razvoju u Vukovarsko – srijemskoj županiji u 2021. godini 1384 ha nalazi se pod povrtlarskim kulturama namijenjenih tržištu. Iz podataka predočenih u tablici koja slijedi uočljiva se pad broja hektara prijavljenih povrtlarskih kultura. Uzrok pada je općenito smanjenje površina pod povrćem kao i izostanak nekih kultura u sistematizaciji poljoprivrednih kultura APPRRR. Uzroci toga su teško pozicioniranje na tržištu, teško prihvaćanje i odluka poljoprivrednika da se odmaknu od tradicionalne ratarske proizvodnje i realno gledajući (u nekim dijelovima županije) teško dostupna količina vode potrebna za navodnjavanje većih poljoprivrednih površina. S tim u vezi Županija je, osim SJN Sopot (730 ha) i Blata-Cerna (550 ha) koji su izgrađeni, pripremila i aplicirala za drugi natječaj operacije 4.3.1. Investicije u infrastrukturu javnog navodnjavanja, u provedbi mjere M04 Ulaganja u fizičku imovinu, </w:t>
      </w:r>
      <w:proofErr w:type="spellStart"/>
      <w:r w:rsidRPr="00E45121">
        <w:rPr>
          <w:sz w:val="24"/>
          <w:szCs w:val="24"/>
        </w:rPr>
        <w:t>Podmjera</w:t>
      </w:r>
      <w:proofErr w:type="spellEnd"/>
      <w:r w:rsidRPr="00E45121">
        <w:rPr>
          <w:sz w:val="24"/>
          <w:szCs w:val="24"/>
        </w:rPr>
        <w:t xml:space="preserve"> 4.3. Potpora ulaganja u infrastrukturu vezano uz razvoj, modernizaciju i prilagodbu poljoprivrede i šumarstva iz Programa ruralnog razvoja Republike Hrvatske za razdoblje 2014.-2020., još dva projekta SJN Lipovac (cca 860 ha) i SJN </w:t>
      </w:r>
      <w:proofErr w:type="spellStart"/>
      <w:r w:rsidRPr="00E45121">
        <w:rPr>
          <w:sz w:val="24"/>
          <w:szCs w:val="24"/>
        </w:rPr>
        <w:t>Ervenica</w:t>
      </w:r>
      <w:proofErr w:type="spellEnd"/>
      <w:r w:rsidRPr="00E45121">
        <w:rPr>
          <w:sz w:val="24"/>
          <w:szCs w:val="24"/>
        </w:rPr>
        <w:t xml:space="preserve"> (cca 740 ha) čija je izgradnja u tijeku. </w:t>
      </w:r>
    </w:p>
    <w:p w14:paraId="27FDB8BB" w14:textId="244C66F6" w:rsidR="009B4FDE" w:rsidRPr="004A561E" w:rsidRDefault="009B4FDE" w:rsidP="002A30D4">
      <w:pPr>
        <w:jc w:val="both"/>
        <w:rPr>
          <w:sz w:val="24"/>
          <w:szCs w:val="24"/>
        </w:rPr>
      </w:pPr>
      <w:r>
        <w:rPr>
          <w:sz w:val="24"/>
          <w:szCs w:val="24"/>
        </w:rPr>
        <w:t>Osim ratarske, na području općine Nijemci zastupljena je i stočarska proizvodnja, u kojoj je najzastupljenije svinjogojstvo. Prema podacima Hrvatske poljoprivredne agencije, Jedinstveni registar domaćih životinja</w:t>
      </w:r>
      <w:r w:rsidR="00EA1FDD">
        <w:rPr>
          <w:sz w:val="24"/>
          <w:szCs w:val="24"/>
        </w:rPr>
        <w:t xml:space="preserve">, </w:t>
      </w:r>
      <w:r w:rsidR="00A87ECC">
        <w:rPr>
          <w:sz w:val="24"/>
          <w:szCs w:val="24"/>
        </w:rPr>
        <w:t xml:space="preserve">zaključno sa 2020. godinom na području općine Nijemci </w:t>
      </w:r>
      <w:r w:rsidR="00EA1FDD">
        <w:rPr>
          <w:sz w:val="24"/>
          <w:szCs w:val="24"/>
        </w:rPr>
        <w:t xml:space="preserve">prednjači uzgoj svinja, nakon čega slijedi uzgoj goveda i ovaca. </w:t>
      </w:r>
    </w:p>
    <w:p w14:paraId="08DA7C3A" w14:textId="77777777" w:rsidR="009B4FDE" w:rsidRDefault="009B4FDE" w:rsidP="002A30D4">
      <w:pPr>
        <w:jc w:val="both"/>
        <w:rPr>
          <w:b/>
          <w:bCs/>
          <w:sz w:val="24"/>
          <w:szCs w:val="24"/>
          <w:highlight w:val="cyan"/>
        </w:rPr>
      </w:pPr>
    </w:p>
    <w:p w14:paraId="63D0BCCA" w14:textId="7BE2840B" w:rsidR="009B4FDE" w:rsidRDefault="00EA1FDD" w:rsidP="00EA1FDD">
      <w:pPr>
        <w:jc w:val="center"/>
        <w:rPr>
          <w:b/>
          <w:bCs/>
          <w:sz w:val="24"/>
          <w:szCs w:val="24"/>
          <w:highlight w:val="cyan"/>
        </w:rPr>
      </w:pPr>
      <w:r>
        <w:rPr>
          <w:noProof/>
        </w:rPr>
        <w:drawing>
          <wp:anchor distT="0" distB="0" distL="114300" distR="114300" simplePos="0" relativeHeight="251678720" behindDoc="0" locked="0" layoutInCell="1" allowOverlap="1" wp14:anchorId="3BF0A5D0" wp14:editId="02C61680">
            <wp:simplePos x="0" y="0"/>
            <wp:positionH relativeFrom="column">
              <wp:posOffset>609600</wp:posOffset>
            </wp:positionH>
            <wp:positionV relativeFrom="paragraph">
              <wp:posOffset>0</wp:posOffset>
            </wp:positionV>
            <wp:extent cx="4572000" cy="2743200"/>
            <wp:effectExtent l="0" t="0" r="0" b="0"/>
            <wp:wrapSquare wrapText="bothSides"/>
            <wp:docPr id="10" name="Grafikon 10">
              <a:extLst xmlns:a="http://schemas.openxmlformats.org/drawingml/2006/main">
                <a:ext uri="{FF2B5EF4-FFF2-40B4-BE49-F238E27FC236}">
                  <a16:creationId xmlns:a16="http://schemas.microsoft.com/office/drawing/2014/main" id="{A67F5437-7DFB-48C8-A7FE-AD0E922B25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2874D94B" w14:textId="77777777" w:rsidR="00EA1FDD" w:rsidRDefault="00EA1FDD" w:rsidP="009B4FDE">
      <w:pPr>
        <w:jc w:val="both"/>
        <w:rPr>
          <w:sz w:val="24"/>
          <w:szCs w:val="24"/>
          <w:highlight w:val="cyan"/>
        </w:rPr>
      </w:pPr>
    </w:p>
    <w:p w14:paraId="7225BC94" w14:textId="77777777" w:rsidR="00EA1FDD" w:rsidRDefault="00EA1FDD" w:rsidP="009B4FDE">
      <w:pPr>
        <w:jc w:val="both"/>
        <w:rPr>
          <w:sz w:val="24"/>
          <w:szCs w:val="24"/>
          <w:highlight w:val="cyan"/>
        </w:rPr>
      </w:pPr>
    </w:p>
    <w:p w14:paraId="6F08715B" w14:textId="77777777" w:rsidR="00EA1FDD" w:rsidRDefault="00EA1FDD" w:rsidP="009B4FDE">
      <w:pPr>
        <w:jc w:val="both"/>
        <w:rPr>
          <w:sz w:val="24"/>
          <w:szCs w:val="24"/>
          <w:highlight w:val="cyan"/>
        </w:rPr>
      </w:pPr>
    </w:p>
    <w:p w14:paraId="1DB686AD" w14:textId="77777777" w:rsidR="00EA1FDD" w:rsidRDefault="00EA1FDD" w:rsidP="009B4FDE">
      <w:pPr>
        <w:jc w:val="both"/>
        <w:rPr>
          <w:sz w:val="24"/>
          <w:szCs w:val="24"/>
          <w:highlight w:val="cyan"/>
        </w:rPr>
      </w:pPr>
    </w:p>
    <w:p w14:paraId="45439F1F" w14:textId="77777777" w:rsidR="00EA1FDD" w:rsidRDefault="00EA1FDD" w:rsidP="009B4FDE">
      <w:pPr>
        <w:jc w:val="both"/>
        <w:rPr>
          <w:sz w:val="24"/>
          <w:szCs w:val="24"/>
          <w:highlight w:val="cyan"/>
        </w:rPr>
      </w:pPr>
    </w:p>
    <w:p w14:paraId="7B7851D1" w14:textId="77777777" w:rsidR="00EA1FDD" w:rsidRDefault="00EA1FDD" w:rsidP="009B4FDE">
      <w:pPr>
        <w:jc w:val="both"/>
        <w:rPr>
          <w:sz w:val="24"/>
          <w:szCs w:val="24"/>
          <w:highlight w:val="cyan"/>
        </w:rPr>
      </w:pPr>
    </w:p>
    <w:p w14:paraId="4290A741" w14:textId="77777777" w:rsidR="00EA1FDD" w:rsidRDefault="00EA1FDD" w:rsidP="009B4FDE">
      <w:pPr>
        <w:jc w:val="both"/>
        <w:rPr>
          <w:sz w:val="24"/>
          <w:szCs w:val="24"/>
          <w:highlight w:val="cyan"/>
        </w:rPr>
      </w:pPr>
    </w:p>
    <w:p w14:paraId="724DE852" w14:textId="77777777" w:rsidR="00EA1FDD" w:rsidRDefault="00EA1FDD" w:rsidP="009B4FDE">
      <w:pPr>
        <w:jc w:val="both"/>
        <w:rPr>
          <w:sz w:val="24"/>
          <w:szCs w:val="24"/>
          <w:highlight w:val="cyan"/>
        </w:rPr>
      </w:pPr>
    </w:p>
    <w:p w14:paraId="0FB9EE4D" w14:textId="77777777" w:rsidR="00EA1FDD" w:rsidRDefault="00EA1FDD" w:rsidP="009B4FDE">
      <w:pPr>
        <w:jc w:val="both"/>
        <w:rPr>
          <w:sz w:val="24"/>
          <w:szCs w:val="24"/>
          <w:highlight w:val="cyan"/>
        </w:rPr>
      </w:pPr>
    </w:p>
    <w:p w14:paraId="3E441693" w14:textId="79F82716" w:rsidR="00EA1FDD" w:rsidRPr="005F14EC" w:rsidRDefault="00EA1FDD" w:rsidP="00EA1FDD">
      <w:pPr>
        <w:spacing w:after="0"/>
        <w:jc w:val="center"/>
        <w:rPr>
          <w:i/>
          <w:iCs/>
        </w:rPr>
      </w:pPr>
      <w:bookmarkStart w:id="27" w:name="_Hlk106610808"/>
      <w:r w:rsidRPr="005F14EC">
        <w:rPr>
          <w:i/>
          <w:iCs/>
        </w:rPr>
        <w:t>Grafikon</w:t>
      </w:r>
      <w:r w:rsidR="005F14EC" w:rsidRPr="005F14EC">
        <w:rPr>
          <w:i/>
          <w:iCs/>
        </w:rPr>
        <w:t xml:space="preserve"> 15</w:t>
      </w:r>
      <w:r w:rsidRPr="005F14EC">
        <w:rPr>
          <w:i/>
          <w:iCs/>
        </w:rPr>
        <w:t xml:space="preserve">: </w:t>
      </w:r>
      <w:r w:rsidR="00A87ECC" w:rsidRPr="005F14EC">
        <w:rPr>
          <w:i/>
          <w:iCs/>
        </w:rPr>
        <w:t>Broj životinja u uzgoju</w:t>
      </w:r>
      <w:r w:rsidR="005F14EC" w:rsidRPr="005F14EC">
        <w:rPr>
          <w:i/>
          <w:iCs/>
        </w:rPr>
        <w:t xml:space="preserve"> na području općine Nijemci 2015. i 2020.</w:t>
      </w:r>
      <w:r w:rsidR="00C627E5">
        <w:rPr>
          <w:i/>
          <w:iCs/>
        </w:rPr>
        <w:t xml:space="preserve"> godine</w:t>
      </w:r>
    </w:p>
    <w:bookmarkEnd w:id="27"/>
    <w:p w14:paraId="36DDD38F" w14:textId="77777777" w:rsidR="00EA1FDD" w:rsidRDefault="00EA1FDD" w:rsidP="009B4FDE">
      <w:pPr>
        <w:jc w:val="both"/>
        <w:rPr>
          <w:sz w:val="24"/>
          <w:szCs w:val="24"/>
          <w:highlight w:val="cyan"/>
        </w:rPr>
      </w:pPr>
    </w:p>
    <w:p w14:paraId="4F323A0F" w14:textId="77777777" w:rsidR="00EA1FDD" w:rsidRDefault="00EA1FDD" w:rsidP="009B4FDE">
      <w:pPr>
        <w:jc w:val="both"/>
        <w:rPr>
          <w:sz w:val="24"/>
          <w:szCs w:val="24"/>
          <w:highlight w:val="cyan"/>
        </w:rPr>
      </w:pPr>
    </w:p>
    <w:p w14:paraId="5C9B5D3E" w14:textId="77777777" w:rsidR="00EA1FDD" w:rsidRDefault="00EA1FDD" w:rsidP="009B4FDE">
      <w:pPr>
        <w:jc w:val="both"/>
        <w:rPr>
          <w:sz w:val="24"/>
          <w:szCs w:val="24"/>
          <w:highlight w:val="cyan"/>
        </w:rPr>
      </w:pPr>
    </w:p>
    <w:p w14:paraId="7274CE74" w14:textId="77777777" w:rsidR="004A561E" w:rsidRDefault="004A561E" w:rsidP="009B4FDE">
      <w:pPr>
        <w:jc w:val="both"/>
        <w:rPr>
          <w:sz w:val="24"/>
          <w:szCs w:val="24"/>
          <w:highlight w:val="cyan"/>
        </w:rPr>
      </w:pPr>
    </w:p>
    <w:p w14:paraId="0551045C" w14:textId="0CED9C3C" w:rsidR="00BA51FE" w:rsidRDefault="00EC7C15" w:rsidP="002A30D4">
      <w:pPr>
        <w:jc w:val="both"/>
        <w:rPr>
          <w:sz w:val="24"/>
          <w:szCs w:val="24"/>
        </w:rPr>
      </w:pPr>
      <w:r w:rsidRPr="00152650">
        <w:rPr>
          <w:sz w:val="24"/>
          <w:szCs w:val="24"/>
        </w:rPr>
        <w:t xml:space="preserve">Jedan od vrlo značajnih projekata u sektoru poljoprivrede za općinu Nijemci nedvojbeno je </w:t>
      </w:r>
      <w:r w:rsidR="00152650" w:rsidRPr="00152650">
        <w:rPr>
          <w:sz w:val="24"/>
          <w:szCs w:val="24"/>
        </w:rPr>
        <w:t xml:space="preserve">izrada projektne dokumentacije i izgradnja sustava navodnjavanja na području Vukovarsko-srijemske županije, a koja obuhvaća i područje naselja Lipovac. Navedeni projekt proglašen je od strateškog interesa za Vukovarsko-srijemsku županiju koja je i nositelj projekta, dok su partneri Hrvatske vode. Ukupna vrijednost cjelokupnog projekta iznosi </w:t>
      </w:r>
      <w:r w:rsidR="00BA51FE" w:rsidRPr="00152650">
        <w:rPr>
          <w:sz w:val="24"/>
          <w:szCs w:val="24"/>
        </w:rPr>
        <w:t>187.223.162,60</w:t>
      </w:r>
      <w:r w:rsidR="00152650" w:rsidRPr="00152650">
        <w:rPr>
          <w:sz w:val="24"/>
          <w:szCs w:val="24"/>
        </w:rPr>
        <w:t xml:space="preserve"> Kn, a glavni cilj projekta je </w:t>
      </w:r>
      <w:r w:rsidR="00BA51FE" w:rsidRPr="00152650">
        <w:rPr>
          <w:sz w:val="24"/>
          <w:szCs w:val="24"/>
        </w:rPr>
        <w:t>povećati potencijal projektnog područja kako bi se mogla vršiti moderna i intenzivna poljoprivredna proizvodnja.</w:t>
      </w:r>
      <w:r w:rsidR="00152650">
        <w:rPr>
          <w:sz w:val="24"/>
          <w:szCs w:val="24"/>
        </w:rPr>
        <w:t xml:space="preserve"> 2021. godine je </w:t>
      </w:r>
      <w:r w:rsidR="00152650" w:rsidRPr="00152650">
        <w:rPr>
          <w:sz w:val="24"/>
          <w:szCs w:val="24"/>
        </w:rPr>
        <w:t xml:space="preserve">potpisan Ugovor o javnoj nabavi radova na građenju sustava javnog navodnjavanja Lipovac i  </w:t>
      </w:r>
      <w:proofErr w:type="spellStart"/>
      <w:r w:rsidR="00152650" w:rsidRPr="00152650">
        <w:rPr>
          <w:sz w:val="24"/>
          <w:szCs w:val="24"/>
        </w:rPr>
        <w:t>Ervenica</w:t>
      </w:r>
      <w:proofErr w:type="spellEnd"/>
      <w:r w:rsidR="00152650" w:rsidRPr="00152650">
        <w:rPr>
          <w:sz w:val="24"/>
          <w:szCs w:val="24"/>
        </w:rPr>
        <w:t>, ukupne površine 1.500 hektara</w:t>
      </w:r>
      <w:r w:rsidR="00152650">
        <w:rPr>
          <w:sz w:val="24"/>
          <w:szCs w:val="24"/>
        </w:rPr>
        <w:t xml:space="preserve">, </w:t>
      </w:r>
      <w:r w:rsidR="005F14EC" w:rsidRPr="005F14EC">
        <w:rPr>
          <w:sz w:val="24"/>
          <w:szCs w:val="24"/>
        </w:rPr>
        <w:t xml:space="preserve">dok sama </w:t>
      </w:r>
      <w:r w:rsidR="00152650" w:rsidRPr="005F14EC">
        <w:rPr>
          <w:sz w:val="24"/>
          <w:szCs w:val="24"/>
        </w:rPr>
        <w:t xml:space="preserve">vrijednost </w:t>
      </w:r>
      <w:r w:rsidR="005F14EC" w:rsidRPr="005F14EC">
        <w:rPr>
          <w:sz w:val="24"/>
          <w:szCs w:val="24"/>
        </w:rPr>
        <w:t xml:space="preserve">građenja </w:t>
      </w:r>
      <w:r w:rsidR="00152650" w:rsidRPr="005F14EC">
        <w:rPr>
          <w:sz w:val="24"/>
          <w:szCs w:val="24"/>
        </w:rPr>
        <w:t>sustava javnog navodnjavanja Lipovac iznosi 66,8 milijuna kuna.</w:t>
      </w:r>
    </w:p>
    <w:p w14:paraId="74B297FE" w14:textId="6B7D949F" w:rsidR="001A05E4" w:rsidRPr="00283A6B" w:rsidRDefault="001A05E4" w:rsidP="001A05E4">
      <w:pPr>
        <w:jc w:val="both"/>
        <w:rPr>
          <w:sz w:val="24"/>
          <w:szCs w:val="24"/>
        </w:rPr>
      </w:pPr>
      <w:r w:rsidRPr="00283A6B">
        <w:rPr>
          <w:sz w:val="24"/>
          <w:szCs w:val="24"/>
        </w:rPr>
        <w:t xml:space="preserve">Projektno područje „Lipovac“ nalazi se na području k.o. Lipovac i obuhvaća površinu od cca 820 ha. </w:t>
      </w:r>
      <w:r w:rsidR="005F14EC" w:rsidRPr="00283A6B">
        <w:rPr>
          <w:sz w:val="24"/>
          <w:szCs w:val="24"/>
        </w:rPr>
        <w:t>Sustav navodnjavanja predviđen je kao tlačni, formiranjem granaste mreže razvodnih (distribucijskih) tlačnih cjevovoda. Planirana ukupna duljina cjevovoda iznosi L = 21.283,98 m .</w:t>
      </w:r>
      <w:r w:rsidR="00283A6B" w:rsidRPr="00283A6B">
        <w:rPr>
          <w:sz w:val="24"/>
          <w:szCs w:val="24"/>
        </w:rPr>
        <w:t xml:space="preserve"> Navedeno područje locirano je uz kanal Lučica iz koje će se osigurati i voda za navodnjavanje. </w:t>
      </w:r>
      <w:r w:rsidR="005F14EC" w:rsidRPr="00283A6B">
        <w:rPr>
          <w:sz w:val="24"/>
          <w:szCs w:val="24"/>
        </w:rPr>
        <w:t>Svrha ovoga projekta je osigurati bolje uvjete i učinkovitiju poljoprivrednu proizvodnju</w:t>
      </w:r>
      <w:r w:rsidR="00283A6B" w:rsidRPr="00283A6B">
        <w:rPr>
          <w:sz w:val="24"/>
          <w:szCs w:val="24"/>
        </w:rPr>
        <w:t xml:space="preserve">, a jedan od ciljeva je </w:t>
      </w:r>
      <w:r w:rsidRPr="00283A6B">
        <w:rPr>
          <w:sz w:val="24"/>
          <w:szCs w:val="24"/>
        </w:rPr>
        <w:t xml:space="preserve">da se područje orijentira tržišnoj ekonomiji i proizvodnji visoko profitabilnih kultura, poveća ponuda domaćeg povrća na tržištu, te da se poveća zaposlenost i spriječi odlazak stanovništva sa </w:t>
      </w:r>
      <w:r w:rsidR="00283A6B" w:rsidRPr="00283A6B">
        <w:rPr>
          <w:sz w:val="24"/>
          <w:szCs w:val="24"/>
        </w:rPr>
        <w:t>navedenog pod</w:t>
      </w:r>
      <w:r w:rsidR="00283A6B">
        <w:rPr>
          <w:sz w:val="24"/>
          <w:szCs w:val="24"/>
        </w:rPr>
        <w:t>ru</w:t>
      </w:r>
      <w:r w:rsidR="00283A6B" w:rsidRPr="00283A6B">
        <w:rPr>
          <w:sz w:val="24"/>
          <w:szCs w:val="24"/>
        </w:rPr>
        <w:t>čja</w:t>
      </w:r>
      <w:r w:rsidRPr="00283A6B">
        <w:rPr>
          <w:sz w:val="24"/>
          <w:szCs w:val="24"/>
        </w:rPr>
        <w:t>.</w:t>
      </w:r>
    </w:p>
    <w:p w14:paraId="714C4403" w14:textId="2C28A7A3" w:rsidR="001A05E4" w:rsidRDefault="001A05E4" w:rsidP="001A05E4">
      <w:pPr>
        <w:jc w:val="both"/>
        <w:rPr>
          <w:sz w:val="24"/>
          <w:szCs w:val="24"/>
        </w:rPr>
      </w:pPr>
      <w:r w:rsidRPr="00283A6B">
        <w:rPr>
          <w:sz w:val="24"/>
          <w:szCs w:val="24"/>
        </w:rPr>
        <w:t xml:space="preserve">Spremnost za jedan novi vid proizvodnje i investiranje u sustave navodnjavanja, iskazala su brojna obiteljska gospodarstva (270 ha) te tvrtka „Lipovac </w:t>
      </w:r>
      <w:proofErr w:type="spellStart"/>
      <w:r w:rsidRPr="00283A6B">
        <w:rPr>
          <w:sz w:val="24"/>
          <w:szCs w:val="24"/>
        </w:rPr>
        <w:t>d.d</w:t>
      </w:r>
      <w:proofErr w:type="spellEnd"/>
      <w:r w:rsidRPr="00283A6B">
        <w:rPr>
          <w:sz w:val="24"/>
          <w:szCs w:val="24"/>
        </w:rPr>
        <w:t xml:space="preserve"> “ (550 ha). U izmijenjenoj strukturi </w:t>
      </w:r>
      <w:r w:rsidR="00283A6B" w:rsidRPr="00283A6B">
        <w:rPr>
          <w:sz w:val="24"/>
          <w:szCs w:val="24"/>
        </w:rPr>
        <w:t xml:space="preserve">poljoprivredne </w:t>
      </w:r>
      <w:r w:rsidRPr="00283A6B">
        <w:rPr>
          <w:sz w:val="24"/>
          <w:szCs w:val="24"/>
        </w:rPr>
        <w:t>proizvodnje</w:t>
      </w:r>
      <w:r w:rsidR="00283A6B" w:rsidRPr="00283A6B">
        <w:rPr>
          <w:sz w:val="24"/>
          <w:szCs w:val="24"/>
        </w:rPr>
        <w:t xml:space="preserve"> koja se planira na navodnjavanom području</w:t>
      </w:r>
      <w:r w:rsidRPr="00283A6B">
        <w:rPr>
          <w:sz w:val="24"/>
          <w:szCs w:val="24"/>
        </w:rPr>
        <w:t xml:space="preserve">, planira se proizvodnja raznog povrća (luk, celer, mrkva, rajčica, krumpir) i sjemenske robe. </w:t>
      </w:r>
    </w:p>
    <w:p w14:paraId="1FE043B9" w14:textId="08D7F090" w:rsidR="00596383" w:rsidRPr="00596383" w:rsidRDefault="00B03B4F" w:rsidP="00596383">
      <w:pPr>
        <w:jc w:val="both"/>
        <w:rPr>
          <w:sz w:val="24"/>
          <w:szCs w:val="24"/>
        </w:rPr>
      </w:pPr>
      <w:r w:rsidRPr="00322C90">
        <w:rPr>
          <w:sz w:val="24"/>
          <w:szCs w:val="24"/>
        </w:rPr>
        <w:t>Šumsko zemljište na području općine Nijemci obuhvaća 10.624 ha zemljišta</w:t>
      </w:r>
      <w:r w:rsidR="00322C90" w:rsidRPr="00322C90">
        <w:rPr>
          <w:sz w:val="24"/>
          <w:szCs w:val="24"/>
        </w:rPr>
        <w:t xml:space="preserve"> što čini udio od 47,3% ukupne površine općine.</w:t>
      </w:r>
      <w:r w:rsidR="00D17A4F">
        <w:rPr>
          <w:sz w:val="24"/>
          <w:szCs w:val="24"/>
        </w:rPr>
        <w:t xml:space="preserve"> </w:t>
      </w:r>
      <w:r w:rsidR="002A30D4" w:rsidRPr="006E6B88">
        <w:rPr>
          <w:sz w:val="24"/>
          <w:szCs w:val="24"/>
        </w:rPr>
        <w:t xml:space="preserve">Šumama na području Općine gospodare 4 šumarije (Lipovac, Otok, Vinkovci, Vukovar) koje se nalaze u sastavu podružnice Hrvatskih šuma u Vinkovcima. </w:t>
      </w:r>
      <w:r w:rsidR="00596383" w:rsidRPr="00596383">
        <w:rPr>
          <w:sz w:val="24"/>
          <w:szCs w:val="24"/>
        </w:rPr>
        <w:t>Površina državnih šuma na području Općine Nijemci sa kojima gospodare Hrvatske šume d.o.o., Uprava šuma Vinkovci, Šumarija Lipovac iznosi 6</w:t>
      </w:r>
      <w:r w:rsidR="00596383">
        <w:rPr>
          <w:sz w:val="24"/>
          <w:szCs w:val="24"/>
        </w:rPr>
        <w:t>.</w:t>
      </w:r>
      <w:r w:rsidR="00596383" w:rsidRPr="00596383">
        <w:rPr>
          <w:sz w:val="24"/>
          <w:szCs w:val="24"/>
        </w:rPr>
        <w:t>572,89 ha</w:t>
      </w:r>
      <w:r w:rsidR="00596383">
        <w:rPr>
          <w:sz w:val="24"/>
          <w:szCs w:val="24"/>
        </w:rPr>
        <w:t xml:space="preserve"> i isključivo su gospodarske namjene</w:t>
      </w:r>
      <w:r w:rsidR="00596383" w:rsidRPr="00596383">
        <w:rPr>
          <w:sz w:val="24"/>
          <w:szCs w:val="24"/>
        </w:rPr>
        <w:t>.</w:t>
      </w:r>
    </w:p>
    <w:p w14:paraId="2A7B1B9E" w14:textId="47EBBB9D" w:rsidR="00A22AD4" w:rsidRPr="00D5221C" w:rsidRDefault="00D5221C" w:rsidP="000E6F7C">
      <w:pPr>
        <w:jc w:val="both"/>
        <w:rPr>
          <w:sz w:val="24"/>
          <w:szCs w:val="24"/>
          <w:lang w:val="en-US"/>
        </w:rPr>
      </w:pPr>
      <w:proofErr w:type="spellStart"/>
      <w:r w:rsidRPr="00D5221C">
        <w:rPr>
          <w:sz w:val="24"/>
          <w:szCs w:val="24"/>
          <w:lang w:val="en-US"/>
        </w:rPr>
        <w:t>Š</w:t>
      </w:r>
      <w:r w:rsidR="000E6F7C" w:rsidRPr="00D5221C">
        <w:rPr>
          <w:sz w:val="24"/>
          <w:szCs w:val="24"/>
          <w:lang w:val="en-US"/>
        </w:rPr>
        <w:t>ume</w:t>
      </w:r>
      <w:proofErr w:type="spellEnd"/>
      <w:r w:rsidR="000E6F7C" w:rsidRPr="00D5221C">
        <w:rPr>
          <w:sz w:val="24"/>
          <w:szCs w:val="24"/>
          <w:lang w:val="en-US"/>
        </w:rPr>
        <w:t xml:space="preserve"> u </w:t>
      </w:r>
      <w:proofErr w:type="spellStart"/>
      <w:r w:rsidR="000E6F7C" w:rsidRPr="00D5221C">
        <w:rPr>
          <w:sz w:val="24"/>
          <w:szCs w:val="24"/>
          <w:lang w:val="en-US"/>
        </w:rPr>
        <w:t>privatnom</w:t>
      </w:r>
      <w:proofErr w:type="spellEnd"/>
      <w:r w:rsidR="000E6F7C" w:rsidRPr="00D5221C">
        <w:rPr>
          <w:sz w:val="24"/>
          <w:szCs w:val="24"/>
          <w:lang w:val="en-US"/>
        </w:rPr>
        <w:t xml:space="preserve"> </w:t>
      </w:r>
      <w:proofErr w:type="spellStart"/>
      <w:r w:rsidR="000E6F7C" w:rsidRPr="00D5221C">
        <w:rPr>
          <w:sz w:val="24"/>
          <w:szCs w:val="24"/>
          <w:lang w:val="en-US"/>
        </w:rPr>
        <w:t>vlasništv</w:t>
      </w:r>
      <w:r w:rsidR="00A22AD4" w:rsidRPr="00D5221C">
        <w:rPr>
          <w:sz w:val="24"/>
          <w:szCs w:val="24"/>
          <w:lang w:val="en-US"/>
        </w:rPr>
        <w:t>u</w:t>
      </w:r>
      <w:proofErr w:type="spellEnd"/>
      <w:r w:rsidR="000E6F7C" w:rsidRPr="00D5221C">
        <w:rPr>
          <w:sz w:val="24"/>
          <w:szCs w:val="24"/>
          <w:lang w:val="en-US"/>
        </w:rPr>
        <w:t xml:space="preserve"> </w:t>
      </w:r>
      <w:proofErr w:type="spellStart"/>
      <w:r w:rsidRPr="00D5221C">
        <w:rPr>
          <w:sz w:val="24"/>
          <w:szCs w:val="24"/>
          <w:lang w:val="en-US"/>
        </w:rPr>
        <w:t>na</w:t>
      </w:r>
      <w:proofErr w:type="spellEnd"/>
      <w:r w:rsidRPr="00D5221C">
        <w:rPr>
          <w:sz w:val="24"/>
          <w:szCs w:val="24"/>
          <w:lang w:val="en-US"/>
        </w:rPr>
        <w:t xml:space="preserve"> </w:t>
      </w:r>
      <w:proofErr w:type="spellStart"/>
      <w:r w:rsidRPr="00D5221C">
        <w:rPr>
          <w:sz w:val="24"/>
          <w:szCs w:val="24"/>
          <w:lang w:val="en-US"/>
        </w:rPr>
        <w:t>području</w:t>
      </w:r>
      <w:proofErr w:type="spellEnd"/>
      <w:r w:rsidRPr="00D5221C">
        <w:rPr>
          <w:sz w:val="24"/>
          <w:szCs w:val="24"/>
          <w:lang w:val="en-US"/>
        </w:rPr>
        <w:t xml:space="preserve"> </w:t>
      </w:r>
      <w:proofErr w:type="spellStart"/>
      <w:r w:rsidRPr="00D5221C">
        <w:rPr>
          <w:sz w:val="24"/>
          <w:szCs w:val="24"/>
          <w:lang w:val="en-US"/>
        </w:rPr>
        <w:t>općine</w:t>
      </w:r>
      <w:proofErr w:type="spellEnd"/>
      <w:r w:rsidRPr="00D5221C">
        <w:rPr>
          <w:sz w:val="24"/>
          <w:szCs w:val="24"/>
          <w:lang w:val="en-US"/>
        </w:rPr>
        <w:t xml:space="preserve"> </w:t>
      </w:r>
      <w:proofErr w:type="spellStart"/>
      <w:r w:rsidR="00A22AD4" w:rsidRPr="00D5221C">
        <w:rPr>
          <w:sz w:val="24"/>
          <w:szCs w:val="24"/>
          <w:lang w:val="en-US"/>
        </w:rPr>
        <w:t>obuhvaćaju</w:t>
      </w:r>
      <w:proofErr w:type="spellEnd"/>
      <w:r w:rsidR="00A22AD4" w:rsidRPr="00D5221C">
        <w:rPr>
          <w:sz w:val="24"/>
          <w:szCs w:val="24"/>
          <w:lang w:val="en-US"/>
        </w:rPr>
        <w:t xml:space="preserve"> </w:t>
      </w:r>
      <w:proofErr w:type="spellStart"/>
      <w:r w:rsidR="00A22AD4" w:rsidRPr="00D5221C">
        <w:rPr>
          <w:sz w:val="24"/>
          <w:szCs w:val="24"/>
          <w:lang w:val="en-US"/>
        </w:rPr>
        <w:t>ukupno</w:t>
      </w:r>
      <w:proofErr w:type="spellEnd"/>
      <w:r w:rsidRPr="00D5221C">
        <w:rPr>
          <w:sz w:val="24"/>
          <w:szCs w:val="24"/>
          <w:lang w:val="en-US"/>
        </w:rPr>
        <w:t xml:space="preserve"> 17,479 ha </w:t>
      </w:r>
      <w:proofErr w:type="spellStart"/>
      <w:r w:rsidRPr="00D5221C">
        <w:rPr>
          <w:sz w:val="24"/>
          <w:szCs w:val="24"/>
          <w:lang w:val="en-US"/>
        </w:rPr>
        <w:t>zemljišta</w:t>
      </w:r>
      <w:proofErr w:type="spellEnd"/>
      <w:r w:rsidRPr="00D5221C">
        <w:rPr>
          <w:sz w:val="24"/>
          <w:szCs w:val="24"/>
          <w:lang w:val="en-US"/>
        </w:rPr>
        <w:t xml:space="preserve">, </w:t>
      </w:r>
      <w:proofErr w:type="spellStart"/>
      <w:r w:rsidRPr="00D5221C">
        <w:rPr>
          <w:sz w:val="24"/>
          <w:szCs w:val="24"/>
          <w:lang w:val="en-US"/>
        </w:rPr>
        <w:t>te</w:t>
      </w:r>
      <w:proofErr w:type="spellEnd"/>
      <w:r w:rsidRPr="00D5221C">
        <w:rPr>
          <w:sz w:val="24"/>
          <w:szCs w:val="24"/>
          <w:lang w:val="en-US"/>
        </w:rPr>
        <w:t xml:space="preserve"> se </w:t>
      </w:r>
      <w:proofErr w:type="spellStart"/>
      <w:r w:rsidRPr="00D5221C">
        <w:rPr>
          <w:sz w:val="24"/>
          <w:szCs w:val="24"/>
          <w:lang w:val="en-US"/>
        </w:rPr>
        <w:t>nalaze</w:t>
      </w:r>
      <w:proofErr w:type="spellEnd"/>
      <w:r w:rsidRPr="00D5221C">
        <w:rPr>
          <w:sz w:val="24"/>
          <w:szCs w:val="24"/>
          <w:lang w:val="en-US"/>
        </w:rPr>
        <w:t xml:space="preserve"> u </w:t>
      </w:r>
      <w:proofErr w:type="spellStart"/>
      <w:r w:rsidRPr="00D5221C">
        <w:rPr>
          <w:sz w:val="24"/>
          <w:szCs w:val="24"/>
          <w:lang w:val="en-US"/>
        </w:rPr>
        <w:t>okvirima</w:t>
      </w:r>
      <w:proofErr w:type="spellEnd"/>
      <w:r w:rsidRPr="00D5221C">
        <w:rPr>
          <w:sz w:val="24"/>
          <w:szCs w:val="24"/>
          <w:lang w:val="en-US"/>
        </w:rPr>
        <w:t xml:space="preserve"> 3 </w:t>
      </w:r>
      <w:proofErr w:type="spellStart"/>
      <w:r w:rsidRPr="00D5221C">
        <w:rPr>
          <w:sz w:val="24"/>
          <w:szCs w:val="24"/>
          <w:lang w:val="en-US"/>
        </w:rPr>
        <w:t>gospodarske</w:t>
      </w:r>
      <w:proofErr w:type="spellEnd"/>
      <w:r w:rsidRPr="00D5221C">
        <w:rPr>
          <w:sz w:val="24"/>
          <w:szCs w:val="24"/>
          <w:lang w:val="en-US"/>
        </w:rPr>
        <w:t xml:space="preserve"> </w:t>
      </w:r>
      <w:proofErr w:type="spellStart"/>
      <w:r w:rsidRPr="00D5221C">
        <w:rPr>
          <w:sz w:val="24"/>
          <w:szCs w:val="24"/>
          <w:lang w:val="en-US"/>
        </w:rPr>
        <w:t>jedinice</w:t>
      </w:r>
      <w:proofErr w:type="spellEnd"/>
      <w:r w:rsidRPr="00D5221C">
        <w:rPr>
          <w:sz w:val="24"/>
          <w:szCs w:val="24"/>
          <w:lang w:val="en-US"/>
        </w:rPr>
        <w:t>.</w:t>
      </w:r>
      <w:r w:rsidR="00A22AD4" w:rsidRPr="00D5221C">
        <w:rPr>
          <w:sz w:val="24"/>
          <w:szCs w:val="24"/>
          <w:lang w:val="en-US"/>
        </w:rPr>
        <w:t xml:space="preserve"> </w:t>
      </w:r>
    </w:p>
    <w:p w14:paraId="42956410" w14:textId="5ABF90AF" w:rsidR="004A561E" w:rsidRPr="00302F7E" w:rsidRDefault="00302F7E" w:rsidP="00D5221C">
      <w:pPr>
        <w:spacing w:after="0"/>
        <w:jc w:val="both"/>
        <w:rPr>
          <w:sz w:val="20"/>
          <w:szCs w:val="20"/>
          <w:lang w:val="en-US"/>
        </w:rPr>
      </w:pPr>
      <w:r>
        <w:rPr>
          <w:sz w:val="24"/>
          <w:szCs w:val="24"/>
          <w:lang w:val="en-US"/>
        </w:rPr>
        <w:tab/>
      </w:r>
      <w:bookmarkStart w:id="28" w:name="_Hlk106610850"/>
      <w:proofErr w:type="spellStart"/>
      <w:r w:rsidRPr="00302F7E">
        <w:rPr>
          <w:sz w:val="20"/>
          <w:szCs w:val="20"/>
          <w:lang w:val="en-US"/>
        </w:rPr>
        <w:t>Tablica</w:t>
      </w:r>
      <w:proofErr w:type="spellEnd"/>
      <w:r w:rsidRPr="00302F7E">
        <w:rPr>
          <w:sz w:val="20"/>
          <w:szCs w:val="20"/>
          <w:lang w:val="en-US"/>
        </w:rPr>
        <w:t xml:space="preserve"> 3: </w:t>
      </w:r>
      <w:proofErr w:type="spellStart"/>
      <w:r w:rsidRPr="00302F7E">
        <w:rPr>
          <w:sz w:val="20"/>
          <w:szCs w:val="20"/>
          <w:lang w:val="en-US"/>
        </w:rPr>
        <w:t>Šume</w:t>
      </w:r>
      <w:proofErr w:type="spellEnd"/>
      <w:r w:rsidRPr="00302F7E">
        <w:rPr>
          <w:sz w:val="20"/>
          <w:szCs w:val="20"/>
          <w:lang w:val="en-US"/>
        </w:rPr>
        <w:t xml:space="preserve"> u </w:t>
      </w:r>
      <w:proofErr w:type="spellStart"/>
      <w:r w:rsidRPr="00302F7E">
        <w:rPr>
          <w:sz w:val="20"/>
          <w:szCs w:val="20"/>
          <w:lang w:val="en-US"/>
        </w:rPr>
        <w:t>privatnom</w:t>
      </w:r>
      <w:proofErr w:type="spellEnd"/>
      <w:r w:rsidRPr="00302F7E">
        <w:rPr>
          <w:sz w:val="20"/>
          <w:szCs w:val="20"/>
          <w:lang w:val="en-US"/>
        </w:rPr>
        <w:t xml:space="preserve"> </w:t>
      </w:r>
      <w:proofErr w:type="spellStart"/>
      <w:r w:rsidRPr="00302F7E">
        <w:rPr>
          <w:sz w:val="20"/>
          <w:szCs w:val="20"/>
          <w:lang w:val="en-US"/>
        </w:rPr>
        <w:t>vlasništvu</w:t>
      </w:r>
      <w:bookmarkEnd w:id="28"/>
      <w:proofErr w:type="spellEnd"/>
    </w:p>
    <w:tbl>
      <w:tblPr>
        <w:tblStyle w:val="Svijetlatablicareetke1-isticanje6"/>
        <w:tblW w:w="0" w:type="auto"/>
        <w:jc w:val="center"/>
        <w:tblLook w:val="04A0" w:firstRow="1" w:lastRow="0" w:firstColumn="1" w:lastColumn="0" w:noHBand="0" w:noVBand="1"/>
      </w:tblPr>
      <w:tblGrid>
        <w:gridCol w:w="654"/>
        <w:gridCol w:w="2167"/>
        <w:gridCol w:w="2072"/>
        <w:gridCol w:w="1416"/>
        <w:gridCol w:w="1378"/>
      </w:tblGrid>
      <w:tr w:rsidR="000E6F7C" w:rsidRPr="006E2E39" w14:paraId="3F1C8B87" w14:textId="2B970C40" w:rsidTr="006E2E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0F08684" w14:textId="6B1912AC" w:rsidR="000E6F7C" w:rsidRPr="006E2E39" w:rsidRDefault="000E6F7C" w:rsidP="000E6F7C">
            <w:pPr>
              <w:jc w:val="center"/>
            </w:pPr>
            <w:r w:rsidRPr="006E2E39">
              <w:t>R.br.</w:t>
            </w:r>
          </w:p>
        </w:tc>
        <w:tc>
          <w:tcPr>
            <w:tcW w:w="0" w:type="auto"/>
          </w:tcPr>
          <w:p w14:paraId="5665752E" w14:textId="447563E3" w:rsidR="000E6F7C" w:rsidRPr="006E2E39" w:rsidRDefault="000E6F7C" w:rsidP="000E6F7C">
            <w:pPr>
              <w:jc w:val="center"/>
              <w:cnfStyle w:val="100000000000" w:firstRow="1" w:lastRow="0" w:firstColumn="0" w:lastColumn="0" w:oddVBand="0" w:evenVBand="0" w:oddHBand="0" w:evenHBand="0" w:firstRowFirstColumn="0" w:firstRowLastColumn="0" w:lastRowFirstColumn="0" w:lastRowLastColumn="0"/>
            </w:pPr>
            <w:r w:rsidRPr="006E2E39">
              <w:t>Gospodarska jedinica</w:t>
            </w:r>
          </w:p>
        </w:tc>
        <w:tc>
          <w:tcPr>
            <w:tcW w:w="0" w:type="auto"/>
          </w:tcPr>
          <w:p w14:paraId="0D4D500A" w14:textId="08EB7A03" w:rsidR="000E6F7C" w:rsidRPr="006E2E39" w:rsidRDefault="000E6F7C" w:rsidP="000E6F7C">
            <w:pPr>
              <w:jc w:val="center"/>
              <w:cnfStyle w:val="100000000000" w:firstRow="1" w:lastRow="0" w:firstColumn="0" w:lastColumn="0" w:oddVBand="0" w:evenVBand="0" w:oddHBand="0" w:evenHBand="0" w:firstRowFirstColumn="0" w:firstRowLastColumn="0" w:lastRowFirstColumn="0" w:lastRowLastColumn="0"/>
            </w:pPr>
            <w:r w:rsidRPr="006E2E39">
              <w:t>Obuhvat GJ</w:t>
            </w:r>
          </w:p>
        </w:tc>
        <w:tc>
          <w:tcPr>
            <w:tcW w:w="0" w:type="auto"/>
          </w:tcPr>
          <w:p w14:paraId="6A043971" w14:textId="06C66403" w:rsidR="000E6F7C" w:rsidRPr="006E2E39" w:rsidRDefault="000E6F7C" w:rsidP="000E6F7C">
            <w:pPr>
              <w:jc w:val="center"/>
              <w:cnfStyle w:val="100000000000" w:firstRow="1" w:lastRow="0" w:firstColumn="0" w:lastColumn="0" w:oddVBand="0" w:evenVBand="0" w:oddHBand="0" w:evenHBand="0" w:firstRowFirstColumn="0" w:firstRowLastColumn="0" w:lastRowFirstColumn="0" w:lastRowLastColumn="0"/>
            </w:pPr>
            <w:r w:rsidRPr="006E2E39">
              <w:t>Površina (ha)</w:t>
            </w:r>
          </w:p>
        </w:tc>
        <w:tc>
          <w:tcPr>
            <w:tcW w:w="0" w:type="auto"/>
          </w:tcPr>
          <w:p w14:paraId="69871D88" w14:textId="77777777" w:rsidR="000E6F7C" w:rsidRDefault="000E6F7C" w:rsidP="000E6F7C">
            <w:pPr>
              <w:jc w:val="center"/>
              <w:cnfStyle w:val="100000000000" w:firstRow="1" w:lastRow="0" w:firstColumn="0" w:lastColumn="0" w:oddVBand="0" w:evenVBand="0" w:oddHBand="0" w:evenHBand="0" w:firstRowFirstColumn="0" w:firstRowLastColumn="0" w:lastRowFirstColumn="0" w:lastRowLastColumn="0"/>
              <w:rPr>
                <w:b w:val="0"/>
                <w:bCs w:val="0"/>
              </w:rPr>
            </w:pPr>
            <w:r w:rsidRPr="006E2E39">
              <w:t>Namjena</w:t>
            </w:r>
          </w:p>
          <w:p w14:paraId="5CBDAB12" w14:textId="5A181915" w:rsidR="006E2E39" w:rsidRPr="006E2E39" w:rsidRDefault="006E2E39" w:rsidP="000E6F7C">
            <w:pPr>
              <w:jc w:val="center"/>
              <w:cnfStyle w:val="100000000000" w:firstRow="1" w:lastRow="0" w:firstColumn="0" w:lastColumn="0" w:oddVBand="0" w:evenVBand="0" w:oddHBand="0" w:evenHBand="0" w:firstRowFirstColumn="0" w:firstRowLastColumn="0" w:lastRowFirstColumn="0" w:lastRowLastColumn="0"/>
            </w:pPr>
          </w:p>
        </w:tc>
      </w:tr>
      <w:tr w:rsidR="006E2E39" w:rsidRPr="000E6F7C" w14:paraId="24DB820F" w14:textId="7358B7BD" w:rsidTr="006E2E39">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5218DF6" w14:textId="191602DC" w:rsidR="006E2E39" w:rsidRPr="000E6F7C" w:rsidRDefault="006E2E39" w:rsidP="000E6F7C">
            <w:pPr>
              <w:jc w:val="both"/>
            </w:pPr>
            <w:r>
              <w:t>1.</w:t>
            </w:r>
          </w:p>
        </w:tc>
        <w:tc>
          <w:tcPr>
            <w:tcW w:w="0" w:type="auto"/>
            <w:vMerge w:val="restart"/>
          </w:tcPr>
          <w:p w14:paraId="7EB915F1" w14:textId="77777777" w:rsidR="006E2E39" w:rsidRDefault="006E2E39" w:rsidP="000E6F7C">
            <w:pPr>
              <w:jc w:val="both"/>
              <w:cnfStyle w:val="000000000000" w:firstRow="0" w:lastRow="0" w:firstColumn="0" w:lastColumn="0" w:oddVBand="0" w:evenVBand="0" w:oddHBand="0" w:evenHBand="0" w:firstRowFirstColumn="0" w:firstRowLastColumn="0" w:lastRowFirstColumn="0" w:lastRowLastColumn="0"/>
            </w:pPr>
          </w:p>
          <w:p w14:paraId="12252644" w14:textId="77777777" w:rsidR="006E2E39" w:rsidRDefault="006E2E39" w:rsidP="000E6F7C">
            <w:pPr>
              <w:jc w:val="both"/>
              <w:cnfStyle w:val="000000000000" w:firstRow="0" w:lastRow="0" w:firstColumn="0" w:lastColumn="0" w:oddVBand="0" w:evenVBand="0" w:oddHBand="0" w:evenHBand="0" w:firstRowFirstColumn="0" w:firstRowLastColumn="0" w:lastRowFirstColumn="0" w:lastRowLastColumn="0"/>
            </w:pPr>
          </w:p>
          <w:p w14:paraId="335000FE" w14:textId="1D8BAAD3" w:rsidR="006E2E39" w:rsidRPr="000E6F7C" w:rsidRDefault="006E2E39" w:rsidP="000E6F7C">
            <w:pPr>
              <w:jc w:val="both"/>
              <w:cnfStyle w:val="000000000000" w:firstRow="0" w:lastRow="0" w:firstColumn="0" w:lastColumn="0" w:oddVBand="0" w:evenVBand="0" w:oddHBand="0" w:evenHBand="0" w:firstRowFirstColumn="0" w:firstRowLastColumn="0" w:lastRowFirstColumn="0" w:lastRowLastColumn="0"/>
            </w:pPr>
            <w:r>
              <w:t>Spačvanske šume</w:t>
            </w:r>
          </w:p>
        </w:tc>
        <w:tc>
          <w:tcPr>
            <w:tcW w:w="0" w:type="auto"/>
          </w:tcPr>
          <w:p w14:paraId="1F42D5F6" w14:textId="6A1A94E7" w:rsidR="006E2E39" w:rsidRPr="000E6F7C" w:rsidRDefault="006E2E39" w:rsidP="000E6F7C">
            <w:pPr>
              <w:jc w:val="both"/>
              <w:cnfStyle w:val="000000000000" w:firstRow="0" w:lastRow="0" w:firstColumn="0" w:lastColumn="0" w:oddVBand="0" w:evenVBand="0" w:oddHBand="0" w:evenHBand="0" w:firstRowFirstColumn="0" w:firstRowLastColumn="0" w:lastRowFirstColumn="0" w:lastRowLastColumn="0"/>
            </w:pPr>
            <w:r>
              <w:t>k.o. Nijemci</w:t>
            </w:r>
          </w:p>
        </w:tc>
        <w:tc>
          <w:tcPr>
            <w:tcW w:w="0" w:type="auto"/>
          </w:tcPr>
          <w:p w14:paraId="6216EEFE" w14:textId="0D23072F" w:rsidR="006E2E39" w:rsidRPr="000E6F7C" w:rsidRDefault="006E2E39" w:rsidP="000E6F7C">
            <w:pPr>
              <w:jc w:val="both"/>
              <w:cnfStyle w:val="000000000000" w:firstRow="0" w:lastRow="0" w:firstColumn="0" w:lastColumn="0" w:oddVBand="0" w:evenVBand="0" w:oddHBand="0" w:evenHBand="0" w:firstRowFirstColumn="0" w:firstRowLastColumn="0" w:lastRowFirstColumn="0" w:lastRowLastColumn="0"/>
            </w:pPr>
            <w:r>
              <w:t>1,2068</w:t>
            </w:r>
          </w:p>
        </w:tc>
        <w:tc>
          <w:tcPr>
            <w:tcW w:w="0" w:type="auto"/>
          </w:tcPr>
          <w:p w14:paraId="2D8DC493" w14:textId="133A373F" w:rsidR="006E2E39" w:rsidRPr="000E6F7C" w:rsidRDefault="006E2E39" w:rsidP="000E6F7C">
            <w:pPr>
              <w:jc w:val="both"/>
              <w:cnfStyle w:val="000000000000" w:firstRow="0" w:lastRow="0" w:firstColumn="0" w:lastColumn="0" w:oddVBand="0" w:evenVBand="0" w:oddHBand="0" w:evenHBand="0" w:firstRowFirstColumn="0" w:firstRowLastColumn="0" w:lastRowFirstColumn="0" w:lastRowLastColumn="0"/>
            </w:pPr>
            <w:r>
              <w:t>Gospodarska</w:t>
            </w:r>
          </w:p>
        </w:tc>
      </w:tr>
      <w:tr w:rsidR="006E2E39" w:rsidRPr="000E6F7C" w14:paraId="64B3A078" w14:textId="32BAF912" w:rsidTr="006E2E39">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14192FA0" w14:textId="77777777" w:rsidR="006E2E39" w:rsidRPr="000E6F7C" w:rsidRDefault="006E2E39" w:rsidP="000E6F7C">
            <w:pPr>
              <w:jc w:val="both"/>
            </w:pPr>
          </w:p>
        </w:tc>
        <w:tc>
          <w:tcPr>
            <w:tcW w:w="0" w:type="auto"/>
            <w:vMerge/>
          </w:tcPr>
          <w:p w14:paraId="2544CD1E" w14:textId="77777777" w:rsidR="006E2E39" w:rsidRPr="000E6F7C" w:rsidRDefault="006E2E39" w:rsidP="000E6F7C">
            <w:pPr>
              <w:jc w:val="both"/>
              <w:cnfStyle w:val="000000000000" w:firstRow="0" w:lastRow="0" w:firstColumn="0" w:lastColumn="0" w:oddVBand="0" w:evenVBand="0" w:oddHBand="0" w:evenHBand="0" w:firstRowFirstColumn="0" w:firstRowLastColumn="0" w:lastRowFirstColumn="0" w:lastRowLastColumn="0"/>
            </w:pPr>
          </w:p>
        </w:tc>
        <w:tc>
          <w:tcPr>
            <w:tcW w:w="0" w:type="auto"/>
          </w:tcPr>
          <w:p w14:paraId="5B7DB005" w14:textId="674B91FE" w:rsidR="006E2E39" w:rsidRPr="000E6F7C" w:rsidRDefault="006E2E39" w:rsidP="000E6F7C">
            <w:pPr>
              <w:jc w:val="both"/>
              <w:cnfStyle w:val="000000000000" w:firstRow="0" w:lastRow="0" w:firstColumn="0" w:lastColumn="0" w:oddVBand="0" w:evenVBand="0" w:oddHBand="0" w:evenHBand="0" w:firstRowFirstColumn="0" w:firstRowLastColumn="0" w:lastRowFirstColumn="0" w:lastRowLastColumn="0"/>
            </w:pPr>
            <w:r>
              <w:t>k.o. Donje Novo Selo</w:t>
            </w:r>
          </w:p>
        </w:tc>
        <w:tc>
          <w:tcPr>
            <w:tcW w:w="0" w:type="auto"/>
          </w:tcPr>
          <w:p w14:paraId="7FD68B86" w14:textId="71E560D0" w:rsidR="006E2E39" w:rsidRPr="000E6F7C" w:rsidRDefault="006E2E39" w:rsidP="000E6F7C">
            <w:pPr>
              <w:jc w:val="both"/>
              <w:cnfStyle w:val="000000000000" w:firstRow="0" w:lastRow="0" w:firstColumn="0" w:lastColumn="0" w:oddVBand="0" w:evenVBand="0" w:oddHBand="0" w:evenHBand="0" w:firstRowFirstColumn="0" w:firstRowLastColumn="0" w:lastRowFirstColumn="0" w:lastRowLastColumn="0"/>
            </w:pPr>
            <w:r>
              <w:t>0,3673</w:t>
            </w:r>
          </w:p>
        </w:tc>
        <w:tc>
          <w:tcPr>
            <w:tcW w:w="0" w:type="auto"/>
          </w:tcPr>
          <w:p w14:paraId="49F1EDD2" w14:textId="58682BFD" w:rsidR="006E2E39" w:rsidRPr="000E6F7C" w:rsidRDefault="006E2E39" w:rsidP="000E6F7C">
            <w:pPr>
              <w:jc w:val="both"/>
              <w:cnfStyle w:val="000000000000" w:firstRow="0" w:lastRow="0" w:firstColumn="0" w:lastColumn="0" w:oddVBand="0" w:evenVBand="0" w:oddHBand="0" w:evenHBand="0" w:firstRowFirstColumn="0" w:firstRowLastColumn="0" w:lastRowFirstColumn="0" w:lastRowLastColumn="0"/>
            </w:pPr>
            <w:r>
              <w:t>Gospodarska</w:t>
            </w:r>
          </w:p>
        </w:tc>
      </w:tr>
      <w:tr w:rsidR="006E2E39" w:rsidRPr="000E6F7C" w14:paraId="678E94E1" w14:textId="613D79AA" w:rsidTr="006E2E39">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5A20011F" w14:textId="77777777" w:rsidR="006E2E39" w:rsidRPr="000E6F7C" w:rsidRDefault="006E2E39" w:rsidP="000E6F7C">
            <w:pPr>
              <w:jc w:val="both"/>
            </w:pPr>
          </w:p>
        </w:tc>
        <w:tc>
          <w:tcPr>
            <w:tcW w:w="0" w:type="auto"/>
            <w:vMerge/>
          </w:tcPr>
          <w:p w14:paraId="18D7E0D3" w14:textId="77777777" w:rsidR="006E2E39" w:rsidRPr="000E6F7C" w:rsidRDefault="006E2E39" w:rsidP="000E6F7C">
            <w:pPr>
              <w:jc w:val="both"/>
              <w:cnfStyle w:val="000000000000" w:firstRow="0" w:lastRow="0" w:firstColumn="0" w:lastColumn="0" w:oddVBand="0" w:evenVBand="0" w:oddHBand="0" w:evenHBand="0" w:firstRowFirstColumn="0" w:firstRowLastColumn="0" w:lastRowFirstColumn="0" w:lastRowLastColumn="0"/>
            </w:pPr>
          </w:p>
        </w:tc>
        <w:tc>
          <w:tcPr>
            <w:tcW w:w="0" w:type="auto"/>
          </w:tcPr>
          <w:p w14:paraId="2CD8BAF9" w14:textId="55F954A0" w:rsidR="006E2E39" w:rsidRPr="000E6F7C" w:rsidRDefault="006E2E39" w:rsidP="000E6F7C">
            <w:pPr>
              <w:jc w:val="both"/>
              <w:cnfStyle w:val="000000000000" w:firstRow="0" w:lastRow="0" w:firstColumn="0" w:lastColumn="0" w:oddVBand="0" w:evenVBand="0" w:oddHBand="0" w:evenHBand="0" w:firstRowFirstColumn="0" w:firstRowLastColumn="0" w:lastRowFirstColumn="0" w:lastRowLastColumn="0"/>
            </w:pPr>
            <w:r>
              <w:t>k.o. Podgrađe</w:t>
            </w:r>
          </w:p>
        </w:tc>
        <w:tc>
          <w:tcPr>
            <w:tcW w:w="0" w:type="auto"/>
          </w:tcPr>
          <w:p w14:paraId="11899E67" w14:textId="701BCD5E" w:rsidR="006E2E39" w:rsidRPr="000E6F7C" w:rsidRDefault="006E2E39" w:rsidP="000E6F7C">
            <w:pPr>
              <w:jc w:val="both"/>
              <w:cnfStyle w:val="000000000000" w:firstRow="0" w:lastRow="0" w:firstColumn="0" w:lastColumn="0" w:oddVBand="0" w:evenVBand="0" w:oddHBand="0" w:evenHBand="0" w:firstRowFirstColumn="0" w:firstRowLastColumn="0" w:lastRowFirstColumn="0" w:lastRowLastColumn="0"/>
            </w:pPr>
            <w:r>
              <w:t>2,1804</w:t>
            </w:r>
          </w:p>
        </w:tc>
        <w:tc>
          <w:tcPr>
            <w:tcW w:w="0" w:type="auto"/>
          </w:tcPr>
          <w:p w14:paraId="0E714993" w14:textId="2F6C6B5E" w:rsidR="006E2E39" w:rsidRPr="000E6F7C" w:rsidRDefault="006E2E39" w:rsidP="000E6F7C">
            <w:pPr>
              <w:jc w:val="both"/>
              <w:cnfStyle w:val="000000000000" w:firstRow="0" w:lastRow="0" w:firstColumn="0" w:lastColumn="0" w:oddVBand="0" w:evenVBand="0" w:oddHBand="0" w:evenHBand="0" w:firstRowFirstColumn="0" w:firstRowLastColumn="0" w:lastRowFirstColumn="0" w:lastRowLastColumn="0"/>
            </w:pPr>
            <w:r>
              <w:t>Gospodarska</w:t>
            </w:r>
          </w:p>
        </w:tc>
      </w:tr>
      <w:tr w:rsidR="006E2E39" w:rsidRPr="000E6F7C" w14:paraId="5968AE0A" w14:textId="2B204593" w:rsidTr="006E2E39">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63F2762B" w14:textId="77777777" w:rsidR="006E2E39" w:rsidRPr="000E6F7C" w:rsidRDefault="006E2E39" w:rsidP="000E6F7C">
            <w:pPr>
              <w:jc w:val="both"/>
            </w:pPr>
          </w:p>
        </w:tc>
        <w:tc>
          <w:tcPr>
            <w:tcW w:w="0" w:type="auto"/>
            <w:vMerge/>
          </w:tcPr>
          <w:p w14:paraId="67AC482E" w14:textId="77777777" w:rsidR="006E2E39" w:rsidRPr="000E6F7C" w:rsidRDefault="006E2E39" w:rsidP="000E6F7C">
            <w:pPr>
              <w:jc w:val="both"/>
              <w:cnfStyle w:val="000000000000" w:firstRow="0" w:lastRow="0" w:firstColumn="0" w:lastColumn="0" w:oddVBand="0" w:evenVBand="0" w:oddHBand="0" w:evenHBand="0" w:firstRowFirstColumn="0" w:firstRowLastColumn="0" w:lastRowFirstColumn="0" w:lastRowLastColumn="0"/>
            </w:pPr>
          </w:p>
        </w:tc>
        <w:tc>
          <w:tcPr>
            <w:tcW w:w="0" w:type="auto"/>
          </w:tcPr>
          <w:p w14:paraId="5759F084" w14:textId="69C89D2C" w:rsidR="006E2E39" w:rsidRPr="000E6F7C" w:rsidRDefault="006E2E39" w:rsidP="000E6F7C">
            <w:pPr>
              <w:jc w:val="both"/>
              <w:cnfStyle w:val="000000000000" w:firstRow="0" w:lastRow="0" w:firstColumn="0" w:lastColumn="0" w:oddVBand="0" w:evenVBand="0" w:oddHBand="0" w:evenHBand="0" w:firstRowFirstColumn="0" w:firstRowLastColumn="0" w:lastRowFirstColumn="0" w:lastRowLastColumn="0"/>
            </w:pPr>
            <w:r>
              <w:t xml:space="preserve">k.o. </w:t>
            </w:r>
            <w:proofErr w:type="spellStart"/>
            <w:r>
              <w:t>Apševci</w:t>
            </w:r>
            <w:proofErr w:type="spellEnd"/>
          </w:p>
        </w:tc>
        <w:tc>
          <w:tcPr>
            <w:tcW w:w="0" w:type="auto"/>
          </w:tcPr>
          <w:p w14:paraId="306CCFB2" w14:textId="6F512F00" w:rsidR="006E2E39" w:rsidRPr="000E6F7C" w:rsidRDefault="006E2E39" w:rsidP="000E6F7C">
            <w:pPr>
              <w:jc w:val="both"/>
              <w:cnfStyle w:val="000000000000" w:firstRow="0" w:lastRow="0" w:firstColumn="0" w:lastColumn="0" w:oddVBand="0" w:evenVBand="0" w:oddHBand="0" w:evenHBand="0" w:firstRowFirstColumn="0" w:firstRowLastColumn="0" w:lastRowFirstColumn="0" w:lastRowLastColumn="0"/>
            </w:pPr>
            <w:r>
              <w:t>9,9270</w:t>
            </w:r>
          </w:p>
        </w:tc>
        <w:tc>
          <w:tcPr>
            <w:tcW w:w="0" w:type="auto"/>
          </w:tcPr>
          <w:p w14:paraId="1019E296" w14:textId="6D5FC28C" w:rsidR="006E2E39" w:rsidRPr="000E6F7C" w:rsidRDefault="006E2E39" w:rsidP="000E6F7C">
            <w:pPr>
              <w:jc w:val="both"/>
              <w:cnfStyle w:val="000000000000" w:firstRow="0" w:lastRow="0" w:firstColumn="0" w:lastColumn="0" w:oddVBand="0" w:evenVBand="0" w:oddHBand="0" w:evenHBand="0" w:firstRowFirstColumn="0" w:firstRowLastColumn="0" w:lastRowFirstColumn="0" w:lastRowLastColumn="0"/>
            </w:pPr>
            <w:r>
              <w:t>Gospodarska</w:t>
            </w:r>
          </w:p>
        </w:tc>
      </w:tr>
      <w:tr w:rsidR="006E2E39" w:rsidRPr="000E6F7C" w14:paraId="1D1A70BF" w14:textId="4C164139" w:rsidTr="006E2E39">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1FE98F53" w14:textId="77777777" w:rsidR="006E2E39" w:rsidRPr="000E6F7C" w:rsidRDefault="006E2E39" w:rsidP="000E6F7C">
            <w:pPr>
              <w:jc w:val="both"/>
            </w:pPr>
          </w:p>
        </w:tc>
        <w:tc>
          <w:tcPr>
            <w:tcW w:w="0" w:type="auto"/>
            <w:vMerge/>
          </w:tcPr>
          <w:p w14:paraId="5E2C26E3" w14:textId="77777777" w:rsidR="006E2E39" w:rsidRPr="000E6F7C" w:rsidRDefault="006E2E39" w:rsidP="000E6F7C">
            <w:pPr>
              <w:jc w:val="both"/>
              <w:cnfStyle w:val="000000000000" w:firstRow="0" w:lastRow="0" w:firstColumn="0" w:lastColumn="0" w:oddVBand="0" w:evenVBand="0" w:oddHBand="0" w:evenHBand="0" w:firstRowFirstColumn="0" w:firstRowLastColumn="0" w:lastRowFirstColumn="0" w:lastRowLastColumn="0"/>
            </w:pPr>
          </w:p>
        </w:tc>
        <w:tc>
          <w:tcPr>
            <w:tcW w:w="0" w:type="auto"/>
          </w:tcPr>
          <w:p w14:paraId="5EDCB418" w14:textId="477707C0" w:rsidR="006E2E39" w:rsidRPr="000E6F7C" w:rsidRDefault="006E2E39" w:rsidP="000E6F7C">
            <w:pPr>
              <w:jc w:val="both"/>
              <w:cnfStyle w:val="000000000000" w:firstRow="0" w:lastRow="0" w:firstColumn="0" w:lastColumn="0" w:oddVBand="0" w:evenVBand="0" w:oddHBand="0" w:evenHBand="0" w:firstRowFirstColumn="0" w:firstRowLastColumn="0" w:lastRowFirstColumn="0" w:lastRowLastColumn="0"/>
            </w:pPr>
            <w:r>
              <w:t>k.o. Lipovac</w:t>
            </w:r>
          </w:p>
        </w:tc>
        <w:tc>
          <w:tcPr>
            <w:tcW w:w="0" w:type="auto"/>
          </w:tcPr>
          <w:p w14:paraId="53F5F08F" w14:textId="52C30BF1" w:rsidR="006E2E39" w:rsidRPr="000E6F7C" w:rsidRDefault="006E2E39" w:rsidP="000E6F7C">
            <w:pPr>
              <w:jc w:val="both"/>
              <w:cnfStyle w:val="000000000000" w:firstRow="0" w:lastRow="0" w:firstColumn="0" w:lastColumn="0" w:oddVBand="0" w:evenVBand="0" w:oddHBand="0" w:evenHBand="0" w:firstRowFirstColumn="0" w:firstRowLastColumn="0" w:lastRowFirstColumn="0" w:lastRowLastColumn="0"/>
            </w:pPr>
            <w:r>
              <w:t>1,7049</w:t>
            </w:r>
          </w:p>
        </w:tc>
        <w:tc>
          <w:tcPr>
            <w:tcW w:w="0" w:type="auto"/>
          </w:tcPr>
          <w:p w14:paraId="0CD11269" w14:textId="0DB7670E" w:rsidR="006E2E39" w:rsidRPr="000E6F7C" w:rsidRDefault="006E2E39" w:rsidP="000E6F7C">
            <w:pPr>
              <w:jc w:val="both"/>
              <w:cnfStyle w:val="000000000000" w:firstRow="0" w:lastRow="0" w:firstColumn="0" w:lastColumn="0" w:oddVBand="0" w:evenVBand="0" w:oddHBand="0" w:evenHBand="0" w:firstRowFirstColumn="0" w:firstRowLastColumn="0" w:lastRowFirstColumn="0" w:lastRowLastColumn="0"/>
            </w:pPr>
            <w:r>
              <w:t>Gospodarska</w:t>
            </w:r>
          </w:p>
        </w:tc>
      </w:tr>
      <w:tr w:rsidR="006E2E39" w:rsidRPr="000E6F7C" w14:paraId="5E94A1CE" w14:textId="4BBBEC6F" w:rsidTr="006E2E39">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A641E37" w14:textId="3582C170" w:rsidR="006E2E39" w:rsidRPr="000E6F7C" w:rsidRDefault="006E2E39" w:rsidP="000E6F7C">
            <w:pPr>
              <w:jc w:val="both"/>
            </w:pPr>
            <w:r>
              <w:t>2.</w:t>
            </w:r>
          </w:p>
        </w:tc>
        <w:tc>
          <w:tcPr>
            <w:tcW w:w="0" w:type="auto"/>
            <w:vMerge w:val="restart"/>
          </w:tcPr>
          <w:p w14:paraId="0DE7DAC2" w14:textId="1CE8B7F7" w:rsidR="006E2E39" w:rsidRPr="000E6F7C" w:rsidRDefault="006E2E39" w:rsidP="000E6F7C">
            <w:pPr>
              <w:jc w:val="both"/>
              <w:cnfStyle w:val="000000000000" w:firstRow="0" w:lastRow="0" w:firstColumn="0" w:lastColumn="0" w:oddVBand="0" w:evenVBand="0" w:oddHBand="0" w:evenHBand="0" w:firstRowFirstColumn="0" w:firstRowLastColumn="0" w:lastRowFirstColumn="0" w:lastRowLastColumn="0"/>
            </w:pPr>
            <w:r>
              <w:t>Vukovarske šume</w:t>
            </w:r>
          </w:p>
        </w:tc>
        <w:tc>
          <w:tcPr>
            <w:tcW w:w="0" w:type="auto"/>
          </w:tcPr>
          <w:p w14:paraId="12BFEF7D" w14:textId="053BB902" w:rsidR="006E2E39" w:rsidRPr="000E6F7C" w:rsidRDefault="006E2E39" w:rsidP="000E6F7C">
            <w:pPr>
              <w:jc w:val="both"/>
              <w:cnfStyle w:val="000000000000" w:firstRow="0" w:lastRow="0" w:firstColumn="0" w:lastColumn="0" w:oddVBand="0" w:evenVBand="0" w:oddHBand="0" w:evenHBand="0" w:firstRowFirstColumn="0" w:firstRowLastColumn="0" w:lastRowFirstColumn="0" w:lastRowLastColumn="0"/>
            </w:pPr>
            <w:r>
              <w:t>k.o. V. Banovci</w:t>
            </w:r>
          </w:p>
        </w:tc>
        <w:tc>
          <w:tcPr>
            <w:tcW w:w="0" w:type="auto"/>
          </w:tcPr>
          <w:p w14:paraId="68534BED" w14:textId="35F65FFC" w:rsidR="006E2E39" w:rsidRPr="000E6F7C" w:rsidRDefault="006E2E39" w:rsidP="000E6F7C">
            <w:pPr>
              <w:jc w:val="both"/>
              <w:cnfStyle w:val="000000000000" w:firstRow="0" w:lastRow="0" w:firstColumn="0" w:lastColumn="0" w:oddVBand="0" w:evenVBand="0" w:oddHBand="0" w:evenHBand="0" w:firstRowFirstColumn="0" w:firstRowLastColumn="0" w:lastRowFirstColumn="0" w:lastRowLastColumn="0"/>
            </w:pPr>
            <w:r>
              <w:t>0,5768</w:t>
            </w:r>
          </w:p>
        </w:tc>
        <w:tc>
          <w:tcPr>
            <w:tcW w:w="0" w:type="auto"/>
          </w:tcPr>
          <w:p w14:paraId="036A3133" w14:textId="4FF930AB" w:rsidR="006E2E39" w:rsidRPr="000E6F7C" w:rsidRDefault="006E2E39" w:rsidP="000E6F7C">
            <w:pPr>
              <w:jc w:val="both"/>
              <w:cnfStyle w:val="000000000000" w:firstRow="0" w:lastRow="0" w:firstColumn="0" w:lastColumn="0" w:oddVBand="0" w:evenVBand="0" w:oddHBand="0" w:evenHBand="0" w:firstRowFirstColumn="0" w:firstRowLastColumn="0" w:lastRowFirstColumn="0" w:lastRowLastColumn="0"/>
            </w:pPr>
            <w:r>
              <w:t>Gospodarska</w:t>
            </w:r>
          </w:p>
        </w:tc>
      </w:tr>
      <w:tr w:rsidR="006E2E39" w:rsidRPr="000E6F7C" w14:paraId="0D487C1D" w14:textId="1BEE20F6" w:rsidTr="006E2E39">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07104C75" w14:textId="77777777" w:rsidR="006E2E39" w:rsidRPr="000E6F7C" w:rsidRDefault="006E2E39" w:rsidP="000E6F7C">
            <w:pPr>
              <w:jc w:val="both"/>
            </w:pPr>
          </w:p>
        </w:tc>
        <w:tc>
          <w:tcPr>
            <w:tcW w:w="0" w:type="auto"/>
            <w:vMerge/>
          </w:tcPr>
          <w:p w14:paraId="1751D835" w14:textId="77777777" w:rsidR="006E2E39" w:rsidRPr="000E6F7C" w:rsidRDefault="006E2E39" w:rsidP="000E6F7C">
            <w:pPr>
              <w:jc w:val="both"/>
              <w:cnfStyle w:val="000000000000" w:firstRow="0" w:lastRow="0" w:firstColumn="0" w:lastColumn="0" w:oddVBand="0" w:evenVBand="0" w:oddHBand="0" w:evenHBand="0" w:firstRowFirstColumn="0" w:firstRowLastColumn="0" w:lastRowFirstColumn="0" w:lastRowLastColumn="0"/>
            </w:pPr>
          </w:p>
        </w:tc>
        <w:tc>
          <w:tcPr>
            <w:tcW w:w="0" w:type="auto"/>
          </w:tcPr>
          <w:p w14:paraId="39E02978" w14:textId="19D9BBC7" w:rsidR="006E2E39" w:rsidRPr="000E6F7C" w:rsidRDefault="006E2E39" w:rsidP="000E6F7C">
            <w:pPr>
              <w:jc w:val="both"/>
              <w:cnfStyle w:val="000000000000" w:firstRow="0" w:lastRow="0" w:firstColumn="0" w:lastColumn="0" w:oddVBand="0" w:evenVBand="0" w:oddHBand="0" w:evenHBand="0" w:firstRowFirstColumn="0" w:firstRowLastColumn="0" w:lastRowFirstColumn="0" w:lastRowLastColumn="0"/>
            </w:pPr>
            <w:r>
              <w:t>k.o. Š. Banovci</w:t>
            </w:r>
          </w:p>
        </w:tc>
        <w:tc>
          <w:tcPr>
            <w:tcW w:w="0" w:type="auto"/>
          </w:tcPr>
          <w:p w14:paraId="67A3AD9E" w14:textId="153A32A4" w:rsidR="006E2E39" w:rsidRPr="000E6F7C" w:rsidRDefault="006E2E39" w:rsidP="000E6F7C">
            <w:pPr>
              <w:jc w:val="both"/>
              <w:cnfStyle w:val="000000000000" w:firstRow="0" w:lastRow="0" w:firstColumn="0" w:lastColumn="0" w:oddVBand="0" w:evenVBand="0" w:oddHBand="0" w:evenHBand="0" w:firstRowFirstColumn="0" w:firstRowLastColumn="0" w:lastRowFirstColumn="0" w:lastRowLastColumn="0"/>
            </w:pPr>
            <w:r>
              <w:t>0,6373</w:t>
            </w:r>
          </w:p>
        </w:tc>
        <w:tc>
          <w:tcPr>
            <w:tcW w:w="0" w:type="auto"/>
          </w:tcPr>
          <w:p w14:paraId="19733005" w14:textId="25CCECE2" w:rsidR="006E2E39" w:rsidRPr="000E6F7C" w:rsidRDefault="006E2E39" w:rsidP="000E6F7C">
            <w:pPr>
              <w:jc w:val="both"/>
              <w:cnfStyle w:val="000000000000" w:firstRow="0" w:lastRow="0" w:firstColumn="0" w:lastColumn="0" w:oddVBand="0" w:evenVBand="0" w:oddHBand="0" w:evenHBand="0" w:firstRowFirstColumn="0" w:firstRowLastColumn="0" w:lastRowFirstColumn="0" w:lastRowLastColumn="0"/>
            </w:pPr>
            <w:r>
              <w:t>Gospodarska</w:t>
            </w:r>
          </w:p>
        </w:tc>
      </w:tr>
      <w:tr w:rsidR="000E6F7C" w:rsidRPr="000E6F7C" w14:paraId="4F2C2F6A" w14:textId="77777777" w:rsidTr="006E2E3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6E2E016" w14:textId="654E38C4" w:rsidR="000E6F7C" w:rsidRPr="000E6F7C" w:rsidRDefault="006E2E39" w:rsidP="000E6F7C">
            <w:pPr>
              <w:jc w:val="both"/>
            </w:pPr>
            <w:r>
              <w:t>3.</w:t>
            </w:r>
          </w:p>
        </w:tc>
        <w:tc>
          <w:tcPr>
            <w:tcW w:w="0" w:type="auto"/>
          </w:tcPr>
          <w:p w14:paraId="38BB7559" w14:textId="425A60A6" w:rsidR="000E6F7C" w:rsidRPr="000E6F7C" w:rsidRDefault="006E2E39" w:rsidP="000E6F7C">
            <w:pPr>
              <w:jc w:val="both"/>
              <w:cnfStyle w:val="000000000000" w:firstRow="0" w:lastRow="0" w:firstColumn="0" w:lastColumn="0" w:oddVBand="0" w:evenVBand="0" w:oddHBand="0" w:evenHBand="0" w:firstRowFirstColumn="0" w:firstRowLastColumn="0" w:lastRowFirstColumn="0" w:lastRowLastColumn="0"/>
            </w:pPr>
            <w:r>
              <w:t>Vinkovačke šume</w:t>
            </w:r>
          </w:p>
        </w:tc>
        <w:tc>
          <w:tcPr>
            <w:tcW w:w="0" w:type="auto"/>
          </w:tcPr>
          <w:p w14:paraId="0A91AA82" w14:textId="67CACABF" w:rsidR="000E6F7C" w:rsidRDefault="006E2E39" w:rsidP="000E6F7C">
            <w:pPr>
              <w:jc w:val="both"/>
              <w:cnfStyle w:val="000000000000" w:firstRow="0" w:lastRow="0" w:firstColumn="0" w:lastColumn="0" w:oddVBand="0" w:evenVBand="0" w:oddHBand="0" w:evenHBand="0" w:firstRowFirstColumn="0" w:firstRowLastColumn="0" w:lastRowFirstColumn="0" w:lastRowLastColumn="0"/>
            </w:pPr>
            <w:r>
              <w:t xml:space="preserve">k.o. </w:t>
            </w:r>
            <w:proofErr w:type="spellStart"/>
            <w:r>
              <w:t>Đeletovci</w:t>
            </w:r>
            <w:proofErr w:type="spellEnd"/>
          </w:p>
        </w:tc>
        <w:tc>
          <w:tcPr>
            <w:tcW w:w="0" w:type="auto"/>
          </w:tcPr>
          <w:p w14:paraId="1146E22B" w14:textId="1CB26949" w:rsidR="000E6F7C" w:rsidRDefault="006E2E39" w:rsidP="000E6F7C">
            <w:pPr>
              <w:jc w:val="both"/>
              <w:cnfStyle w:val="000000000000" w:firstRow="0" w:lastRow="0" w:firstColumn="0" w:lastColumn="0" w:oddVBand="0" w:evenVBand="0" w:oddHBand="0" w:evenHBand="0" w:firstRowFirstColumn="0" w:firstRowLastColumn="0" w:lastRowFirstColumn="0" w:lastRowLastColumn="0"/>
            </w:pPr>
            <w:r>
              <w:t>0,8785</w:t>
            </w:r>
          </w:p>
        </w:tc>
        <w:tc>
          <w:tcPr>
            <w:tcW w:w="0" w:type="auto"/>
          </w:tcPr>
          <w:p w14:paraId="675F5426" w14:textId="41A86EFF" w:rsidR="000E6F7C" w:rsidRPr="000E6F7C" w:rsidRDefault="006E2E39" w:rsidP="000E6F7C">
            <w:pPr>
              <w:jc w:val="both"/>
              <w:cnfStyle w:val="000000000000" w:firstRow="0" w:lastRow="0" w:firstColumn="0" w:lastColumn="0" w:oddVBand="0" w:evenVBand="0" w:oddHBand="0" w:evenHBand="0" w:firstRowFirstColumn="0" w:firstRowLastColumn="0" w:lastRowFirstColumn="0" w:lastRowLastColumn="0"/>
            </w:pPr>
            <w:r>
              <w:t>Gospodarska</w:t>
            </w:r>
          </w:p>
        </w:tc>
      </w:tr>
    </w:tbl>
    <w:p w14:paraId="0A7F2B42" w14:textId="24AF78D3" w:rsidR="00B21E49" w:rsidRPr="00D5221C" w:rsidRDefault="00D17A4F" w:rsidP="009742A1">
      <w:pPr>
        <w:jc w:val="both"/>
        <w:rPr>
          <w:sz w:val="20"/>
          <w:szCs w:val="20"/>
        </w:rPr>
      </w:pPr>
      <w:r w:rsidRPr="006E6B88">
        <w:rPr>
          <w:sz w:val="24"/>
          <w:szCs w:val="24"/>
        </w:rPr>
        <w:lastRenderedPageBreak/>
        <w:t xml:space="preserve">Šuma hrasta lužnjaka „Spačvanska šuma“ čini glavninu šumskih površina </w:t>
      </w:r>
      <w:r w:rsidR="006E6B88" w:rsidRPr="006E6B88">
        <w:rPr>
          <w:sz w:val="24"/>
          <w:szCs w:val="24"/>
        </w:rPr>
        <w:t xml:space="preserve">na području općine Nijemci, </w:t>
      </w:r>
      <w:r w:rsidRPr="006E6B88">
        <w:rPr>
          <w:sz w:val="24"/>
          <w:szCs w:val="24"/>
        </w:rPr>
        <w:t>te predstavlja vrijedan prirodni i gospodarski resurs.</w:t>
      </w:r>
      <w:r w:rsidR="006F615D">
        <w:rPr>
          <w:sz w:val="24"/>
          <w:szCs w:val="24"/>
        </w:rPr>
        <w:t xml:space="preserve"> </w:t>
      </w:r>
      <w:r w:rsidR="006F615D" w:rsidRPr="006F615D">
        <w:rPr>
          <w:sz w:val="24"/>
          <w:szCs w:val="24"/>
        </w:rPr>
        <w:t> </w:t>
      </w:r>
      <w:r w:rsidR="00FB2D1E" w:rsidRPr="00857F10">
        <w:rPr>
          <w:sz w:val="24"/>
          <w:szCs w:val="24"/>
        </w:rPr>
        <w:t>S obzirom na udio šuma i šumskog zemljišta u ukupnoj površini općine, te njihovu biološku, krajobraznu, ekološku, ekonomsku i socijalnu vrijednost, očuvanje i zaštita šuma svakako bi trebalo biti jedno od imperativa</w:t>
      </w:r>
      <w:r w:rsidR="00FB2D1E">
        <w:rPr>
          <w:sz w:val="24"/>
          <w:szCs w:val="24"/>
        </w:rPr>
        <w:t xml:space="preserve"> u budućem razvoju općine Nijemci. U kontekstu navedenog, potrebno je intenzivirati suradnju sa Hrvatskim šumama koja upravljaju šumama i šumskim zemljištem na području općine, a posebice kroz specifične projekte za koje se mogu ostvariti bespovratne potpore iz EU fondova.</w:t>
      </w:r>
    </w:p>
    <w:p w14:paraId="570C2AEF" w14:textId="77777777" w:rsidR="00596383" w:rsidRDefault="00596383" w:rsidP="0079384F">
      <w:pPr>
        <w:pStyle w:val="Naslov1"/>
        <w:rPr>
          <w:sz w:val="28"/>
          <w:szCs w:val="28"/>
        </w:rPr>
      </w:pPr>
    </w:p>
    <w:p w14:paraId="2C4E35D0" w14:textId="7FD2DA43" w:rsidR="0079384F" w:rsidRPr="0079384F" w:rsidRDefault="00435C2D" w:rsidP="0079384F">
      <w:pPr>
        <w:pStyle w:val="Naslov1"/>
        <w:rPr>
          <w:sz w:val="28"/>
          <w:szCs w:val="28"/>
        </w:rPr>
      </w:pPr>
      <w:bookmarkStart w:id="29" w:name="_Toc106615401"/>
      <w:r>
        <w:rPr>
          <w:sz w:val="28"/>
          <w:szCs w:val="28"/>
        </w:rPr>
        <w:t xml:space="preserve">8. </w:t>
      </w:r>
      <w:r w:rsidR="0079384F" w:rsidRPr="0079384F">
        <w:rPr>
          <w:sz w:val="28"/>
          <w:szCs w:val="28"/>
        </w:rPr>
        <w:t>TURIZAM</w:t>
      </w:r>
      <w:bookmarkEnd w:id="29"/>
    </w:p>
    <w:p w14:paraId="54B100FA" w14:textId="6C2D1620" w:rsidR="0079384F" w:rsidRDefault="0079384F" w:rsidP="0079384F">
      <w:pPr>
        <w:rPr>
          <w:sz w:val="28"/>
          <w:szCs w:val="28"/>
        </w:rPr>
      </w:pPr>
    </w:p>
    <w:p w14:paraId="34811D2F" w14:textId="77777777" w:rsidR="00657A0A" w:rsidRDefault="00657A0A" w:rsidP="00657A0A">
      <w:pPr>
        <w:spacing w:after="0"/>
        <w:jc w:val="both"/>
        <w:rPr>
          <w:sz w:val="24"/>
          <w:szCs w:val="24"/>
        </w:rPr>
      </w:pPr>
      <w:r>
        <w:rPr>
          <w:sz w:val="24"/>
          <w:szCs w:val="24"/>
        </w:rPr>
        <w:t xml:space="preserve">Turistička mjesta u Republici Hrvatskoj razvrstavaju se u četiri turistička razreda koje se provodi na temelju službenih podataka Državnog zavoda za statistiku prema propisanim kvantitativnim i kvalitativnim kriterijima. Sukladno Pravilniku o proglašavanju turističkih općina i gradova i o razvrstavanju naselja u turističke razrede (NN </w:t>
      </w:r>
      <w:r w:rsidRPr="00C13BA7">
        <w:rPr>
          <w:sz w:val="24"/>
          <w:szCs w:val="24"/>
        </w:rPr>
        <w:t xml:space="preserve">122/09, 9/10- </w:t>
      </w:r>
      <w:proofErr w:type="spellStart"/>
      <w:r w:rsidRPr="00C13BA7">
        <w:rPr>
          <w:sz w:val="24"/>
          <w:szCs w:val="24"/>
        </w:rPr>
        <w:t>isp</w:t>
      </w:r>
      <w:proofErr w:type="spellEnd"/>
      <w:r w:rsidRPr="00C13BA7">
        <w:rPr>
          <w:sz w:val="24"/>
          <w:szCs w:val="24"/>
        </w:rPr>
        <w:t>., 61/10, 82/10, 36/11, 89/11, 146/11, 141/12, 144/12, 38/13, 153/13, 126/15, 15/16-isp., 54/16, 113/16, 26/17, 61/17, 72/17 i 78/17)</w:t>
      </w:r>
      <w:r>
        <w:rPr>
          <w:sz w:val="24"/>
          <w:szCs w:val="24"/>
        </w:rPr>
        <w:t xml:space="preserve">) područje općine Nijemci </w:t>
      </w:r>
      <w:r w:rsidRPr="00C13BA7">
        <w:rPr>
          <w:sz w:val="24"/>
          <w:szCs w:val="24"/>
        </w:rPr>
        <w:t xml:space="preserve">razvrstano je </w:t>
      </w:r>
      <w:r w:rsidRPr="00646D39">
        <w:rPr>
          <w:sz w:val="24"/>
          <w:szCs w:val="24"/>
        </w:rPr>
        <w:t xml:space="preserve">u „D“ razred, dok je naselje </w:t>
      </w:r>
      <w:r>
        <w:rPr>
          <w:sz w:val="24"/>
          <w:szCs w:val="24"/>
        </w:rPr>
        <w:t xml:space="preserve">Lipovac razvrstano u </w:t>
      </w:r>
      <w:r w:rsidRPr="00646D39">
        <w:rPr>
          <w:sz w:val="24"/>
          <w:szCs w:val="24"/>
        </w:rPr>
        <w:t>turistički razred „B“, a naselje Nijemci u turistički razred „C“.</w:t>
      </w:r>
    </w:p>
    <w:p w14:paraId="71D6B1CF" w14:textId="77777777" w:rsidR="00AA1DFF" w:rsidRDefault="00AA1DFF" w:rsidP="00AA1DFF">
      <w:pPr>
        <w:spacing w:after="0"/>
        <w:jc w:val="both"/>
        <w:rPr>
          <w:sz w:val="28"/>
          <w:szCs w:val="28"/>
        </w:rPr>
      </w:pPr>
    </w:p>
    <w:p w14:paraId="070C6928" w14:textId="6018BA1C" w:rsidR="0019738D" w:rsidRPr="002E67B7" w:rsidRDefault="0019738D" w:rsidP="0019738D">
      <w:pPr>
        <w:jc w:val="both"/>
        <w:rPr>
          <w:sz w:val="24"/>
          <w:szCs w:val="24"/>
        </w:rPr>
      </w:pPr>
      <w:r w:rsidRPr="002E67B7">
        <w:rPr>
          <w:sz w:val="24"/>
          <w:szCs w:val="24"/>
        </w:rPr>
        <w:t xml:space="preserve">U okviru poticanja gospodarskog razvoja na području </w:t>
      </w:r>
      <w:r w:rsidR="002E67B7" w:rsidRPr="002E67B7">
        <w:rPr>
          <w:sz w:val="24"/>
          <w:szCs w:val="24"/>
        </w:rPr>
        <w:t>o</w:t>
      </w:r>
      <w:r w:rsidRPr="002E67B7">
        <w:rPr>
          <w:sz w:val="24"/>
          <w:szCs w:val="24"/>
        </w:rPr>
        <w:t>pćine</w:t>
      </w:r>
      <w:r w:rsidR="002E67B7" w:rsidRPr="002E67B7">
        <w:rPr>
          <w:sz w:val="24"/>
          <w:szCs w:val="24"/>
        </w:rPr>
        <w:t xml:space="preserve"> Nijemci</w:t>
      </w:r>
      <w:r w:rsidRPr="002E67B7">
        <w:rPr>
          <w:sz w:val="24"/>
          <w:szCs w:val="24"/>
        </w:rPr>
        <w:t>, posljednjih godina sve više se razvija i turizam, čijem razvoju pogoduju bogatstvo i očuvanost prirodnih resursa vod</w:t>
      </w:r>
      <w:r w:rsidR="00AA1DFF">
        <w:rPr>
          <w:sz w:val="24"/>
          <w:szCs w:val="24"/>
        </w:rPr>
        <w:t>a</w:t>
      </w:r>
      <w:r w:rsidRPr="002E67B7">
        <w:rPr>
          <w:sz w:val="24"/>
          <w:szCs w:val="24"/>
        </w:rPr>
        <w:t xml:space="preserve"> i šum</w:t>
      </w:r>
      <w:r w:rsidR="00AA1DFF">
        <w:rPr>
          <w:sz w:val="24"/>
          <w:szCs w:val="24"/>
        </w:rPr>
        <w:t>a</w:t>
      </w:r>
      <w:r w:rsidRPr="002E67B7">
        <w:rPr>
          <w:sz w:val="24"/>
          <w:szCs w:val="24"/>
        </w:rPr>
        <w:t xml:space="preserve">, te biološka raznolikost biljnog i životinjskog svijeta, zaštićena prirodna i bogata kulturna i graditeljska baština, koje čine osnovu za razvoj </w:t>
      </w:r>
      <w:r w:rsidR="006E6B88" w:rsidRPr="002E67B7">
        <w:rPr>
          <w:sz w:val="24"/>
          <w:szCs w:val="24"/>
        </w:rPr>
        <w:t xml:space="preserve">selektivnih </w:t>
      </w:r>
      <w:r w:rsidRPr="002E67B7">
        <w:rPr>
          <w:sz w:val="24"/>
          <w:szCs w:val="24"/>
        </w:rPr>
        <w:t>oblika turizma</w:t>
      </w:r>
      <w:r w:rsidR="006E6B88" w:rsidRPr="002E67B7">
        <w:rPr>
          <w:sz w:val="24"/>
          <w:szCs w:val="24"/>
        </w:rPr>
        <w:t xml:space="preserve"> </w:t>
      </w:r>
      <w:r w:rsidRPr="002E67B7">
        <w:rPr>
          <w:sz w:val="24"/>
          <w:szCs w:val="24"/>
        </w:rPr>
        <w:t>u koje se sve više uključuju i poljoprivredna gospodarstva kroz pružanje turističkih usluga.</w:t>
      </w:r>
    </w:p>
    <w:p w14:paraId="4F6190BA" w14:textId="733E4533" w:rsidR="00F03A1C" w:rsidRDefault="006E6B88" w:rsidP="00657A0A">
      <w:pPr>
        <w:spacing w:after="0"/>
        <w:jc w:val="both"/>
        <w:rPr>
          <w:sz w:val="24"/>
          <w:szCs w:val="24"/>
        </w:rPr>
      </w:pPr>
      <w:r w:rsidRPr="00AA7D3B">
        <w:rPr>
          <w:sz w:val="24"/>
          <w:szCs w:val="24"/>
        </w:rPr>
        <w:t xml:space="preserve">Općina </w:t>
      </w:r>
      <w:r w:rsidR="002E67B7">
        <w:rPr>
          <w:sz w:val="24"/>
          <w:szCs w:val="24"/>
        </w:rPr>
        <w:t xml:space="preserve">Nijemci </w:t>
      </w:r>
      <w:r>
        <w:rPr>
          <w:sz w:val="24"/>
          <w:szCs w:val="24"/>
        </w:rPr>
        <w:t>raspolaže izvrsnom resursnom osnovom za razvoj turizma</w:t>
      </w:r>
      <w:r w:rsidR="00F03A1C">
        <w:rPr>
          <w:sz w:val="24"/>
          <w:szCs w:val="24"/>
        </w:rPr>
        <w:t>, te su posljednjih godina intenzivirane aktivnosti razvoja održivog turizma na području općine.</w:t>
      </w:r>
      <w:r>
        <w:rPr>
          <w:sz w:val="24"/>
          <w:szCs w:val="24"/>
        </w:rPr>
        <w:t xml:space="preserve"> </w:t>
      </w:r>
      <w:r w:rsidR="00F03A1C">
        <w:rPr>
          <w:sz w:val="24"/>
          <w:szCs w:val="24"/>
        </w:rPr>
        <w:t xml:space="preserve">U kontekstu navedenog, Općini Nijemci kao vodećem partneru odobren je za sufinanciranje projekt pod nazivom </w:t>
      </w:r>
      <w:r w:rsidR="00F03A1C" w:rsidRPr="007168A6">
        <w:rPr>
          <w:sz w:val="24"/>
          <w:szCs w:val="24"/>
        </w:rPr>
        <w:t>„</w:t>
      </w:r>
      <w:proofErr w:type="spellStart"/>
      <w:r w:rsidR="00657A0A" w:rsidRPr="007168A6">
        <w:rPr>
          <w:sz w:val="24"/>
          <w:szCs w:val="24"/>
        </w:rPr>
        <w:t>Pannonia</w:t>
      </w:r>
      <w:proofErr w:type="spellEnd"/>
      <w:r w:rsidR="00657A0A" w:rsidRPr="007168A6">
        <w:rPr>
          <w:sz w:val="24"/>
          <w:szCs w:val="24"/>
        </w:rPr>
        <w:t xml:space="preserve"> – Adria </w:t>
      </w:r>
      <w:proofErr w:type="spellStart"/>
      <w:r w:rsidR="00657A0A" w:rsidRPr="007168A6">
        <w:rPr>
          <w:sz w:val="24"/>
          <w:szCs w:val="24"/>
        </w:rPr>
        <w:t>Connection</w:t>
      </w:r>
      <w:proofErr w:type="spellEnd"/>
      <w:r w:rsidR="00657A0A" w:rsidRPr="007168A6">
        <w:rPr>
          <w:sz w:val="24"/>
          <w:szCs w:val="24"/>
        </w:rPr>
        <w:t xml:space="preserve"> (PA.CON)</w:t>
      </w:r>
      <w:r w:rsidR="00F03A1C" w:rsidRPr="007168A6">
        <w:rPr>
          <w:sz w:val="24"/>
          <w:szCs w:val="24"/>
        </w:rPr>
        <w:t>“</w:t>
      </w:r>
      <w:r w:rsidR="00F03A1C">
        <w:rPr>
          <w:b/>
          <w:bCs/>
          <w:sz w:val="24"/>
          <w:szCs w:val="24"/>
        </w:rPr>
        <w:t xml:space="preserve"> </w:t>
      </w:r>
      <w:r w:rsidR="00F03A1C" w:rsidRPr="00F03A1C">
        <w:rPr>
          <w:sz w:val="24"/>
          <w:szCs w:val="24"/>
        </w:rPr>
        <w:t>čiji je</w:t>
      </w:r>
      <w:r w:rsidR="00F03A1C">
        <w:rPr>
          <w:b/>
          <w:bCs/>
          <w:sz w:val="24"/>
          <w:szCs w:val="24"/>
        </w:rPr>
        <w:t xml:space="preserve"> </w:t>
      </w:r>
      <w:r w:rsidR="00F03A1C">
        <w:rPr>
          <w:sz w:val="24"/>
          <w:szCs w:val="24"/>
        </w:rPr>
        <w:t>g</w:t>
      </w:r>
      <w:r w:rsidR="00657A0A" w:rsidRPr="00657A0A">
        <w:rPr>
          <w:sz w:val="24"/>
          <w:szCs w:val="24"/>
        </w:rPr>
        <w:t xml:space="preserve">lavni cilj izravno doprinijeti razvoju održivog turizma u ciljanoj regiji (Hrvatska, Bosna i Hercegovina, Crna Gora), korištenjem i aktiviranjem neiskorištenih prirodnih resursa i dobara povezanih s </w:t>
      </w:r>
      <w:proofErr w:type="spellStart"/>
      <w:r w:rsidR="00657A0A" w:rsidRPr="00657A0A">
        <w:rPr>
          <w:sz w:val="24"/>
          <w:szCs w:val="24"/>
        </w:rPr>
        <w:t>orinto</w:t>
      </w:r>
      <w:proofErr w:type="spellEnd"/>
      <w:r w:rsidR="00657A0A" w:rsidRPr="00657A0A">
        <w:rPr>
          <w:sz w:val="24"/>
          <w:szCs w:val="24"/>
        </w:rPr>
        <w:t>-faunom.</w:t>
      </w:r>
    </w:p>
    <w:p w14:paraId="29AFADDE" w14:textId="07100A6F" w:rsidR="00657A0A" w:rsidRPr="00657A0A" w:rsidRDefault="00657A0A" w:rsidP="00657A0A">
      <w:pPr>
        <w:spacing w:after="0"/>
        <w:jc w:val="both"/>
        <w:rPr>
          <w:sz w:val="24"/>
          <w:szCs w:val="24"/>
        </w:rPr>
      </w:pPr>
      <w:r w:rsidRPr="00657A0A">
        <w:rPr>
          <w:sz w:val="24"/>
          <w:szCs w:val="24"/>
        </w:rPr>
        <w:br/>
      </w:r>
      <w:r w:rsidR="00F03A1C">
        <w:rPr>
          <w:sz w:val="24"/>
          <w:szCs w:val="24"/>
        </w:rPr>
        <w:t xml:space="preserve">Ukupna vrijednost projekta iznosi </w:t>
      </w:r>
      <w:r w:rsidRPr="00657A0A">
        <w:rPr>
          <w:sz w:val="24"/>
          <w:szCs w:val="24"/>
        </w:rPr>
        <w:t>1.870.267,92 EUR</w:t>
      </w:r>
      <w:r w:rsidR="00F03A1C">
        <w:rPr>
          <w:sz w:val="24"/>
          <w:szCs w:val="24"/>
        </w:rPr>
        <w:t xml:space="preserve"> </w:t>
      </w:r>
      <w:r w:rsidR="00D5221C">
        <w:rPr>
          <w:sz w:val="24"/>
          <w:szCs w:val="24"/>
        </w:rPr>
        <w:t xml:space="preserve">od čega </w:t>
      </w:r>
      <w:r w:rsidR="00F03A1C">
        <w:rPr>
          <w:sz w:val="24"/>
          <w:szCs w:val="24"/>
        </w:rPr>
        <w:t>EU sufinanciranje iznosi</w:t>
      </w:r>
      <w:r w:rsidRPr="00657A0A">
        <w:rPr>
          <w:sz w:val="24"/>
          <w:szCs w:val="24"/>
        </w:rPr>
        <w:t xml:space="preserve"> 1.578.319,07 EUR</w:t>
      </w:r>
      <w:r w:rsidR="00F03A1C">
        <w:rPr>
          <w:sz w:val="24"/>
          <w:szCs w:val="24"/>
        </w:rPr>
        <w:t xml:space="preserve">. Projekt je započeo s provedbom u mjesecu listopadu </w:t>
      </w:r>
      <w:r w:rsidRPr="00657A0A">
        <w:rPr>
          <w:sz w:val="24"/>
          <w:szCs w:val="24"/>
        </w:rPr>
        <w:t>2020.</w:t>
      </w:r>
      <w:r w:rsidR="00F03A1C">
        <w:rPr>
          <w:sz w:val="24"/>
          <w:szCs w:val="24"/>
        </w:rPr>
        <w:t xml:space="preserve"> godine u trajanju od dvije godine.</w:t>
      </w:r>
      <w:r w:rsidRPr="00657A0A">
        <w:rPr>
          <w:sz w:val="24"/>
          <w:szCs w:val="24"/>
        </w:rPr>
        <w:t xml:space="preserve"> Partneri </w:t>
      </w:r>
      <w:r w:rsidR="00F03A1C">
        <w:rPr>
          <w:sz w:val="24"/>
          <w:szCs w:val="24"/>
        </w:rPr>
        <w:t xml:space="preserve">na projektu </w:t>
      </w:r>
      <w:r w:rsidRPr="00657A0A">
        <w:rPr>
          <w:sz w:val="24"/>
          <w:szCs w:val="24"/>
        </w:rPr>
        <w:t>iz BIH</w:t>
      </w:r>
      <w:r w:rsidR="00F03A1C">
        <w:rPr>
          <w:sz w:val="24"/>
          <w:szCs w:val="24"/>
        </w:rPr>
        <w:t xml:space="preserve"> su</w:t>
      </w:r>
      <w:r w:rsidRPr="00657A0A">
        <w:rPr>
          <w:sz w:val="24"/>
          <w:szCs w:val="24"/>
        </w:rPr>
        <w:t xml:space="preserve"> Grad Tuzla i Udruženje za razvoj NERDA</w:t>
      </w:r>
      <w:r w:rsidR="00F03A1C">
        <w:rPr>
          <w:sz w:val="24"/>
          <w:szCs w:val="24"/>
        </w:rPr>
        <w:t>, dok su p</w:t>
      </w:r>
      <w:r w:rsidRPr="00657A0A">
        <w:rPr>
          <w:sz w:val="24"/>
          <w:szCs w:val="24"/>
        </w:rPr>
        <w:t xml:space="preserve">artneri iz </w:t>
      </w:r>
      <w:r w:rsidR="00F03A1C">
        <w:rPr>
          <w:sz w:val="24"/>
          <w:szCs w:val="24"/>
        </w:rPr>
        <w:t>Crne Gore</w:t>
      </w:r>
      <w:r w:rsidRPr="00657A0A">
        <w:rPr>
          <w:sz w:val="24"/>
          <w:szCs w:val="24"/>
        </w:rPr>
        <w:t xml:space="preserve"> Centar za zaštitu i proučavanje ptica i javno </w:t>
      </w:r>
      <w:proofErr w:type="spellStart"/>
      <w:r w:rsidRPr="00657A0A">
        <w:rPr>
          <w:sz w:val="24"/>
          <w:szCs w:val="24"/>
        </w:rPr>
        <w:t>preduzeće</w:t>
      </w:r>
      <w:proofErr w:type="spellEnd"/>
      <w:r w:rsidRPr="00657A0A">
        <w:rPr>
          <w:sz w:val="24"/>
          <w:szCs w:val="24"/>
        </w:rPr>
        <w:t xml:space="preserve"> za nacionalne parkove Crne Gore</w:t>
      </w:r>
      <w:r w:rsidR="00F03A1C">
        <w:rPr>
          <w:sz w:val="24"/>
          <w:szCs w:val="24"/>
        </w:rPr>
        <w:t>.</w:t>
      </w:r>
      <w:r w:rsidR="00D5221C">
        <w:rPr>
          <w:sz w:val="24"/>
          <w:szCs w:val="24"/>
        </w:rPr>
        <w:t xml:space="preserve"> </w:t>
      </w:r>
      <w:r w:rsidRPr="00657A0A">
        <w:rPr>
          <w:sz w:val="24"/>
          <w:szCs w:val="24"/>
        </w:rPr>
        <w:t xml:space="preserve">Projekt PA.CON sufinanciran je sredstvima EFRR-a i IPA II fondova Europske unije kroz </w:t>
      </w:r>
      <w:proofErr w:type="spellStart"/>
      <w:r w:rsidRPr="00657A0A">
        <w:rPr>
          <w:sz w:val="24"/>
          <w:szCs w:val="24"/>
        </w:rPr>
        <w:t>Interreg</w:t>
      </w:r>
      <w:proofErr w:type="spellEnd"/>
      <w:r w:rsidRPr="00657A0A">
        <w:rPr>
          <w:sz w:val="24"/>
          <w:szCs w:val="24"/>
        </w:rPr>
        <w:t xml:space="preserve"> IPA CBC Program Hrvatska</w:t>
      </w:r>
      <w:r w:rsidR="00715A41">
        <w:rPr>
          <w:sz w:val="24"/>
          <w:szCs w:val="24"/>
        </w:rPr>
        <w:t xml:space="preserve"> </w:t>
      </w:r>
      <w:r w:rsidRPr="00657A0A">
        <w:rPr>
          <w:sz w:val="24"/>
          <w:szCs w:val="24"/>
        </w:rPr>
        <w:t>-</w:t>
      </w:r>
      <w:r w:rsidR="00715A41">
        <w:rPr>
          <w:sz w:val="24"/>
          <w:szCs w:val="24"/>
        </w:rPr>
        <w:t xml:space="preserve"> </w:t>
      </w:r>
      <w:r w:rsidRPr="00657A0A">
        <w:rPr>
          <w:sz w:val="24"/>
          <w:szCs w:val="24"/>
        </w:rPr>
        <w:t>Bosna i Hercegovina</w:t>
      </w:r>
      <w:r w:rsidR="00715A41">
        <w:rPr>
          <w:sz w:val="24"/>
          <w:szCs w:val="24"/>
        </w:rPr>
        <w:t xml:space="preserve"> </w:t>
      </w:r>
      <w:r w:rsidRPr="00657A0A">
        <w:rPr>
          <w:sz w:val="24"/>
          <w:szCs w:val="24"/>
        </w:rPr>
        <w:t>-</w:t>
      </w:r>
      <w:r w:rsidR="00715A41">
        <w:rPr>
          <w:sz w:val="24"/>
          <w:szCs w:val="24"/>
        </w:rPr>
        <w:t xml:space="preserve"> </w:t>
      </w:r>
      <w:r w:rsidRPr="00657A0A">
        <w:rPr>
          <w:sz w:val="24"/>
          <w:szCs w:val="24"/>
        </w:rPr>
        <w:t>Crna Gora 2014</w:t>
      </w:r>
      <w:r w:rsidR="00AA1DFF">
        <w:rPr>
          <w:sz w:val="24"/>
          <w:szCs w:val="24"/>
        </w:rPr>
        <w:t xml:space="preserve">. </w:t>
      </w:r>
      <w:r w:rsidRPr="00657A0A">
        <w:rPr>
          <w:sz w:val="24"/>
          <w:szCs w:val="24"/>
        </w:rPr>
        <w:t>-</w:t>
      </w:r>
      <w:r w:rsidR="00AA1DFF">
        <w:rPr>
          <w:sz w:val="24"/>
          <w:szCs w:val="24"/>
        </w:rPr>
        <w:t xml:space="preserve"> </w:t>
      </w:r>
      <w:r w:rsidRPr="00657A0A">
        <w:rPr>
          <w:sz w:val="24"/>
          <w:szCs w:val="24"/>
        </w:rPr>
        <w:t>2020</w:t>
      </w:r>
      <w:r w:rsidR="00AA1DFF">
        <w:rPr>
          <w:sz w:val="24"/>
          <w:szCs w:val="24"/>
        </w:rPr>
        <w:t>.</w:t>
      </w:r>
    </w:p>
    <w:p w14:paraId="4C9E9873" w14:textId="1EA84F76" w:rsidR="006E6B88" w:rsidRPr="00AA7D3B" w:rsidRDefault="006E6B88" w:rsidP="006E6B88">
      <w:pPr>
        <w:spacing w:after="0"/>
        <w:jc w:val="both"/>
        <w:rPr>
          <w:sz w:val="24"/>
          <w:szCs w:val="24"/>
        </w:rPr>
      </w:pPr>
      <w:r>
        <w:rPr>
          <w:sz w:val="24"/>
          <w:szCs w:val="24"/>
        </w:rPr>
        <w:t xml:space="preserve"> </w:t>
      </w:r>
    </w:p>
    <w:p w14:paraId="0243D60A" w14:textId="77777777" w:rsidR="00AA1DFF" w:rsidRDefault="00AA1DFF" w:rsidP="0019738D">
      <w:pPr>
        <w:jc w:val="both"/>
        <w:rPr>
          <w:sz w:val="24"/>
          <w:szCs w:val="24"/>
          <w:highlight w:val="yellow"/>
        </w:rPr>
      </w:pPr>
    </w:p>
    <w:p w14:paraId="321CD7CA" w14:textId="3A8F1063" w:rsidR="00435C2D" w:rsidRPr="00FB2D1E" w:rsidRDefault="00FB2D1E" w:rsidP="00FB2D1E">
      <w:pPr>
        <w:pStyle w:val="Naslov2"/>
      </w:pPr>
      <w:bookmarkStart w:id="30" w:name="_Toc106615402"/>
      <w:r w:rsidRPr="00FB2D1E">
        <w:lastRenderedPageBreak/>
        <w:t>8.1. Turističko tržište i trendovi</w:t>
      </w:r>
      <w:bookmarkEnd w:id="30"/>
    </w:p>
    <w:p w14:paraId="1D74735E" w14:textId="489AA8F7" w:rsidR="00FB2D1E" w:rsidRDefault="00FB2D1E" w:rsidP="00FB2D1E">
      <w:pPr>
        <w:rPr>
          <w:highlight w:val="yellow"/>
        </w:rPr>
      </w:pPr>
    </w:p>
    <w:p w14:paraId="4F79486C" w14:textId="4F9571FC" w:rsidR="00FB2D1E" w:rsidRPr="00AE7F19" w:rsidRDefault="00D5221C" w:rsidP="00FB2D1E">
      <w:pPr>
        <w:jc w:val="both"/>
        <w:rPr>
          <w:sz w:val="24"/>
          <w:szCs w:val="24"/>
        </w:rPr>
      </w:pPr>
      <w:r w:rsidRPr="00AE7F19">
        <w:rPr>
          <w:sz w:val="24"/>
          <w:szCs w:val="24"/>
        </w:rPr>
        <w:t xml:space="preserve">Neka </w:t>
      </w:r>
      <w:r w:rsidR="00FB2D1E" w:rsidRPr="00AE7F19">
        <w:rPr>
          <w:sz w:val="24"/>
          <w:szCs w:val="24"/>
        </w:rPr>
        <w:t xml:space="preserve">od glavnih </w:t>
      </w:r>
      <w:r w:rsidRPr="00AE7F19">
        <w:rPr>
          <w:sz w:val="24"/>
          <w:szCs w:val="24"/>
        </w:rPr>
        <w:t xml:space="preserve">obilježja </w:t>
      </w:r>
      <w:r w:rsidR="00FB2D1E" w:rsidRPr="00AE7F19">
        <w:rPr>
          <w:sz w:val="24"/>
          <w:szCs w:val="24"/>
        </w:rPr>
        <w:t xml:space="preserve">suvremenog turizma </w:t>
      </w:r>
      <w:r w:rsidRPr="00AE7F19">
        <w:rPr>
          <w:sz w:val="24"/>
          <w:szCs w:val="24"/>
        </w:rPr>
        <w:t xml:space="preserve">su </w:t>
      </w:r>
      <w:r w:rsidR="00FB2D1E" w:rsidRPr="00AE7F19">
        <w:rPr>
          <w:sz w:val="24"/>
          <w:szCs w:val="24"/>
        </w:rPr>
        <w:t xml:space="preserve">masovnost </w:t>
      </w:r>
      <w:r w:rsidRPr="00AE7F19">
        <w:rPr>
          <w:sz w:val="24"/>
          <w:szCs w:val="24"/>
        </w:rPr>
        <w:t xml:space="preserve">i konzumerizam </w:t>
      </w:r>
      <w:r w:rsidR="00FB2D1E" w:rsidRPr="00AE7F19">
        <w:rPr>
          <w:sz w:val="24"/>
          <w:szCs w:val="24"/>
        </w:rPr>
        <w:t>koj</w:t>
      </w:r>
      <w:r w:rsidRPr="00AE7F19">
        <w:rPr>
          <w:sz w:val="24"/>
          <w:szCs w:val="24"/>
        </w:rPr>
        <w:t>i</w:t>
      </w:r>
      <w:r w:rsidR="00FB2D1E" w:rsidRPr="00AE7F19">
        <w:rPr>
          <w:sz w:val="24"/>
          <w:szCs w:val="24"/>
        </w:rPr>
        <w:t xml:space="preserve"> </w:t>
      </w:r>
      <w:r w:rsidRPr="00AE7F19">
        <w:rPr>
          <w:sz w:val="24"/>
          <w:szCs w:val="24"/>
        </w:rPr>
        <w:t xml:space="preserve">su </w:t>
      </w:r>
      <w:r w:rsidR="00FB2D1E" w:rsidRPr="00AE7F19">
        <w:rPr>
          <w:sz w:val="24"/>
          <w:szCs w:val="24"/>
        </w:rPr>
        <w:t>itekako vidljiv</w:t>
      </w:r>
      <w:r w:rsidR="00054F5D">
        <w:rPr>
          <w:sz w:val="24"/>
          <w:szCs w:val="24"/>
        </w:rPr>
        <w:t>i</w:t>
      </w:r>
      <w:r w:rsidR="00FB2D1E" w:rsidRPr="00AE7F19">
        <w:rPr>
          <w:sz w:val="24"/>
          <w:szCs w:val="24"/>
        </w:rPr>
        <w:t xml:space="preserve"> i u Republici Hrvatskoj</w:t>
      </w:r>
      <w:r w:rsidRPr="00AE7F19">
        <w:rPr>
          <w:sz w:val="24"/>
          <w:szCs w:val="24"/>
        </w:rPr>
        <w:t>, posebice na Jadranu</w:t>
      </w:r>
      <w:r w:rsidR="00FB2D1E" w:rsidRPr="00AE7F19">
        <w:rPr>
          <w:sz w:val="24"/>
          <w:szCs w:val="24"/>
        </w:rPr>
        <w:t xml:space="preserve">. No, 2020. godina donijela je strukturalne promjene na </w:t>
      </w:r>
      <w:r w:rsidR="00054F5D">
        <w:rPr>
          <w:sz w:val="24"/>
          <w:szCs w:val="24"/>
        </w:rPr>
        <w:t xml:space="preserve">globalnom </w:t>
      </w:r>
      <w:r w:rsidR="00FB2D1E" w:rsidRPr="00AE7F19">
        <w:rPr>
          <w:sz w:val="24"/>
          <w:szCs w:val="24"/>
        </w:rPr>
        <w:t xml:space="preserve">turističkom tržištu. Iako se tijekom proteklih nekoliko desetljeća, turizam nerijetko suočavao s različitim tipovima kriza, globalna pandemija uzrokovana virusom Covid-19 nedvojbeno je jedna od najtežih kriza koja je imala vrlo negativne posljedice na turistički sektor. Pokazatelji za Republiku Hrvatsku govore o rasponu od 30-75 % padu turističke potrošnje, što će imati </w:t>
      </w:r>
      <w:r w:rsidRPr="00AE7F19">
        <w:rPr>
          <w:sz w:val="24"/>
          <w:szCs w:val="24"/>
        </w:rPr>
        <w:t xml:space="preserve">dugoročne </w:t>
      </w:r>
      <w:r w:rsidR="00FB2D1E" w:rsidRPr="00AE7F19">
        <w:rPr>
          <w:sz w:val="24"/>
          <w:szCs w:val="24"/>
        </w:rPr>
        <w:t xml:space="preserve">posljedice na opće gospodarsko stanje u državi s obzirom da prihodi od turizma čine gotovo 20% BDP-a Hrvatske. </w:t>
      </w:r>
    </w:p>
    <w:p w14:paraId="7ADC47C6" w14:textId="35AB8374" w:rsidR="00FB2D1E" w:rsidRPr="00AE7F19" w:rsidRDefault="00FB2D1E" w:rsidP="00FB2D1E">
      <w:pPr>
        <w:jc w:val="both"/>
        <w:rPr>
          <w:sz w:val="24"/>
          <w:szCs w:val="24"/>
        </w:rPr>
      </w:pPr>
      <w:r w:rsidRPr="00AE7F19">
        <w:rPr>
          <w:sz w:val="24"/>
          <w:szCs w:val="24"/>
        </w:rPr>
        <w:t xml:space="preserve">Iako prijašnja iskustva ukazuju da se turizam u pravilu brzo oporavlja nakon prestanka ugroze, nedvojbeno je da je pandemija značajno utjecala na naš sustav vrijednosti, stavove i stilove života, te time uzrokovala brojne promjene i obrasce ponašanja i kao turista i kao domaćina. Svakako se može ustvrditi da će iskustva s pandemijom mijenjati turizam kakav poznajemo, te da postojeći model agresivnog masovnog turizma nije više dugoročno održiv. </w:t>
      </w:r>
    </w:p>
    <w:p w14:paraId="6FBA7063" w14:textId="6541EABC" w:rsidR="00FB2D1E" w:rsidRPr="00AE7F19" w:rsidRDefault="00FB2D1E" w:rsidP="00FB2D1E">
      <w:pPr>
        <w:jc w:val="both"/>
        <w:rPr>
          <w:sz w:val="24"/>
          <w:szCs w:val="24"/>
        </w:rPr>
      </w:pPr>
      <w:r w:rsidRPr="00AE7F19">
        <w:rPr>
          <w:sz w:val="24"/>
          <w:szCs w:val="24"/>
        </w:rPr>
        <w:t xml:space="preserve">Biti će potrebno obratiti daleko više pozornosti na odnos prema prostoru tj. prihvatljivu gustoću sadržaja i ljudi koji konzumiraju određeni prostor u isto vrijeme, višu kvalitetu zdravstvene sigurnosti destinacije kao i razvijati okolišno osjetljivu praksu turističkih destinacija. Turizam nakon pandemije uzrokovane korona virusom biti će drugačiji - mogao bi i trebao bi biti bolji, a upravo općina Nijemci u navedenim okolnostima </w:t>
      </w:r>
      <w:r w:rsidR="00054F5D">
        <w:rPr>
          <w:sz w:val="24"/>
          <w:szCs w:val="24"/>
        </w:rPr>
        <w:t xml:space="preserve">treba prepoznati i iskoristiti </w:t>
      </w:r>
      <w:r w:rsidRPr="00AE7F19">
        <w:rPr>
          <w:sz w:val="24"/>
          <w:szCs w:val="24"/>
        </w:rPr>
        <w:t xml:space="preserve">priliku za </w:t>
      </w:r>
      <w:r w:rsidR="00054F5D">
        <w:rPr>
          <w:sz w:val="24"/>
          <w:szCs w:val="24"/>
        </w:rPr>
        <w:t xml:space="preserve">intenzivniji </w:t>
      </w:r>
      <w:r w:rsidRPr="00AE7F19">
        <w:rPr>
          <w:sz w:val="24"/>
          <w:szCs w:val="24"/>
        </w:rPr>
        <w:t>turističk</w:t>
      </w:r>
      <w:r w:rsidR="00054F5D">
        <w:rPr>
          <w:sz w:val="24"/>
          <w:szCs w:val="24"/>
        </w:rPr>
        <w:t>i</w:t>
      </w:r>
      <w:r w:rsidRPr="00AE7F19">
        <w:rPr>
          <w:sz w:val="24"/>
          <w:szCs w:val="24"/>
        </w:rPr>
        <w:t xml:space="preserve"> razvoj područj</w:t>
      </w:r>
      <w:r w:rsidR="00054F5D">
        <w:rPr>
          <w:sz w:val="24"/>
          <w:szCs w:val="24"/>
        </w:rPr>
        <w:t>a</w:t>
      </w:r>
      <w:r w:rsidRPr="00AE7F19">
        <w:rPr>
          <w:sz w:val="24"/>
          <w:szCs w:val="24"/>
        </w:rPr>
        <w:t xml:space="preserve"> općine. </w:t>
      </w:r>
    </w:p>
    <w:p w14:paraId="7050E09F" w14:textId="69C62C3F" w:rsidR="00FB2D1E" w:rsidRDefault="00FB2D1E" w:rsidP="00FB2D1E">
      <w:pPr>
        <w:rPr>
          <w:highlight w:val="yellow"/>
        </w:rPr>
      </w:pPr>
    </w:p>
    <w:p w14:paraId="729C49B8" w14:textId="18A41304" w:rsidR="00FB2D1E" w:rsidRPr="00FB2D1E" w:rsidRDefault="00FB2D1E" w:rsidP="00FB2D1E">
      <w:pPr>
        <w:pStyle w:val="Naslov2"/>
      </w:pPr>
      <w:bookmarkStart w:id="31" w:name="_Toc106615403"/>
      <w:r w:rsidRPr="00FB2D1E">
        <w:t>8.2. Analiza turističkih pokazatelja</w:t>
      </w:r>
      <w:bookmarkEnd w:id="31"/>
    </w:p>
    <w:p w14:paraId="5485F2B0" w14:textId="31BC3529" w:rsidR="00FB2D1E" w:rsidRDefault="00FB2D1E" w:rsidP="00FB2D1E">
      <w:pPr>
        <w:rPr>
          <w:highlight w:val="yellow"/>
        </w:rPr>
      </w:pPr>
    </w:p>
    <w:p w14:paraId="33BF538F" w14:textId="30BC1132" w:rsidR="00757E54" w:rsidRPr="00757E54" w:rsidRDefault="00FB2D1E" w:rsidP="00757E54">
      <w:pPr>
        <w:jc w:val="both"/>
        <w:rPr>
          <w:sz w:val="24"/>
          <w:szCs w:val="24"/>
        </w:rPr>
      </w:pPr>
      <w:r w:rsidRPr="00FB2D1E">
        <w:rPr>
          <w:sz w:val="24"/>
          <w:szCs w:val="24"/>
        </w:rPr>
        <w:t>Prema podacima iz sustava e-</w:t>
      </w:r>
      <w:proofErr w:type="spellStart"/>
      <w:r w:rsidRPr="00FB2D1E">
        <w:rPr>
          <w:sz w:val="24"/>
          <w:szCs w:val="24"/>
        </w:rPr>
        <w:t>Visitor</w:t>
      </w:r>
      <w:proofErr w:type="spellEnd"/>
      <w:r w:rsidRPr="00FB2D1E">
        <w:rPr>
          <w:sz w:val="24"/>
          <w:szCs w:val="24"/>
        </w:rPr>
        <w:t xml:space="preserve"> na području općine </w:t>
      </w:r>
      <w:r w:rsidRPr="00AC5B1B">
        <w:rPr>
          <w:sz w:val="24"/>
          <w:szCs w:val="24"/>
        </w:rPr>
        <w:t xml:space="preserve">Nijemci </w:t>
      </w:r>
      <w:r w:rsidRPr="00FB2D1E">
        <w:rPr>
          <w:sz w:val="24"/>
          <w:szCs w:val="24"/>
        </w:rPr>
        <w:t>u 202</w:t>
      </w:r>
      <w:r w:rsidRPr="00AC5B1B">
        <w:rPr>
          <w:sz w:val="24"/>
          <w:szCs w:val="24"/>
        </w:rPr>
        <w:t>1</w:t>
      </w:r>
      <w:r w:rsidRPr="00FB2D1E">
        <w:rPr>
          <w:sz w:val="24"/>
          <w:szCs w:val="24"/>
        </w:rPr>
        <w:t xml:space="preserve">. godini ostvareno je </w:t>
      </w:r>
      <w:r w:rsidR="006D5630" w:rsidRPr="00AC5B1B">
        <w:rPr>
          <w:sz w:val="24"/>
          <w:szCs w:val="24"/>
        </w:rPr>
        <w:t>517</w:t>
      </w:r>
      <w:r w:rsidRPr="00FB2D1E">
        <w:rPr>
          <w:sz w:val="24"/>
          <w:szCs w:val="24"/>
        </w:rPr>
        <w:t xml:space="preserve"> turističkih dolazaka, dok je ostvarenih noćenja na području općine </w:t>
      </w:r>
      <w:r w:rsidR="006D5630" w:rsidRPr="00AC5B1B">
        <w:rPr>
          <w:sz w:val="24"/>
          <w:szCs w:val="24"/>
        </w:rPr>
        <w:t>bilo 1.285</w:t>
      </w:r>
      <w:r w:rsidRPr="00FB2D1E">
        <w:rPr>
          <w:sz w:val="24"/>
          <w:szCs w:val="24"/>
        </w:rPr>
        <w:t xml:space="preserve">. Uspoređujući podatke s proteklim godinama koji su vidljivi u grafikonu koji slijedi, evidentan je </w:t>
      </w:r>
      <w:r w:rsidR="00AC5B1B" w:rsidRPr="00AC5B1B">
        <w:rPr>
          <w:sz w:val="24"/>
          <w:szCs w:val="24"/>
        </w:rPr>
        <w:t xml:space="preserve">drastičan pad </w:t>
      </w:r>
      <w:r w:rsidRPr="00FB2D1E">
        <w:rPr>
          <w:sz w:val="24"/>
          <w:szCs w:val="24"/>
        </w:rPr>
        <w:t xml:space="preserve">broja i turističkih dolazaka i noćenja </w:t>
      </w:r>
      <w:r w:rsidR="00AC5B1B" w:rsidRPr="00AC5B1B">
        <w:rPr>
          <w:sz w:val="24"/>
          <w:szCs w:val="24"/>
        </w:rPr>
        <w:t>u 2018. u odnosu na 2017. godinu koje je direktna posljedica zatvaranja dotadašnjeg hotela „Spačva“</w:t>
      </w:r>
      <w:r w:rsidR="00757E54">
        <w:rPr>
          <w:sz w:val="24"/>
          <w:szCs w:val="24"/>
        </w:rPr>
        <w:t xml:space="preserve"> koji je raspolagao </w:t>
      </w:r>
      <w:r w:rsidR="00757E54" w:rsidRPr="00757E54">
        <w:rPr>
          <w:sz w:val="24"/>
          <w:szCs w:val="24"/>
        </w:rPr>
        <w:t>sa 60 soba (6 jednokrevetnih, 47 dvokrevetnih, 7 apartmana), odnosno 120 ležajeva, te restoranom kapaciteta 250 sjedećih mjesta.</w:t>
      </w:r>
    </w:p>
    <w:p w14:paraId="51A6FB60" w14:textId="5C0408EA" w:rsidR="00FB2D1E" w:rsidRPr="00AC5B1B" w:rsidRDefault="00AC5B1B" w:rsidP="00FB2D1E">
      <w:pPr>
        <w:jc w:val="both"/>
        <w:rPr>
          <w:sz w:val="24"/>
          <w:szCs w:val="24"/>
        </w:rPr>
      </w:pPr>
      <w:r w:rsidRPr="00AC5B1B">
        <w:rPr>
          <w:sz w:val="24"/>
          <w:szCs w:val="24"/>
        </w:rPr>
        <w:t>Također, potrebno je uzeti u obzir i utjecaj pandemije koja je imala nemjerljiv negativan utjecaj na turistička kretanja, kako u Republici Hrvatskoj, tako i na globalnom turističkom tržištu</w:t>
      </w:r>
      <w:r w:rsidR="00FB2D1E" w:rsidRPr="00FB2D1E">
        <w:rPr>
          <w:sz w:val="24"/>
          <w:szCs w:val="24"/>
        </w:rPr>
        <w:t>.</w:t>
      </w:r>
    </w:p>
    <w:p w14:paraId="79714A74" w14:textId="77777777" w:rsidR="00AC5B1B" w:rsidRPr="00FB2D1E" w:rsidRDefault="00AC5B1B" w:rsidP="00FB2D1E">
      <w:pPr>
        <w:jc w:val="both"/>
        <w:rPr>
          <w:sz w:val="24"/>
          <w:szCs w:val="24"/>
          <w:highlight w:val="yellow"/>
        </w:rPr>
      </w:pPr>
    </w:p>
    <w:p w14:paraId="1C503CF7" w14:textId="7A7A5E4C" w:rsidR="00FB2D1E" w:rsidRDefault="006D5630" w:rsidP="006D5630">
      <w:pPr>
        <w:jc w:val="center"/>
        <w:rPr>
          <w:highlight w:val="yellow"/>
        </w:rPr>
      </w:pPr>
      <w:r>
        <w:rPr>
          <w:noProof/>
        </w:rPr>
        <w:lastRenderedPageBreak/>
        <w:drawing>
          <wp:anchor distT="0" distB="0" distL="114300" distR="114300" simplePos="0" relativeHeight="251669504" behindDoc="0" locked="0" layoutInCell="1" allowOverlap="1" wp14:anchorId="43807D73" wp14:editId="48D629E3">
            <wp:simplePos x="0" y="0"/>
            <wp:positionH relativeFrom="column">
              <wp:posOffset>593725</wp:posOffset>
            </wp:positionH>
            <wp:positionV relativeFrom="paragraph">
              <wp:posOffset>-3175</wp:posOffset>
            </wp:positionV>
            <wp:extent cx="4572000" cy="2743200"/>
            <wp:effectExtent l="0" t="0" r="0" b="0"/>
            <wp:wrapSquare wrapText="bothSides"/>
            <wp:docPr id="6" name="Grafikon 6">
              <a:extLst xmlns:a="http://schemas.openxmlformats.org/drawingml/2006/main">
                <a:ext uri="{FF2B5EF4-FFF2-40B4-BE49-F238E27FC236}">
                  <a16:creationId xmlns:a16="http://schemas.microsoft.com/office/drawing/2014/main" id="{49442CD8-D30F-4BEF-8F9A-47D99752B8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18FB1588" w14:textId="7375C2C4" w:rsidR="00FB2D1E" w:rsidRDefault="00FB2D1E" w:rsidP="00FB2D1E">
      <w:pPr>
        <w:rPr>
          <w:highlight w:val="yellow"/>
        </w:rPr>
      </w:pPr>
    </w:p>
    <w:p w14:paraId="07BDDA88" w14:textId="19755AAA" w:rsidR="00FB2D1E" w:rsidRDefault="00FB2D1E" w:rsidP="00FB2D1E">
      <w:pPr>
        <w:rPr>
          <w:highlight w:val="yellow"/>
        </w:rPr>
      </w:pPr>
    </w:p>
    <w:p w14:paraId="4623FBA2" w14:textId="6D794174" w:rsidR="00FB2D1E" w:rsidRDefault="00FB2D1E" w:rsidP="00FB2D1E">
      <w:pPr>
        <w:rPr>
          <w:highlight w:val="yellow"/>
        </w:rPr>
      </w:pPr>
    </w:p>
    <w:p w14:paraId="5FD0E38B" w14:textId="6BB6349E" w:rsidR="00FB2D1E" w:rsidRDefault="00FB2D1E" w:rsidP="00FB2D1E">
      <w:pPr>
        <w:rPr>
          <w:highlight w:val="yellow"/>
        </w:rPr>
      </w:pPr>
    </w:p>
    <w:p w14:paraId="480D8B88" w14:textId="4AAEBD3E" w:rsidR="00FB2D1E" w:rsidRDefault="00FB2D1E" w:rsidP="00FB2D1E">
      <w:pPr>
        <w:rPr>
          <w:highlight w:val="yellow"/>
        </w:rPr>
      </w:pPr>
    </w:p>
    <w:p w14:paraId="2C9ECF63" w14:textId="5B11B777" w:rsidR="00FB2D1E" w:rsidRDefault="00FB2D1E" w:rsidP="00FB2D1E">
      <w:pPr>
        <w:rPr>
          <w:highlight w:val="yellow"/>
        </w:rPr>
      </w:pPr>
    </w:p>
    <w:p w14:paraId="51B82D71" w14:textId="21B42065" w:rsidR="006D5630" w:rsidRDefault="006D5630" w:rsidP="00FB2D1E">
      <w:pPr>
        <w:rPr>
          <w:highlight w:val="yellow"/>
        </w:rPr>
      </w:pPr>
    </w:p>
    <w:p w14:paraId="164B7C17" w14:textId="68E43713" w:rsidR="006D5630" w:rsidRDefault="006D5630" w:rsidP="00FB2D1E">
      <w:pPr>
        <w:rPr>
          <w:highlight w:val="yellow"/>
        </w:rPr>
      </w:pPr>
    </w:p>
    <w:p w14:paraId="1621C100" w14:textId="27F5E276" w:rsidR="006D5630" w:rsidRDefault="006D5630" w:rsidP="00FB2D1E">
      <w:pPr>
        <w:rPr>
          <w:highlight w:val="yellow"/>
        </w:rPr>
      </w:pPr>
    </w:p>
    <w:p w14:paraId="4EA0767F" w14:textId="2D80B148" w:rsidR="006D5630" w:rsidRPr="00AE7F19" w:rsidRDefault="00AC5B1B" w:rsidP="00410B5B">
      <w:pPr>
        <w:jc w:val="center"/>
        <w:rPr>
          <w:i/>
          <w:iCs/>
        </w:rPr>
      </w:pPr>
      <w:bookmarkStart w:id="32" w:name="_Hlk106610874"/>
      <w:r w:rsidRPr="00AE7F19">
        <w:rPr>
          <w:i/>
          <w:iCs/>
        </w:rPr>
        <w:t>Grafikon</w:t>
      </w:r>
      <w:r w:rsidR="00AE7F19" w:rsidRPr="00AE7F19">
        <w:rPr>
          <w:i/>
          <w:iCs/>
        </w:rPr>
        <w:t xml:space="preserve"> 16</w:t>
      </w:r>
      <w:r w:rsidRPr="00AE7F19">
        <w:rPr>
          <w:i/>
          <w:iCs/>
        </w:rPr>
        <w:t>: Turistički dolasci i noćenja na području općine Nijemci u razdoblju 2017.-2021.</w:t>
      </w:r>
    </w:p>
    <w:bookmarkEnd w:id="32"/>
    <w:p w14:paraId="6F757DE9" w14:textId="096C48C3" w:rsidR="006D5630" w:rsidRDefault="006D5630" w:rsidP="00FB2D1E">
      <w:pPr>
        <w:rPr>
          <w:highlight w:val="yellow"/>
        </w:rPr>
      </w:pPr>
    </w:p>
    <w:p w14:paraId="5C052BB9" w14:textId="2E4F07BF" w:rsidR="000B5BE0" w:rsidRDefault="00757E54" w:rsidP="00757E54">
      <w:pPr>
        <w:jc w:val="both"/>
        <w:rPr>
          <w:sz w:val="24"/>
          <w:szCs w:val="24"/>
        </w:rPr>
      </w:pPr>
      <w:r w:rsidRPr="00757E54">
        <w:rPr>
          <w:sz w:val="24"/>
          <w:szCs w:val="24"/>
        </w:rPr>
        <w:t>Od ukupnog broja turističkih dolazaka na području općine u 202</w:t>
      </w:r>
      <w:r w:rsidRPr="006D2F40">
        <w:rPr>
          <w:sz w:val="24"/>
          <w:szCs w:val="24"/>
        </w:rPr>
        <w:t>1</w:t>
      </w:r>
      <w:r w:rsidRPr="00757E54">
        <w:rPr>
          <w:sz w:val="24"/>
          <w:szCs w:val="24"/>
        </w:rPr>
        <w:t xml:space="preserve">. godini, udio stranih turista iznosi </w:t>
      </w:r>
      <w:r w:rsidRPr="006D2F40">
        <w:rPr>
          <w:sz w:val="24"/>
          <w:szCs w:val="24"/>
        </w:rPr>
        <w:t>45,65</w:t>
      </w:r>
      <w:r w:rsidRPr="00757E54">
        <w:rPr>
          <w:sz w:val="24"/>
          <w:szCs w:val="24"/>
        </w:rPr>
        <w:t xml:space="preserve">% dok udio domaćih turista iznosi </w:t>
      </w:r>
      <w:r w:rsidRPr="006D2F40">
        <w:rPr>
          <w:sz w:val="24"/>
          <w:szCs w:val="24"/>
        </w:rPr>
        <w:t>54,35</w:t>
      </w:r>
      <w:r w:rsidRPr="00757E54">
        <w:rPr>
          <w:sz w:val="24"/>
          <w:szCs w:val="24"/>
        </w:rPr>
        <w:t xml:space="preserve">%. </w:t>
      </w:r>
      <w:r w:rsidR="008A5474" w:rsidRPr="006D2F40">
        <w:rPr>
          <w:sz w:val="24"/>
          <w:szCs w:val="24"/>
        </w:rPr>
        <w:t xml:space="preserve">Prosječno trajanje boravka stranih turista iznosio je 1,84 dana, dok </w:t>
      </w:r>
      <w:r w:rsidR="006D2F40" w:rsidRPr="006D2F40">
        <w:rPr>
          <w:sz w:val="24"/>
          <w:szCs w:val="24"/>
        </w:rPr>
        <w:t>je kod domaćih turista 3,02 dana.</w:t>
      </w:r>
    </w:p>
    <w:p w14:paraId="6D9A2BC8" w14:textId="07B59441" w:rsidR="00757E54" w:rsidRDefault="008A5474" w:rsidP="00757E54">
      <w:pPr>
        <w:jc w:val="both"/>
        <w:rPr>
          <w:sz w:val="24"/>
          <w:szCs w:val="24"/>
          <w:highlight w:val="yellow"/>
        </w:rPr>
      </w:pPr>
      <w:r>
        <w:rPr>
          <w:sz w:val="24"/>
          <w:szCs w:val="24"/>
        </w:rPr>
        <w:t xml:space="preserve">Promatrajući </w:t>
      </w:r>
      <w:r w:rsidR="00757E54" w:rsidRPr="00757E54">
        <w:rPr>
          <w:sz w:val="24"/>
          <w:szCs w:val="24"/>
        </w:rPr>
        <w:t>ostvarena noćenja u 202</w:t>
      </w:r>
      <w:r w:rsidRPr="008A5474">
        <w:rPr>
          <w:sz w:val="24"/>
          <w:szCs w:val="24"/>
        </w:rPr>
        <w:t>1</w:t>
      </w:r>
      <w:r w:rsidR="00757E54" w:rsidRPr="00757E54">
        <w:rPr>
          <w:sz w:val="24"/>
          <w:szCs w:val="24"/>
        </w:rPr>
        <w:t xml:space="preserve">. godini prema vrsti smještaja razvidno </w:t>
      </w:r>
      <w:r>
        <w:rPr>
          <w:sz w:val="24"/>
          <w:szCs w:val="24"/>
        </w:rPr>
        <w:t xml:space="preserve">je </w:t>
      </w:r>
      <w:r w:rsidR="00757E54" w:rsidRPr="00757E54">
        <w:rPr>
          <w:sz w:val="24"/>
          <w:szCs w:val="24"/>
        </w:rPr>
        <w:t xml:space="preserve">da je najveći broj </w:t>
      </w:r>
      <w:r w:rsidRPr="008A5474">
        <w:rPr>
          <w:sz w:val="24"/>
          <w:szCs w:val="24"/>
        </w:rPr>
        <w:t xml:space="preserve">dolazaka i </w:t>
      </w:r>
      <w:r w:rsidR="00757E54" w:rsidRPr="00757E54">
        <w:rPr>
          <w:sz w:val="24"/>
          <w:szCs w:val="24"/>
        </w:rPr>
        <w:t xml:space="preserve">noćenja ostvaren u </w:t>
      </w:r>
      <w:r w:rsidRPr="008A5474">
        <w:rPr>
          <w:sz w:val="24"/>
          <w:szCs w:val="24"/>
        </w:rPr>
        <w:t>objektima u domaćinstvu</w:t>
      </w:r>
      <w:r w:rsidR="00757E54" w:rsidRPr="00757E54">
        <w:rPr>
          <w:sz w:val="24"/>
          <w:szCs w:val="24"/>
        </w:rPr>
        <w:t xml:space="preserve">, nakon čega slijede </w:t>
      </w:r>
      <w:r w:rsidRPr="008A5474">
        <w:rPr>
          <w:sz w:val="24"/>
          <w:szCs w:val="24"/>
        </w:rPr>
        <w:t>ostali ugostiteljski objekti za smještaj (kampovi)</w:t>
      </w:r>
      <w:r w:rsidR="00757E54" w:rsidRPr="00757E54">
        <w:rPr>
          <w:sz w:val="24"/>
          <w:szCs w:val="24"/>
        </w:rPr>
        <w:t>.</w:t>
      </w:r>
      <w:r w:rsidRPr="008A5474">
        <w:rPr>
          <w:sz w:val="24"/>
          <w:szCs w:val="24"/>
        </w:rPr>
        <w:t xml:space="preserve"> Dolazaka i noćenja u ostalim vrstama smještaja na području općine Nijemci, nema.</w:t>
      </w:r>
      <w:r w:rsidR="00757E54" w:rsidRPr="00757E54">
        <w:rPr>
          <w:sz w:val="24"/>
          <w:szCs w:val="24"/>
          <w:highlight w:val="yellow"/>
        </w:rPr>
        <w:t xml:space="preserve"> </w:t>
      </w:r>
    </w:p>
    <w:p w14:paraId="4BDCC641" w14:textId="22514A94" w:rsidR="00DD7E27" w:rsidRPr="00DD7E27" w:rsidRDefault="00DD7E27" w:rsidP="00DD7E27">
      <w:pPr>
        <w:jc w:val="both"/>
        <w:rPr>
          <w:sz w:val="24"/>
          <w:szCs w:val="24"/>
        </w:rPr>
      </w:pPr>
      <w:r w:rsidRPr="00DD7E27">
        <w:rPr>
          <w:sz w:val="24"/>
          <w:szCs w:val="24"/>
        </w:rPr>
        <w:t xml:space="preserve">U pogledu turističkih smještajnih kapaciteta, na području općine Nijemci raspoloživo je ukupno 7 objekata sa sveukupno 43 ležaja: </w:t>
      </w:r>
    </w:p>
    <w:p w14:paraId="2F38920A" w14:textId="77777777" w:rsidR="00DD7E27" w:rsidRPr="00DD7E27" w:rsidRDefault="00DD7E27" w:rsidP="00DD7E27">
      <w:pPr>
        <w:jc w:val="both"/>
        <w:rPr>
          <w:sz w:val="24"/>
          <w:szCs w:val="24"/>
        </w:rPr>
      </w:pPr>
    </w:p>
    <w:p w14:paraId="6FAE8D78" w14:textId="332A003C" w:rsidR="00DD7E27" w:rsidRPr="00DD7E27" w:rsidRDefault="00DD7E27" w:rsidP="00DA7DC0">
      <w:pPr>
        <w:pStyle w:val="Odlomakpopisa"/>
        <w:numPr>
          <w:ilvl w:val="0"/>
          <w:numId w:val="12"/>
        </w:numPr>
        <w:jc w:val="both"/>
        <w:rPr>
          <w:sz w:val="24"/>
          <w:szCs w:val="24"/>
        </w:rPr>
      </w:pPr>
      <w:proofErr w:type="spellStart"/>
      <w:r w:rsidRPr="00DD7E27">
        <w:rPr>
          <w:sz w:val="24"/>
          <w:szCs w:val="24"/>
        </w:rPr>
        <w:t>M</w:t>
      </w:r>
      <w:r w:rsidR="00413A5C">
        <w:rPr>
          <w:sz w:val="24"/>
          <w:szCs w:val="24"/>
        </w:rPr>
        <w:t>arcin</w:t>
      </w:r>
      <w:proofErr w:type="spellEnd"/>
      <w:r w:rsidR="00413A5C">
        <w:rPr>
          <w:sz w:val="24"/>
          <w:szCs w:val="24"/>
        </w:rPr>
        <w:t xml:space="preserve"> salaš </w:t>
      </w:r>
      <w:r w:rsidRPr="00DD7E27">
        <w:rPr>
          <w:sz w:val="24"/>
          <w:szCs w:val="24"/>
        </w:rPr>
        <w:t>- 4 ležaja</w:t>
      </w:r>
    </w:p>
    <w:p w14:paraId="167616FA" w14:textId="071D5723" w:rsidR="00DD7E27" w:rsidRPr="00DD7E27" w:rsidRDefault="00DD7E27" w:rsidP="00DA7DC0">
      <w:pPr>
        <w:pStyle w:val="Odlomakpopisa"/>
        <w:numPr>
          <w:ilvl w:val="0"/>
          <w:numId w:val="12"/>
        </w:numPr>
        <w:jc w:val="both"/>
        <w:rPr>
          <w:sz w:val="24"/>
          <w:szCs w:val="24"/>
        </w:rPr>
      </w:pPr>
      <w:r w:rsidRPr="00DD7E27">
        <w:rPr>
          <w:sz w:val="24"/>
          <w:szCs w:val="24"/>
        </w:rPr>
        <w:t>Sobe ,,</w:t>
      </w:r>
      <w:proofErr w:type="spellStart"/>
      <w:r w:rsidRPr="00DD7E27">
        <w:rPr>
          <w:sz w:val="24"/>
          <w:szCs w:val="24"/>
        </w:rPr>
        <w:t>Hubertus</w:t>
      </w:r>
      <w:proofErr w:type="spellEnd"/>
      <w:r w:rsidRPr="00DD7E27">
        <w:rPr>
          <w:sz w:val="24"/>
          <w:szCs w:val="24"/>
        </w:rPr>
        <w:t xml:space="preserve">'' - 6 ležaja </w:t>
      </w:r>
    </w:p>
    <w:p w14:paraId="4B5C3B54" w14:textId="6913BD5F" w:rsidR="00DD7E27" w:rsidRPr="00DD7E27" w:rsidRDefault="00DD7E27" w:rsidP="00DA7DC0">
      <w:pPr>
        <w:pStyle w:val="Odlomakpopisa"/>
        <w:numPr>
          <w:ilvl w:val="0"/>
          <w:numId w:val="12"/>
        </w:numPr>
        <w:jc w:val="both"/>
        <w:rPr>
          <w:sz w:val="24"/>
          <w:szCs w:val="24"/>
        </w:rPr>
      </w:pPr>
      <w:r w:rsidRPr="00DD7E27">
        <w:rPr>
          <w:sz w:val="24"/>
          <w:szCs w:val="24"/>
        </w:rPr>
        <w:t xml:space="preserve">Sobe </w:t>
      </w:r>
      <w:r w:rsidR="00413A5C">
        <w:rPr>
          <w:sz w:val="24"/>
          <w:szCs w:val="24"/>
        </w:rPr>
        <w:t>„</w:t>
      </w:r>
      <w:r w:rsidRPr="00DD7E27">
        <w:rPr>
          <w:sz w:val="24"/>
          <w:szCs w:val="24"/>
        </w:rPr>
        <w:t>M</w:t>
      </w:r>
      <w:r w:rsidR="00413A5C">
        <w:rPr>
          <w:sz w:val="24"/>
          <w:szCs w:val="24"/>
        </w:rPr>
        <w:t>ira“</w:t>
      </w:r>
      <w:r w:rsidRPr="00DD7E27">
        <w:rPr>
          <w:sz w:val="24"/>
          <w:szCs w:val="24"/>
        </w:rPr>
        <w:t xml:space="preserve">- 5 ležaja </w:t>
      </w:r>
    </w:p>
    <w:p w14:paraId="2C5CDC6F" w14:textId="412A8EB5" w:rsidR="00DD7E27" w:rsidRPr="00DD7E27" w:rsidRDefault="00DD7E27" w:rsidP="00DA7DC0">
      <w:pPr>
        <w:pStyle w:val="Odlomakpopisa"/>
        <w:numPr>
          <w:ilvl w:val="0"/>
          <w:numId w:val="12"/>
        </w:numPr>
        <w:jc w:val="both"/>
        <w:rPr>
          <w:sz w:val="24"/>
          <w:szCs w:val="24"/>
        </w:rPr>
      </w:pPr>
      <w:r w:rsidRPr="00DD7E27">
        <w:rPr>
          <w:sz w:val="24"/>
          <w:szCs w:val="24"/>
        </w:rPr>
        <w:t xml:space="preserve">Studio apartman </w:t>
      </w:r>
      <w:r w:rsidR="00413A5C">
        <w:rPr>
          <w:sz w:val="24"/>
          <w:szCs w:val="24"/>
        </w:rPr>
        <w:t>„</w:t>
      </w:r>
      <w:r w:rsidRPr="00DD7E27">
        <w:rPr>
          <w:sz w:val="24"/>
          <w:szCs w:val="24"/>
        </w:rPr>
        <w:t>D</w:t>
      </w:r>
      <w:r w:rsidR="00413A5C">
        <w:rPr>
          <w:sz w:val="24"/>
          <w:szCs w:val="24"/>
        </w:rPr>
        <w:t>iana“</w:t>
      </w:r>
      <w:r w:rsidRPr="00DD7E27">
        <w:rPr>
          <w:sz w:val="24"/>
          <w:szCs w:val="24"/>
        </w:rPr>
        <w:t xml:space="preserve">- 2 ležaja </w:t>
      </w:r>
    </w:p>
    <w:p w14:paraId="01815CC7" w14:textId="75823CDB" w:rsidR="00DD7E27" w:rsidRPr="00DD7E27" w:rsidRDefault="00DD7E27" w:rsidP="00DA7DC0">
      <w:pPr>
        <w:pStyle w:val="Odlomakpopisa"/>
        <w:numPr>
          <w:ilvl w:val="0"/>
          <w:numId w:val="12"/>
        </w:numPr>
        <w:jc w:val="both"/>
        <w:rPr>
          <w:sz w:val="24"/>
          <w:szCs w:val="24"/>
        </w:rPr>
      </w:pPr>
      <w:proofErr w:type="spellStart"/>
      <w:r w:rsidRPr="00DD7E27">
        <w:rPr>
          <w:sz w:val="24"/>
          <w:szCs w:val="24"/>
        </w:rPr>
        <w:t>Kuzmin</w:t>
      </w:r>
      <w:proofErr w:type="spellEnd"/>
      <w:r w:rsidRPr="00DD7E27">
        <w:rPr>
          <w:sz w:val="24"/>
          <w:szCs w:val="24"/>
        </w:rPr>
        <w:t xml:space="preserve"> salaš - 4 ležaja </w:t>
      </w:r>
    </w:p>
    <w:p w14:paraId="5AD0F896" w14:textId="734A9332" w:rsidR="00DD7E27" w:rsidRPr="00DD7E27" w:rsidRDefault="00DD7E27" w:rsidP="00DA7DC0">
      <w:pPr>
        <w:pStyle w:val="Odlomakpopisa"/>
        <w:numPr>
          <w:ilvl w:val="0"/>
          <w:numId w:val="12"/>
        </w:numPr>
        <w:jc w:val="both"/>
        <w:rPr>
          <w:sz w:val="24"/>
          <w:szCs w:val="24"/>
        </w:rPr>
      </w:pPr>
      <w:r w:rsidRPr="00DD7E27">
        <w:rPr>
          <w:sz w:val="24"/>
          <w:szCs w:val="24"/>
        </w:rPr>
        <w:t xml:space="preserve">Studio apartman </w:t>
      </w:r>
      <w:r w:rsidR="00413A5C">
        <w:rPr>
          <w:sz w:val="24"/>
          <w:szCs w:val="24"/>
        </w:rPr>
        <w:t>„</w:t>
      </w:r>
      <w:r w:rsidRPr="00DD7E27">
        <w:rPr>
          <w:sz w:val="24"/>
          <w:szCs w:val="24"/>
        </w:rPr>
        <w:t>Bosut</w:t>
      </w:r>
      <w:r w:rsidR="00413A5C">
        <w:rPr>
          <w:sz w:val="24"/>
          <w:szCs w:val="24"/>
        </w:rPr>
        <w:t>“</w:t>
      </w:r>
      <w:r w:rsidRPr="00DD7E27">
        <w:rPr>
          <w:sz w:val="24"/>
          <w:szCs w:val="24"/>
        </w:rPr>
        <w:t xml:space="preserve"> - 2 ležaja </w:t>
      </w:r>
    </w:p>
    <w:p w14:paraId="1DDD7879" w14:textId="758EBA10" w:rsidR="00DD7E27" w:rsidRPr="00DD7E27" w:rsidRDefault="00DD7E27" w:rsidP="00DA7DC0">
      <w:pPr>
        <w:pStyle w:val="Odlomakpopisa"/>
        <w:numPr>
          <w:ilvl w:val="0"/>
          <w:numId w:val="12"/>
        </w:numPr>
        <w:jc w:val="both"/>
        <w:rPr>
          <w:sz w:val="24"/>
          <w:szCs w:val="24"/>
        </w:rPr>
      </w:pPr>
      <w:r w:rsidRPr="00DD7E27">
        <w:rPr>
          <w:sz w:val="24"/>
          <w:szCs w:val="24"/>
        </w:rPr>
        <w:t xml:space="preserve">Lovački dom Spačva - 18 ležaja </w:t>
      </w:r>
    </w:p>
    <w:p w14:paraId="1A3010B9" w14:textId="678E42D8" w:rsidR="006D5630" w:rsidRDefault="006D5630" w:rsidP="00FB2D1E">
      <w:pPr>
        <w:rPr>
          <w:highlight w:val="yellow"/>
        </w:rPr>
      </w:pPr>
    </w:p>
    <w:p w14:paraId="321B35B2" w14:textId="28E8E3A2" w:rsidR="00AF055A" w:rsidRDefault="00AF055A" w:rsidP="00FB2D1E">
      <w:pPr>
        <w:rPr>
          <w:highlight w:val="yellow"/>
        </w:rPr>
      </w:pPr>
    </w:p>
    <w:p w14:paraId="09718F01" w14:textId="6487C1F9" w:rsidR="00EC5975" w:rsidRDefault="00EC5975" w:rsidP="00FB2D1E">
      <w:pPr>
        <w:rPr>
          <w:highlight w:val="yellow"/>
        </w:rPr>
      </w:pPr>
    </w:p>
    <w:p w14:paraId="47295888" w14:textId="43E30EB9" w:rsidR="00EC5975" w:rsidRDefault="00EC5975" w:rsidP="00FB2D1E">
      <w:pPr>
        <w:rPr>
          <w:highlight w:val="yellow"/>
        </w:rPr>
      </w:pPr>
    </w:p>
    <w:p w14:paraId="78B896C3" w14:textId="77777777" w:rsidR="00EC5975" w:rsidRDefault="00EC5975" w:rsidP="00FB2D1E">
      <w:pPr>
        <w:rPr>
          <w:highlight w:val="yellow"/>
        </w:rPr>
      </w:pPr>
    </w:p>
    <w:p w14:paraId="74CF72B7" w14:textId="44EBD20C" w:rsidR="006D5630" w:rsidRPr="006D2F40" w:rsidRDefault="006D2F40" w:rsidP="006D2F40">
      <w:pPr>
        <w:pStyle w:val="Naslov2"/>
      </w:pPr>
      <w:bookmarkStart w:id="33" w:name="_Toc106615404"/>
      <w:r w:rsidRPr="006D2F40">
        <w:lastRenderedPageBreak/>
        <w:t>8.3. Turistička infrastruktura i resursi</w:t>
      </w:r>
      <w:bookmarkEnd w:id="33"/>
    </w:p>
    <w:p w14:paraId="66391A1D" w14:textId="77777777" w:rsidR="006D5630" w:rsidRDefault="006D5630" w:rsidP="00FB2D1E">
      <w:pPr>
        <w:rPr>
          <w:highlight w:val="yellow"/>
        </w:rPr>
      </w:pPr>
    </w:p>
    <w:p w14:paraId="738A82E3" w14:textId="6C9A7B33" w:rsidR="007F0F41" w:rsidRDefault="00C06ADC" w:rsidP="00FB2D1E">
      <w:pPr>
        <w:rPr>
          <w:sz w:val="24"/>
          <w:szCs w:val="24"/>
          <w:u w:val="single"/>
        </w:rPr>
      </w:pPr>
      <w:r>
        <w:rPr>
          <w:sz w:val="24"/>
          <w:szCs w:val="24"/>
          <w:u w:val="single"/>
        </w:rPr>
        <w:t>BICIKLISTIČKA RUTA „ŠUMAMA SRIJEMA“</w:t>
      </w:r>
      <w:r w:rsidR="00C538D4">
        <w:rPr>
          <w:sz w:val="24"/>
          <w:szCs w:val="24"/>
          <w:u w:val="single"/>
        </w:rPr>
        <w:t xml:space="preserve"> </w:t>
      </w:r>
    </w:p>
    <w:p w14:paraId="310DC0F2" w14:textId="3D464031" w:rsidR="00C06ADC" w:rsidRPr="00C06ADC" w:rsidRDefault="00C06ADC" w:rsidP="00C06ADC">
      <w:pPr>
        <w:jc w:val="both"/>
        <w:rPr>
          <w:sz w:val="24"/>
          <w:szCs w:val="24"/>
        </w:rPr>
      </w:pPr>
      <w:r w:rsidRPr="00C06ADC">
        <w:rPr>
          <w:sz w:val="24"/>
          <w:szCs w:val="24"/>
        </w:rPr>
        <w:t>Ruta se nalazi na podru</w:t>
      </w:r>
      <w:r w:rsidRPr="00C06ADC">
        <w:rPr>
          <w:rFonts w:hint="eastAsia"/>
          <w:sz w:val="24"/>
          <w:szCs w:val="24"/>
        </w:rPr>
        <w:t>č</w:t>
      </w:r>
      <w:r w:rsidRPr="00C06ADC">
        <w:rPr>
          <w:sz w:val="24"/>
          <w:szCs w:val="24"/>
        </w:rPr>
        <w:t xml:space="preserve">ju </w:t>
      </w:r>
      <w:r w:rsidR="00054F5D">
        <w:rPr>
          <w:sz w:val="24"/>
          <w:szCs w:val="24"/>
        </w:rPr>
        <w:t>o</w:t>
      </w:r>
      <w:r w:rsidRPr="00C06ADC">
        <w:rPr>
          <w:sz w:val="24"/>
          <w:szCs w:val="24"/>
        </w:rPr>
        <w:t>p</w:t>
      </w:r>
      <w:r w:rsidRPr="00C06ADC">
        <w:rPr>
          <w:rFonts w:hint="eastAsia"/>
          <w:sz w:val="24"/>
          <w:szCs w:val="24"/>
        </w:rPr>
        <w:t>ć</w:t>
      </w:r>
      <w:r w:rsidRPr="00C06ADC">
        <w:rPr>
          <w:sz w:val="24"/>
          <w:szCs w:val="24"/>
        </w:rPr>
        <w:t>ine Nijemci te po</w:t>
      </w:r>
      <w:r w:rsidRPr="00C06ADC">
        <w:rPr>
          <w:rFonts w:hint="eastAsia"/>
          <w:sz w:val="24"/>
          <w:szCs w:val="24"/>
        </w:rPr>
        <w:t>č</w:t>
      </w:r>
      <w:r w:rsidRPr="00C06ADC">
        <w:rPr>
          <w:sz w:val="24"/>
          <w:szCs w:val="24"/>
        </w:rPr>
        <w:t xml:space="preserve">inje na mjestu </w:t>
      </w:r>
      <w:r w:rsidRPr="00C06ADC">
        <w:rPr>
          <w:rFonts w:hint="eastAsia"/>
          <w:sz w:val="24"/>
          <w:szCs w:val="24"/>
        </w:rPr>
        <w:t>„</w:t>
      </w:r>
      <w:r w:rsidRPr="00C06ADC">
        <w:rPr>
          <w:sz w:val="24"/>
          <w:szCs w:val="24"/>
        </w:rPr>
        <w:t>Izleti</w:t>
      </w:r>
      <w:r w:rsidRPr="00C06ADC">
        <w:rPr>
          <w:rFonts w:hint="eastAsia"/>
          <w:sz w:val="24"/>
          <w:szCs w:val="24"/>
        </w:rPr>
        <w:t>š</w:t>
      </w:r>
      <w:r w:rsidRPr="00C06ADC">
        <w:rPr>
          <w:sz w:val="24"/>
          <w:szCs w:val="24"/>
        </w:rPr>
        <w:t xml:space="preserve">te </w:t>
      </w:r>
      <w:proofErr w:type="spellStart"/>
      <w:r w:rsidRPr="00C06ADC">
        <w:rPr>
          <w:sz w:val="24"/>
          <w:szCs w:val="24"/>
        </w:rPr>
        <w:t>Sopotac</w:t>
      </w:r>
      <w:proofErr w:type="spellEnd"/>
      <w:r w:rsidR="00EC5975">
        <w:rPr>
          <w:sz w:val="24"/>
          <w:szCs w:val="24"/>
        </w:rPr>
        <w:t>“</w:t>
      </w:r>
      <w:r w:rsidRPr="00C06ADC">
        <w:rPr>
          <w:sz w:val="24"/>
          <w:szCs w:val="24"/>
        </w:rPr>
        <w:t>. Ruta prvo vodi</w:t>
      </w:r>
      <w:r>
        <w:rPr>
          <w:sz w:val="24"/>
          <w:szCs w:val="24"/>
        </w:rPr>
        <w:t xml:space="preserve"> </w:t>
      </w:r>
      <w:r w:rsidRPr="00C06ADC">
        <w:rPr>
          <w:sz w:val="24"/>
          <w:szCs w:val="24"/>
        </w:rPr>
        <w:t xml:space="preserve">do parka u </w:t>
      </w:r>
      <w:r>
        <w:rPr>
          <w:sz w:val="24"/>
          <w:szCs w:val="24"/>
        </w:rPr>
        <w:t>c</w:t>
      </w:r>
      <w:r w:rsidRPr="00C06ADC">
        <w:rPr>
          <w:sz w:val="24"/>
          <w:szCs w:val="24"/>
        </w:rPr>
        <w:t xml:space="preserve">entru </w:t>
      </w:r>
      <w:r>
        <w:rPr>
          <w:sz w:val="24"/>
          <w:szCs w:val="24"/>
        </w:rPr>
        <w:t xml:space="preserve">naselja </w:t>
      </w:r>
      <w:r w:rsidRPr="00C06ADC">
        <w:rPr>
          <w:sz w:val="24"/>
          <w:szCs w:val="24"/>
        </w:rPr>
        <w:t xml:space="preserve">Nijemaca, te preko </w:t>
      </w:r>
      <w:r>
        <w:rPr>
          <w:sz w:val="24"/>
          <w:szCs w:val="24"/>
        </w:rPr>
        <w:t>u</w:t>
      </w:r>
      <w:r w:rsidRPr="00C06ADC">
        <w:rPr>
          <w:sz w:val="24"/>
          <w:szCs w:val="24"/>
        </w:rPr>
        <w:t>lice Bra</w:t>
      </w:r>
      <w:r w:rsidRPr="00C06ADC">
        <w:rPr>
          <w:rFonts w:hint="eastAsia"/>
          <w:sz w:val="24"/>
          <w:szCs w:val="24"/>
        </w:rPr>
        <w:t>ć</w:t>
      </w:r>
      <w:r w:rsidRPr="00C06ADC">
        <w:rPr>
          <w:sz w:val="24"/>
          <w:szCs w:val="24"/>
        </w:rPr>
        <w:t>e Radi</w:t>
      </w:r>
      <w:r w:rsidRPr="00C06ADC">
        <w:rPr>
          <w:rFonts w:hint="eastAsia"/>
          <w:sz w:val="24"/>
          <w:szCs w:val="24"/>
        </w:rPr>
        <w:t>ć</w:t>
      </w:r>
      <w:r w:rsidRPr="00C06ADC">
        <w:rPr>
          <w:sz w:val="24"/>
          <w:szCs w:val="24"/>
        </w:rPr>
        <w:t>a u naselje Donje Novo Selo do Konji</w:t>
      </w:r>
      <w:r w:rsidRPr="00C06ADC">
        <w:rPr>
          <w:rFonts w:hint="eastAsia"/>
          <w:sz w:val="24"/>
          <w:szCs w:val="24"/>
        </w:rPr>
        <w:t>č</w:t>
      </w:r>
      <w:r w:rsidRPr="00C06ADC">
        <w:rPr>
          <w:sz w:val="24"/>
          <w:szCs w:val="24"/>
        </w:rPr>
        <w:t>ke</w:t>
      </w:r>
      <w:r>
        <w:rPr>
          <w:sz w:val="24"/>
          <w:szCs w:val="24"/>
        </w:rPr>
        <w:t xml:space="preserve"> </w:t>
      </w:r>
      <w:r w:rsidRPr="00C06ADC">
        <w:rPr>
          <w:sz w:val="24"/>
          <w:szCs w:val="24"/>
        </w:rPr>
        <w:t>staze</w:t>
      </w:r>
      <w:r>
        <w:rPr>
          <w:sz w:val="24"/>
          <w:szCs w:val="24"/>
        </w:rPr>
        <w:t xml:space="preserve"> „</w:t>
      </w:r>
      <w:proofErr w:type="spellStart"/>
      <w:r w:rsidRPr="00C06ADC">
        <w:rPr>
          <w:sz w:val="24"/>
          <w:szCs w:val="24"/>
        </w:rPr>
        <w:t>Horis</w:t>
      </w:r>
      <w:proofErr w:type="spellEnd"/>
      <w:r>
        <w:rPr>
          <w:sz w:val="24"/>
          <w:szCs w:val="24"/>
        </w:rPr>
        <w:t>“</w:t>
      </w:r>
      <w:r w:rsidRPr="00C06ADC">
        <w:rPr>
          <w:sz w:val="24"/>
          <w:szCs w:val="24"/>
        </w:rPr>
        <w:t xml:space="preserve">. Dalje ruta nastavlja prema </w:t>
      </w:r>
      <w:r>
        <w:rPr>
          <w:sz w:val="24"/>
          <w:szCs w:val="24"/>
        </w:rPr>
        <w:t>„</w:t>
      </w:r>
      <w:r w:rsidRPr="00C06ADC">
        <w:rPr>
          <w:sz w:val="24"/>
          <w:szCs w:val="24"/>
        </w:rPr>
        <w:t>Izleti</w:t>
      </w:r>
      <w:r w:rsidRPr="00C06ADC">
        <w:rPr>
          <w:rFonts w:hint="eastAsia"/>
          <w:sz w:val="24"/>
          <w:szCs w:val="24"/>
        </w:rPr>
        <w:t>š</w:t>
      </w:r>
      <w:r w:rsidRPr="00C06ADC">
        <w:rPr>
          <w:sz w:val="24"/>
          <w:szCs w:val="24"/>
        </w:rPr>
        <w:t xml:space="preserve">tu </w:t>
      </w:r>
      <w:proofErr w:type="spellStart"/>
      <w:r w:rsidRPr="00C06ADC">
        <w:rPr>
          <w:sz w:val="24"/>
          <w:szCs w:val="24"/>
        </w:rPr>
        <w:t>Sopotac</w:t>
      </w:r>
      <w:proofErr w:type="spellEnd"/>
      <w:r>
        <w:rPr>
          <w:sz w:val="24"/>
          <w:szCs w:val="24"/>
        </w:rPr>
        <w:t>“</w:t>
      </w:r>
      <w:r w:rsidRPr="00C06ADC">
        <w:rPr>
          <w:sz w:val="24"/>
          <w:szCs w:val="24"/>
        </w:rPr>
        <w:t xml:space="preserve"> i </w:t>
      </w:r>
      <w:r w:rsidR="00054F5D">
        <w:rPr>
          <w:sz w:val="24"/>
          <w:szCs w:val="24"/>
        </w:rPr>
        <w:t xml:space="preserve">nastavlja se </w:t>
      </w:r>
      <w:r w:rsidRPr="00C06ADC">
        <w:rPr>
          <w:sz w:val="24"/>
          <w:szCs w:val="24"/>
        </w:rPr>
        <w:t xml:space="preserve">preko </w:t>
      </w:r>
      <w:r>
        <w:rPr>
          <w:sz w:val="24"/>
          <w:szCs w:val="24"/>
        </w:rPr>
        <w:t>m</w:t>
      </w:r>
      <w:r w:rsidRPr="00C06ADC">
        <w:rPr>
          <w:sz w:val="24"/>
          <w:szCs w:val="24"/>
        </w:rPr>
        <w:t>osta Nijemci-Podgra</w:t>
      </w:r>
      <w:r w:rsidRPr="00C06ADC">
        <w:rPr>
          <w:rFonts w:hint="eastAsia"/>
          <w:sz w:val="24"/>
          <w:szCs w:val="24"/>
        </w:rPr>
        <w:t>đ</w:t>
      </w:r>
      <w:r w:rsidRPr="00C06ADC">
        <w:rPr>
          <w:sz w:val="24"/>
          <w:szCs w:val="24"/>
        </w:rPr>
        <w:t>e</w:t>
      </w:r>
      <w:r>
        <w:rPr>
          <w:rFonts w:hint="eastAsia"/>
          <w:sz w:val="24"/>
          <w:szCs w:val="24"/>
        </w:rPr>
        <w:t>.</w:t>
      </w:r>
    </w:p>
    <w:p w14:paraId="1BE87197" w14:textId="5BD69AF1" w:rsidR="00C06ADC" w:rsidRPr="00C06ADC" w:rsidRDefault="00C06ADC" w:rsidP="00C06ADC">
      <w:pPr>
        <w:jc w:val="both"/>
        <w:rPr>
          <w:sz w:val="24"/>
          <w:szCs w:val="24"/>
        </w:rPr>
      </w:pPr>
      <w:r w:rsidRPr="00C06ADC">
        <w:rPr>
          <w:sz w:val="24"/>
          <w:szCs w:val="24"/>
        </w:rPr>
        <w:t>Prelaskom preko mosta ruta ulazi u naselje Podgra</w:t>
      </w:r>
      <w:r w:rsidRPr="00C06ADC">
        <w:rPr>
          <w:rFonts w:hint="eastAsia"/>
          <w:sz w:val="24"/>
          <w:szCs w:val="24"/>
        </w:rPr>
        <w:t>đ</w:t>
      </w:r>
      <w:r w:rsidRPr="00C06ADC">
        <w:rPr>
          <w:sz w:val="24"/>
          <w:szCs w:val="24"/>
        </w:rPr>
        <w:t>e</w:t>
      </w:r>
      <w:r>
        <w:rPr>
          <w:sz w:val="24"/>
          <w:szCs w:val="24"/>
        </w:rPr>
        <w:t>,</w:t>
      </w:r>
      <w:r w:rsidRPr="00C06ADC">
        <w:rPr>
          <w:sz w:val="24"/>
          <w:szCs w:val="24"/>
        </w:rPr>
        <w:t xml:space="preserve"> te vodi bicikliste pored </w:t>
      </w:r>
      <w:r>
        <w:rPr>
          <w:sz w:val="24"/>
          <w:szCs w:val="24"/>
        </w:rPr>
        <w:t>p</w:t>
      </w:r>
      <w:r w:rsidRPr="00C06ADC">
        <w:rPr>
          <w:sz w:val="24"/>
          <w:szCs w:val="24"/>
        </w:rPr>
        <w:t>arka i Starog groblja</w:t>
      </w:r>
      <w:r>
        <w:rPr>
          <w:sz w:val="24"/>
          <w:szCs w:val="24"/>
        </w:rPr>
        <w:t xml:space="preserve"> </w:t>
      </w:r>
      <w:r w:rsidRPr="00C06ADC">
        <w:rPr>
          <w:sz w:val="24"/>
          <w:szCs w:val="24"/>
        </w:rPr>
        <w:t>u Podgra</w:t>
      </w:r>
      <w:r w:rsidRPr="00C06ADC">
        <w:rPr>
          <w:rFonts w:hint="eastAsia"/>
          <w:sz w:val="24"/>
          <w:szCs w:val="24"/>
        </w:rPr>
        <w:t>đ</w:t>
      </w:r>
      <w:r w:rsidRPr="00C06ADC">
        <w:rPr>
          <w:sz w:val="24"/>
          <w:szCs w:val="24"/>
        </w:rPr>
        <w:t xml:space="preserve">u prema naselju </w:t>
      </w:r>
      <w:proofErr w:type="spellStart"/>
      <w:r w:rsidRPr="00C06ADC">
        <w:rPr>
          <w:sz w:val="24"/>
          <w:szCs w:val="24"/>
        </w:rPr>
        <w:t>Ap</w:t>
      </w:r>
      <w:r w:rsidRPr="00C06ADC">
        <w:rPr>
          <w:rFonts w:hint="eastAsia"/>
          <w:sz w:val="24"/>
          <w:szCs w:val="24"/>
        </w:rPr>
        <w:t>š</w:t>
      </w:r>
      <w:r w:rsidRPr="00C06ADC">
        <w:rPr>
          <w:sz w:val="24"/>
          <w:szCs w:val="24"/>
        </w:rPr>
        <w:t>evci</w:t>
      </w:r>
      <w:proofErr w:type="spellEnd"/>
      <w:r w:rsidRPr="00C06ADC">
        <w:rPr>
          <w:sz w:val="24"/>
          <w:szCs w:val="24"/>
        </w:rPr>
        <w:t xml:space="preserve">. Poslije naselja </w:t>
      </w:r>
      <w:proofErr w:type="spellStart"/>
      <w:r w:rsidRPr="00C06ADC">
        <w:rPr>
          <w:sz w:val="24"/>
          <w:szCs w:val="24"/>
        </w:rPr>
        <w:t>Ap</w:t>
      </w:r>
      <w:r w:rsidRPr="00C06ADC">
        <w:rPr>
          <w:rFonts w:hint="eastAsia"/>
          <w:sz w:val="24"/>
          <w:szCs w:val="24"/>
        </w:rPr>
        <w:t>š</w:t>
      </w:r>
      <w:r w:rsidRPr="00C06ADC">
        <w:rPr>
          <w:sz w:val="24"/>
          <w:szCs w:val="24"/>
        </w:rPr>
        <w:t>evci</w:t>
      </w:r>
      <w:proofErr w:type="spellEnd"/>
      <w:r w:rsidRPr="00C06ADC">
        <w:rPr>
          <w:sz w:val="24"/>
          <w:szCs w:val="24"/>
        </w:rPr>
        <w:t xml:space="preserve"> ruta vodi u </w:t>
      </w:r>
      <w:r>
        <w:rPr>
          <w:sz w:val="24"/>
          <w:szCs w:val="24"/>
        </w:rPr>
        <w:t>c</w:t>
      </w:r>
      <w:r w:rsidRPr="00C06ADC">
        <w:rPr>
          <w:sz w:val="24"/>
          <w:szCs w:val="24"/>
        </w:rPr>
        <w:t>entar Lipovca</w:t>
      </w:r>
      <w:r w:rsidR="00054F5D">
        <w:rPr>
          <w:sz w:val="24"/>
          <w:szCs w:val="24"/>
        </w:rPr>
        <w:t>,</w:t>
      </w:r>
      <w:r w:rsidRPr="00C06ADC">
        <w:rPr>
          <w:sz w:val="24"/>
          <w:szCs w:val="24"/>
        </w:rPr>
        <w:t xml:space="preserve"> te nastavlja</w:t>
      </w:r>
      <w:r>
        <w:rPr>
          <w:sz w:val="24"/>
          <w:szCs w:val="24"/>
        </w:rPr>
        <w:t xml:space="preserve"> </w:t>
      </w:r>
      <w:r w:rsidRPr="00C06ADC">
        <w:rPr>
          <w:sz w:val="24"/>
          <w:szCs w:val="24"/>
        </w:rPr>
        <w:t>prema Sveti</w:t>
      </w:r>
      <w:r w:rsidRPr="00C06ADC">
        <w:rPr>
          <w:rFonts w:hint="eastAsia"/>
          <w:sz w:val="24"/>
          <w:szCs w:val="24"/>
        </w:rPr>
        <w:t>š</w:t>
      </w:r>
      <w:r w:rsidRPr="00C06ADC">
        <w:rPr>
          <w:sz w:val="24"/>
          <w:szCs w:val="24"/>
        </w:rPr>
        <w:t xml:space="preserve">tu Gospe </w:t>
      </w:r>
      <w:proofErr w:type="spellStart"/>
      <w:r w:rsidRPr="00C06ADC">
        <w:rPr>
          <w:sz w:val="24"/>
          <w:szCs w:val="24"/>
        </w:rPr>
        <w:t>Lu</w:t>
      </w:r>
      <w:r w:rsidRPr="00C06ADC">
        <w:rPr>
          <w:rFonts w:hint="eastAsia"/>
          <w:sz w:val="24"/>
          <w:szCs w:val="24"/>
        </w:rPr>
        <w:t>č</w:t>
      </w:r>
      <w:r w:rsidRPr="00C06ADC">
        <w:rPr>
          <w:sz w:val="24"/>
          <w:szCs w:val="24"/>
        </w:rPr>
        <w:t>i</w:t>
      </w:r>
      <w:r w:rsidRPr="00C06ADC">
        <w:rPr>
          <w:rFonts w:hint="eastAsia"/>
          <w:sz w:val="24"/>
          <w:szCs w:val="24"/>
        </w:rPr>
        <w:t>č</w:t>
      </w:r>
      <w:r w:rsidRPr="00C06ADC">
        <w:rPr>
          <w:sz w:val="24"/>
          <w:szCs w:val="24"/>
        </w:rPr>
        <w:t>ke</w:t>
      </w:r>
      <w:proofErr w:type="spellEnd"/>
      <w:r w:rsidRPr="00C06ADC">
        <w:rPr>
          <w:sz w:val="24"/>
          <w:szCs w:val="24"/>
        </w:rPr>
        <w:t xml:space="preserve"> i vodi prema </w:t>
      </w:r>
      <w:r w:rsidRPr="00C06ADC">
        <w:rPr>
          <w:rFonts w:hint="eastAsia"/>
          <w:sz w:val="24"/>
          <w:szCs w:val="24"/>
        </w:rPr>
        <w:t>š</w:t>
      </w:r>
      <w:r w:rsidRPr="00C06ADC">
        <w:rPr>
          <w:sz w:val="24"/>
          <w:szCs w:val="24"/>
        </w:rPr>
        <w:t xml:space="preserve">umi koja se nalazi u blizini </w:t>
      </w:r>
      <w:r>
        <w:rPr>
          <w:sz w:val="24"/>
          <w:szCs w:val="24"/>
        </w:rPr>
        <w:t>a</w:t>
      </w:r>
      <w:r w:rsidRPr="00C06ADC">
        <w:rPr>
          <w:sz w:val="24"/>
          <w:szCs w:val="24"/>
        </w:rPr>
        <w:t>utoceste A3.</w:t>
      </w:r>
      <w:r>
        <w:rPr>
          <w:sz w:val="24"/>
          <w:szCs w:val="24"/>
        </w:rPr>
        <w:t xml:space="preserve"> </w:t>
      </w:r>
      <w:r w:rsidRPr="00C06ADC">
        <w:rPr>
          <w:sz w:val="24"/>
          <w:szCs w:val="24"/>
        </w:rPr>
        <w:t xml:space="preserve">Od </w:t>
      </w:r>
      <w:r w:rsidRPr="00C06ADC">
        <w:rPr>
          <w:rFonts w:hint="eastAsia"/>
          <w:sz w:val="24"/>
          <w:szCs w:val="24"/>
        </w:rPr>
        <w:t>š</w:t>
      </w:r>
      <w:r w:rsidRPr="00C06ADC">
        <w:rPr>
          <w:sz w:val="24"/>
          <w:szCs w:val="24"/>
        </w:rPr>
        <w:t xml:space="preserve">ume u blizini </w:t>
      </w:r>
      <w:r>
        <w:rPr>
          <w:sz w:val="24"/>
          <w:szCs w:val="24"/>
        </w:rPr>
        <w:t>a</w:t>
      </w:r>
      <w:r w:rsidRPr="00C06ADC">
        <w:rPr>
          <w:sz w:val="24"/>
          <w:szCs w:val="24"/>
        </w:rPr>
        <w:t>utoceste A3, preko Sveti</w:t>
      </w:r>
      <w:r w:rsidRPr="00C06ADC">
        <w:rPr>
          <w:rFonts w:hint="eastAsia"/>
          <w:sz w:val="24"/>
          <w:szCs w:val="24"/>
        </w:rPr>
        <w:t>š</w:t>
      </w:r>
      <w:r w:rsidRPr="00C06ADC">
        <w:rPr>
          <w:sz w:val="24"/>
          <w:szCs w:val="24"/>
        </w:rPr>
        <w:t xml:space="preserve">ta Gospe </w:t>
      </w:r>
      <w:proofErr w:type="spellStart"/>
      <w:r w:rsidRPr="00C06ADC">
        <w:rPr>
          <w:sz w:val="24"/>
          <w:szCs w:val="24"/>
        </w:rPr>
        <w:t>Lu</w:t>
      </w:r>
      <w:r w:rsidRPr="00C06ADC">
        <w:rPr>
          <w:rFonts w:hint="eastAsia"/>
          <w:sz w:val="24"/>
          <w:szCs w:val="24"/>
        </w:rPr>
        <w:t>č</w:t>
      </w:r>
      <w:r w:rsidRPr="00C06ADC">
        <w:rPr>
          <w:sz w:val="24"/>
          <w:szCs w:val="24"/>
        </w:rPr>
        <w:t>i</w:t>
      </w:r>
      <w:r w:rsidRPr="00C06ADC">
        <w:rPr>
          <w:rFonts w:hint="eastAsia"/>
          <w:sz w:val="24"/>
          <w:szCs w:val="24"/>
        </w:rPr>
        <w:t>č</w:t>
      </w:r>
      <w:r w:rsidRPr="00C06ADC">
        <w:rPr>
          <w:sz w:val="24"/>
          <w:szCs w:val="24"/>
        </w:rPr>
        <w:t>ke</w:t>
      </w:r>
      <w:proofErr w:type="spellEnd"/>
      <w:r w:rsidRPr="00C06ADC">
        <w:rPr>
          <w:sz w:val="24"/>
          <w:szCs w:val="24"/>
        </w:rPr>
        <w:t xml:space="preserve">, Centra Lipovca, naselja </w:t>
      </w:r>
      <w:proofErr w:type="spellStart"/>
      <w:r w:rsidRPr="00C06ADC">
        <w:rPr>
          <w:sz w:val="24"/>
          <w:szCs w:val="24"/>
        </w:rPr>
        <w:t>Ap</w:t>
      </w:r>
      <w:r w:rsidRPr="00C06ADC">
        <w:rPr>
          <w:rFonts w:hint="eastAsia"/>
          <w:sz w:val="24"/>
          <w:szCs w:val="24"/>
        </w:rPr>
        <w:t>š</w:t>
      </w:r>
      <w:r w:rsidRPr="00C06ADC">
        <w:rPr>
          <w:sz w:val="24"/>
          <w:szCs w:val="24"/>
        </w:rPr>
        <w:t>evci</w:t>
      </w:r>
      <w:proofErr w:type="spellEnd"/>
      <w:r w:rsidRPr="00C06ADC">
        <w:rPr>
          <w:sz w:val="24"/>
          <w:szCs w:val="24"/>
        </w:rPr>
        <w:t xml:space="preserve"> ruta</w:t>
      </w:r>
      <w:r>
        <w:rPr>
          <w:sz w:val="24"/>
          <w:szCs w:val="24"/>
        </w:rPr>
        <w:t xml:space="preserve"> </w:t>
      </w:r>
      <w:r w:rsidRPr="00C06ADC">
        <w:rPr>
          <w:sz w:val="24"/>
          <w:szCs w:val="24"/>
        </w:rPr>
        <w:t xml:space="preserve">vodi do </w:t>
      </w:r>
      <w:r>
        <w:rPr>
          <w:sz w:val="24"/>
          <w:szCs w:val="24"/>
        </w:rPr>
        <w:t>c</w:t>
      </w:r>
      <w:r w:rsidRPr="00C06ADC">
        <w:rPr>
          <w:sz w:val="24"/>
          <w:szCs w:val="24"/>
        </w:rPr>
        <w:t>entra Podgra</w:t>
      </w:r>
      <w:r w:rsidRPr="00C06ADC">
        <w:rPr>
          <w:rFonts w:hint="eastAsia"/>
          <w:sz w:val="24"/>
          <w:szCs w:val="24"/>
        </w:rPr>
        <w:t>đ</w:t>
      </w:r>
      <w:r w:rsidRPr="00C06ADC">
        <w:rPr>
          <w:sz w:val="24"/>
          <w:szCs w:val="24"/>
        </w:rPr>
        <w:t>a gdje skre</w:t>
      </w:r>
      <w:r w:rsidRPr="00C06ADC">
        <w:rPr>
          <w:rFonts w:hint="eastAsia"/>
          <w:sz w:val="24"/>
          <w:szCs w:val="24"/>
        </w:rPr>
        <w:t>ć</w:t>
      </w:r>
      <w:r w:rsidRPr="00C06ADC">
        <w:rPr>
          <w:sz w:val="24"/>
          <w:szCs w:val="24"/>
        </w:rPr>
        <w:t xml:space="preserve">e u smjeru naselja Nijemci i vodi bicikliste pored parka u </w:t>
      </w:r>
      <w:r>
        <w:rPr>
          <w:sz w:val="24"/>
          <w:szCs w:val="24"/>
        </w:rPr>
        <w:t>c</w:t>
      </w:r>
      <w:r w:rsidRPr="00C06ADC">
        <w:rPr>
          <w:sz w:val="24"/>
          <w:szCs w:val="24"/>
        </w:rPr>
        <w:t>entru</w:t>
      </w:r>
      <w:r>
        <w:rPr>
          <w:sz w:val="24"/>
          <w:szCs w:val="24"/>
        </w:rPr>
        <w:t xml:space="preserve"> </w:t>
      </w:r>
      <w:r w:rsidRPr="00C06ADC">
        <w:rPr>
          <w:sz w:val="24"/>
          <w:szCs w:val="24"/>
        </w:rPr>
        <w:t>Nijemaca, do po</w:t>
      </w:r>
      <w:r w:rsidRPr="00C06ADC">
        <w:rPr>
          <w:rFonts w:hint="eastAsia"/>
          <w:sz w:val="24"/>
          <w:szCs w:val="24"/>
        </w:rPr>
        <w:t>č</w:t>
      </w:r>
      <w:r w:rsidRPr="00C06ADC">
        <w:rPr>
          <w:sz w:val="24"/>
          <w:szCs w:val="24"/>
        </w:rPr>
        <w:t>etne to</w:t>
      </w:r>
      <w:r w:rsidRPr="00C06ADC">
        <w:rPr>
          <w:rFonts w:hint="eastAsia"/>
          <w:sz w:val="24"/>
          <w:szCs w:val="24"/>
        </w:rPr>
        <w:t>č</w:t>
      </w:r>
      <w:r w:rsidRPr="00C06ADC">
        <w:rPr>
          <w:sz w:val="24"/>
          <w:szCs w:val="24"/>
        </w:rPr>
        <w:t xml:space="preserve">ke </w:t>
      </w:r>
      <w:r w:rsidRPr="00C06ADC">
        <w:rPr>
          <w:rFonts w:hint="eastAsia"/>
          <w:sz w:val="24"/>
          <w:szCs w:val="24"/>
        </w:rPr>
        <w:t>„</w:t>
      </w:r>
      <w:r w:rsidRPr="00C06ADC">
        <w:rPr>
          <w:sz w:val="24"/>
          <w:szCs w:val="24"/>
        </w:rPr>
        <w:t>Izleti</w:t>
      </w:r>
      <w:r w:rsidRPr="00C06ADC">
        <w:rPr>
          <w:rFonts w:hint="eastAsia"/>
          <w:sz w:val="24"/>
          <w:szCs w:val="24"/>
        </w:rPr>
        <w:t>š</w:t>
      </w:r>
      <w:r w:rsidRPr="00C06ADC">
        <w:rPr>
          <w:sz w:val="24"/>
          <w:szCs w:val="24"/>
        </w:rPr>
        <w:t xml:space="preserve">te </w:t>
      </w:r>
      <w:proofErr w:type="spellStart"/>
      <w:r w:rsidRPr="00C06ADC">
        <w:rPr>
          <w:sz w:val="24"/>
          <w:szCs w:val="24"/>
        </w:rPr>
        <w:t>Sopotac</w:t>
      </w:r>
      <w:proofErr w:type="spellEnd"/>
      <w:r w:rsidR="00EC5975">
        <w:rPr>
          <w:sz w:val="24"/>
          <w:szCs w:val="24"/>
        </w:rPr>
        <w:t>“</w:t>
      </w:r>
      <w:r w:rsidRPr="00C06ADC">
        <w:rPr>
          <w:sz w:val="24"/>
          <w:szCs w:val="24"/>
        </w:rPr>
        <w:t>.</w:t>
      </w:r>
      <w:r w:rsidR="00C538D4">
        <w:rPr>
          <w:sz w:val="24"/>
          <w:szCs w:val="24"/>
        </w:rPr>
        <w:t xml:space="preserve"> </w:t>
      </w:r>
      <w:r w:rsidR="00054F5D">
        <w:rPr>
          <w:sz w:val="24"/>
          <w:szCs w:val="24"/>
        </w:rPr>
        <w:t xml:space="preserve">Navedena biciklistička ruta biti će ukupne duljine </w:t>
      </w:r>
      <w:r w:rsidR="00C538D4">
        <w:rPr>
          <w:sz w:val="24"/>
          <w:szCs w:val="24"/>
        </w:rPr>
        <w:t>44 km</w:t>
      </w:r>
      <w:r w:rsidR="00054F5D">
        <w:rPr>
          <w:sz w:val="24"/>
          <w:szCs w:val="24"/>
        </w:rPr>
        <w:t>, te će u punoj funkciji biti do konca mjeseca listopada 2022. godine.</w:t>
      </w:r>
    </w:p>
    <w:p w14:paraId="580B68F9" w14:textId="142BBA65" w:rsidR="00C06ADC" w:rsidRPr="005E7D2F" w:rsidRDefault="005E7D2F" w:rsidP="005E7D2F">
      <w:pPr>
        <w:jc w:val="both"/>
        <w:rPr>
          <w:sz w:val="24"/>
          <w:szCs w:val="24"/>
        </w:rPr>
      </w:pPr>
      <w:r w:rsidRPr="0067775A">
        <w:rPr>
          <w:sz w:val="24"/>
          <w:szCs w:val="24"/>
          <w:u w:val="single"/>
        </w:rPr>
        <w:t>Biciklistička ruta Srijem</w:t>
      </w:r>
      <w:r w:rsidRPr="0067775A">
        <w:rPr>
          <w:sz w:val="24"/>
          <w:szCs w:val="24"/>
        </w:rPr>
        <w:t xml:space="preserve"> povezuje južno područje Vukovarsko-srijemske županije sa sjeveroistočnim dijelom, a nadovezuje se na postojeću međunarodnu Dunavsku biciklističku rutu koja je dio puta </w:t>
      </w:r>
      <w:proofErr w:type="spellStart"/>
      <w:r w:rsidRPr="0067775A">
        <w:rPr>
          <w:sz w:val="24"/>
          <w:szCs w:val="24"/>
        </w:rPr>
        <w:t>Eurovelo</w:t>
      </w:r>
      <w:proofErr w:type="spellEnd"/>
      <w:r w:rsidRPr="0067775A">
        <w:rPr>
          <w:sz w:val="24"/>
          <w:szCs w:val="24"/>
        </w:rPr>
        <w:t xml:space="preserve"> 6. Prolazi kroz Nijemce iz smjera Otok – </w:t>
      </w:r>
      <w:proofErr w:type="spellStart"/>
      <w:r w:rsidRPr="0067775A">
        <w:rPr>
          <w:sz w:val="24"/>
          <w:szCs w:val="24"/>
        </w:rPr>
        <w:t>Komletinci</w:t>
      </w:r>
      <w:proofErr w:type="spellEnd"/>
      <w:r w:rsidRPr="0067775A">
        <w:rPr>
          <w:sz w:val="24"/>
          <w:szCs w:val="24"/>
        </w:rPr>
        <w:t xml:space="preserve"> pa prema Tovarniku i Iloku. </w:t>
      </w:r>
      <w:r w:rsidR="00EC5975">
        <w:rPr>
          <w:sz w:val="24"/>
          <w:szCs w:val="24"/>
        </w:rPr>
        <w:t xml:space="preserve">Navedena biciklistička ruta </w:t>
      </w:r>
      <w:r w:rsidR="0067775A" w:rsidRPr="0067775A">
        <w:rPr>
          <w:sz w:val="24"/>
          <w:szCs w:val="24"/>
        </w:rPr>
        <w:t>n</w:t>
      </w:r>
      <w:r w:rsidRPr="0067775A">
        <w:rPr>
          <w:sz w:val="24"/>
          <w:szCs w:val="24"/>
        </w:rPr>
        <w:t>ije zahtjevna i pruža obilje doživljaja</w:t>
      </w:r>
      <w:r w:rsidR="0067775A" w:rsidRPr="0067775A">
        <w:rPr>
          <w:sz w:val="24"/>
          <w:szCs w:val="24"/>
        </w:rPr>
        <w:t xml:space="preserve"> i turističkih atrakcija.</w:t>
      </w:r>
    </w:p>
    <w:p w14:paraId="20C29DF3" w14:textId="77777777" w:rsidR="000C5AFF" w:rsidRDefault="000C5AFF" w:rsidP="00FB2D1E">
      <w:pPr>
        <w:rPr>
          <w:sz w:val="24"/>
          <w:szCs w:val="24"/>
          <w:u w:val="single"/>
        </w:rPr>
      </w:pPr>
    </w:p>
    <w:p w14:paraId="24BA8DB1" w14:textId="141FBDD7" w:rsidR="007F0F41" w:rsidRDefault="005E7D2F" w:rsidP="00FB2D1E">
      <w:pPr>
        <w:rPr>
          <w:sz w:val="24"/>
          <w:szCs w:val="24"/>
          <w:u w:val="single"/>
        </w:rPr>
      </w:pPr>
      <w:r>
        <w:rPr>
          <w:sz w:val="24"/>
          <w:szCs w:val="24"/>
          <w:u w:val="single"/>
        </w:rPr>
        <w:t>IZLETIŠTE SOPOTAC</w:t>
      </w:r>
    </w:p>
    <w:p w14:paraId="257E7D65" w14:textId="77777777" w:rsidR="005E7D2F" w:rsidRPr="005E7D2F" w:rsidRDefault="005E7D2F" w:rsidP="005E7D2F">
      <w:pPr>
        <w:jc w:val="both"/>
        <w:rPr>
          <w:sz w:val="24"/>
          <w:szCs w:val="24"/>
        </w:rPr>
      </w:pPr>
      <w:r w:rsidRPr="005E7D2F">
        <w:rPr>
          <w:sz w:val="24"/>
          <w:szCs w:val="24"/>
        </w:rPr>
        <w:t>Smješteno u blizini šume, okruženo oranicama, salašima i rijekom Bosut, ovo izletište idealno je mjesto za bijeg od svakodnevnog života i za odmor u prirodi.</w:t>
      </w:r>
    </w:p>
    <w:p w14:paraId="2DFA0A5C" w14:textId="5F768E19" w:rsidR="005E7D2F" w:rsidRDefault="005E7D2F" w:rsidP="005E7D2F">
      <w:pPr>
        <w:jc w:val="both"/>
        <w:rPr>
          <w:sz w:val="24"/>
          <w:szCs w:val="24"/>
        </w:rPr>
      </w:pPr>
      <w:r w:rsidRPr="005E7D2F">
        <w:rPr>
          <w:sz w:val="24"/>
          <w:szCs w:val="24"/>
        </w:rPr>
        <w:t>Izletište je opremljeno sa sanitarnim čvorom, sjenicom, promatračnicama, tematskim dječjim igralištem, pristaništem za turistički brod i čamce ali i parkirnim mjestima za automobile i autobuse.</w:t>
      </w:r>
    </w:p>
    <w:p w14:paraId="62362F12" w14:textId="2F7BECF8" w:rsidR="008A4CF7" w:rsidRPr="005E7D2F" w:rsidRDefault="008A4CF7" w:rsidP="005E7D2F">
      <w:pPr>
        <w:jc w:val="both"/>
        <w:rPr>
          <w:sz w:val="24"/>
          <w:szCs w:val="24"/>
        </w:rPr>
      </w:pPr>
      <w:r w:rsidRPr="008A4CF7">
        <w:rPr>
          <w:sz w:val="24"/>
          <w:szCs w:val="24"/>
        </w:rPr>
        <w:t xml:space="preserve">Od Nijemaca do </w:t>
      </w:r>
      <w:proofErr w:type="spellStart"/>
      <w:r w:rsidRPr="008A4CF7">
        <w:rPr>
          <w:sz w:val="24"/>
          <w:szCs w:val="24"/>
        </w:rPr>
        <w:t>Sopotca</w:t>
      </w:r>
      <w:proofErr w:type="spellEnd"/>
      <w:r w:rsidRPr="008A4CF7">
        <w:rPr>
          <w:sz w:val="24"/>
          <w:szCs w:val="24"/>
        </w:rPr>
        <w:t xml:space="preserve"> vodi tematsko-informativna staza s 30 panela i šest pametnih klupa. </w:t>
      </w:r>
    </w:p>
    <w:p w14:paraId="68BA2CB6" w14:textId="36658B94" w:rsidR="007F0F41" w:rsidRDefault="007F0F41" w:rsidP="00FB2D1E">
      <w:pPr>
        <w:rPr>
          <w:sz w:val="24"/>
          <w:szCs w:val="24"/>
          <w:u w:val="single"/>
        </w:rPr>
      </w:pPr>
    </w:p>
    <w:p w14:paraId="70A87645" w14:textId="3B530E30" w:rsidR="008A4CF7" w:rsidRDefault="008A4CF7" w:rsidP="00FB2D1E">
      <w:pPr>
        <w:rPr>
          <w:sz w:val="24"/>
          <w:szCs w:val="24"/>
          <w:u w:val="single"/>
        </w:rPr>
      </w:pPr>
      <w:r>
        <w:rPr>
          <w:sz w:val="24"/>
          <w:szCs w:val="24"/>
          <w:u w:val="single"/>
        </w:rPr>
        <w:t>PARK ARBORETUM</w:t>
      </w:r>
    </w:p>
    <w:p w14:paraId="068259AB" w14:textId="26D77143" w:rsidR="008A4CF7" w:rsidRPr="008A4CF7" w:rsidRDefault="008A4CF7" w:rsidP="008A4CF7">
      <w:pPr>
        <w:jc w:val="both"/>
        <w:rPr>
          <w:sz w:val="24"/>
          <w:szCs w:val="24"/>
        </w:rPr>
      </w:pPr>
      <w:r w:rsidRPr="008A4CF7">
        <w:rPr>
          <w:sz w:val="24"/>
          <w:szCs w:val="24"/>
        </w:rPr>
        <w:t xml:space="preserve">nalazi u samom centru Nijemaca na obali Bosuta. U </w:t>
      </w:r>
      <w:proofErr w:type="spellStart"/>
      <w:r w:rsidRPr="008A4CF7">
        <w:rPr>
          <w:sz w:val="24"/>
          <w:szCs w:val="24"/>
        </w:rPr>
        <w:t>Arboretumu</w:t>
      </w:r>
      <w:proofErr w:type="spellEnd"/>
      <w:r w:rsidRPr="008A4CF7">
        <w:rPr>
          <w:sz w:val="24"/>
          <w:szCs w:val="24"/>
        </w:rPr>
        <w:t xml:space="preserve"> su posađene različite sorte autohtonih biljaka, uređen je u tradicionalnom stilu, obogaćen zanimljivim elementima: sjenicom, klupama, bunarom, pergolom i sl. To je zanimljivo mjesto za odmor, uživanje, druženje, a kako se nalazi na početku naše turističke rute idealna je polazišna točka za uživanje u svim čarima koje pruža ova srijemska ravnica.</w:t>
      </w:r>
      <w:r>
        <w:rPr>
          <w:sz w:val="24"/>
          <w:szCs w:val="24"/>
        </w:rPr>
        <w:t xml:space="preserve"> </w:t>
      </w:r>
      <w:r w:rsidRPr="008A4CF7">
        <w:rPr>
          <w:sz w:val="24"/>
          <w:szCs w:val="24"/>
        </w:rPr>
        <w:t>na obali Bosuta u centru Nijemaca i otkrijte kako izgleda tradicionalni srijemski vrt. Sjenice, klupe, bunar, pergoli – pravo mjesto za odmor, uživanje, druženje i promatranje ptica, ali i dobar početak vaše turističke rute u Nijemcima. </w:t>
      </w:r>
    </w:p>
    <w:p w14:paraId="71575186" w14:textId="77777777" w:rsidR="007F0F41" w:rsidRDefault="007F0F41" w:rsidP="00FB2D1E">
      <w:pPr>
        <w:rPr>
          <w:sz w:val="24"/>
          <w:szCs w:val="24"/>
          <w:u w:val="single"/>
        </w:rPr>
      </w:pPr>
    </w:p>
    <w:p w14:paraId="46F19EF1" w14:textId="078BF2EE" w:rsidR="00FB2D1E" w:rsidRPr="006C78B8" w:rsidRDefault="00C03F4A" w:rsidP="00FB2D1E">
      <w:pPr>
        <w:rPr>
          <w:sz w:val="24"/>
          <w:szCs w:val="24"/>
          <w:u w:val="single"/>
        </w:rPr>
      </w:pPr>
      <w:r w:rsidRPr="006C78B8">
        <w:rPr>
          <w:sz w:val="24"/>
          <w:szCs w:val="24"/>
          <w:u w:val="single"/>
        </w:rPr>
        <w:t>CENTAR ZA PROMATRANJE PTICA</w:t>
      </w:r>
    </w:p>
    <w:p w14:paraId="53C1DFFA" w14:textId="5545CEDA" w:rsidR="006C78B8" w:rsidRPr="006C78B8" w:rsidRDefault="00980A94" w:rsidP="006C78B8">
      <w:pPr>
        <w:jc w:val="both"/>
        <w:rPr>
          <w:sz w:val="24"/>
          <w:szCs w:val="24"/>
        </w:rPr>
      </w:pPr>
      <w:r>
        <w:rPr>
          <w:sz w:val="24"/>
          <w:szCs w:val="24"/>
        </w:rPr>
        <w:t>Projekt izgradnj</w:t>
      </w:r>
      <w:r w:rsidR="00657A0A">
        <w:rPr>
          <w:sz w:val="24"/>
          <w:szCs w:val="24"/>
        </w:rPr>
        <w:t>e</w:t>
      </w:r>
      <w:r>
        <w:rPr>
          <w:sz w:val="24"/>
          <w:szCs w:val="24"/>
        </w:rPr>
        <w:t xml:space="preserve"> centra za promatranje ptica </w:t>
      </w:r>
      <w:r w:rsidR="00243A77">
        <w:rPr>
          <w:sz w:val="24"/>
          <w:szCs w:val="24"/>
        </w:rPr>
        <w:t xml:space="preserve">provodio </w:t>
      </w:r>
      <w:r>
        <w:rPr>
          <w:sz w:val="24"/>
          <w:szCs w:val="24"/>
        </w:rPr>
        <w:t xml:space="preserve">se </w:t>
      </w:r>
      <w:r w:rsidR="00243A77">
        <w:rPr>
          <w:sz w:val="24"/>
          <w:szCs w:val="24"/>
        </w:rPr>
        <w:t xml:space="preserve">tijekom 2014. i 2015. godine, </w:t>
      </w:r>
      <w:r w:rsidR="006C78B8" w:rsidRPr="006C78B8">
        <w:rPr>
          <w:sz w:val="24"/>
          <w:szCs w:val="24"/>
        </w:rPr>
        <w:t>ukupne vrijednosti 9,3 mil</w:t>
      </w:r>
      <w:r w:rsidR="00AE7F19">
        <w:rPr>
          <w:sz w:val="24"/>
          <w:szCs w:val="24"/>
        </w:rPr>
        <w:t>ijuna</w:t>
      </w:r>
      <w:r w:rsidR="006C78B8" w:rsidRPr="006C78B8">
        <w:rPr>
          <w:sz w:val="24"/>
          <w:szCs w:val="24"/>
        </w:rPr>
        <w:t xml:space="preserve"> kuna, </w:t>
      </w:r>
      <w:r w:rsidR="00243A77">
        <w:rPr>
          <w:sz w:val="24"/>
          <w:szCs w:val="24"/>
        </w:rPr>
        <w:t xml:space="preserve">od čega je </w:t>
      </w:r>
      <w:r w:rsidR="006C78B8" w:rsidRPr="006C78B8">
        <w:rPr>
          <w:sz w:val="24"/>
          <w:szCs w:val="24"/>
        </w:rPr>
        <w:t>EU sufinanciranje iznosilo gotovo 7,6 milijuna kuna ili nešto više od 81 %, dok je ostatak projekta financirala Općina Nijemci.</w:t>
      </w:r>
    </w:p>
    <w:p w14:paraId="3E0ADF52" w14:textId="6A8AE1D4" w:rsidR="006C78B8" w:rsidRPr="006C78B8" w:rsidRDefault="006C78B8" w:rsidP="006C78B8">
      <w:pPr>
        <w:jc w:val="both"/>
        <w:rPr>
          <w:sz w:val="24"/>
          <w:szCs w:val="24"/>
        </w:rPr>
      </w:pPr>
      <w:r w:rsidRPr="006C78B8">
        <w:rPr>
          <w:sz w:val="24"/>
          <w:szCs w:val="24"/>
        </w:rPr>
        <w:t>Cilj projekta je doprinijeti rastu i razvoju turizma orijentiranog prema razvoju malog i srednjeg poduzetništva i otvaranju novih radnih mjesta na području općine Nijemci i Vukovarsko – srijemske županij</w:t>
      </w:r>
      <w:r w:rsidR="00AE7F19">
        <w:rPr>
          <w:sz w:val="24"/>
          <w:szCs w:val="24"/>
        </w:rPr>
        <w:t>e</w:t>
      </w:r>
      <w:r w:rsidRPr="006C78B8">
        <w:rPr>
          <w:sz w:val="24"/>
          <w:szCs w:val="24"/>
        </w:rPr>
        <w:t>. Provedba projekta trajala je 18 mjeseci, a partneri na projektu su bili Turistička zajednica općine Nijemci te Javna ustanova za upravljanje zaštićenim prirodnim vrijednostima na području Vukovarsko-srijemske županije.</w:t>
      </w:r>
    </w:p>
    <w:p w14:paraId="4AF00A8C" w14:textId="7227E5A1" w:rsidR="006C3766" w:rsidRDefault="006C78B8" w:rsidP="006C78B8">
      <w:pPr>
        <w:jc w:val="both"/>
        <w:rPr>
          <w:sz w:val="24"/>
          <w:szCs w:val="24"/>
        </w:rPr>
      </w:pPr>
      <w:r w:rsidRPr="006C78B8">
        <w:rPr>
          <w:sz w:val="24"/>
          <w:szCs w:val="24"/>
        </w:rPr>
        <w:t xml:space="preserve">U okviru projekta izgrađena je pristupna ceste između centra Nijemaca i </w:t>
      </w:r>
      <w:proofErr w:type="spellStart"/>
      <w:r w:rsidRPr="006C78B8">
        <w:rPr>
          <w:sz w:val="24"/>
          <w:szCs w:val="24"/>
        </w:rPr>
        <w:t>Sopotca</w:t>
      </w:r>
      <w:proofErr w:type="spellEnd"/>
      <w:r w:rsidRPr="006C78B8">
        <w:rPr>
          <w:sz w:val="24"/>
          <w:szCs w:val="24"/>
        </w:rPr>
        <w:t>, kao mjesta za promatranje ptica, u dužini od 3,5 km; izvršeno je opremanje Centra za promatranje ptica; povezivanje biciklističke staze Srijem</w:t>
      </w:r>
      <w:r w:rsidR="00DD334E">
        <w:rPr>
          <w:sz w:val="24"/>
          <w:szCs w:val="24"/>
        </w:rPr>
        <w:t>,</w:t>
      </w:r>
      <w:r w:rsidRPr="006C78B8">
        <w:rPr>
          <w:sz w:val="24"/>
          <w:szCs w:val="24"/>
        </w:rPr>
        <w:t xml:space="preserve"> te obogaćivanje turističke ponude novim </w:t>
      </w:r>
      <w:proofErr w:type="spellStart"/>
      <w:r w:rsidRPr="006C78B8">
        <w:rPr>
          <w:sz w:val="24"/>
          <w:szCs w:val="24"/>
        </w:rPr>
        <w:t>arboretumom</w:t>
      </w:r>
      <w:proofErr w:type="spellEnd"/>
      <w:r w:rsidRPr="006C78B8">
        <w:rPr>
          <w:sz w:val="24"/>
          <w:szCs w:val="24"/>
        </w:rPr>
        <w:t xml:space="preserve"> i dječjim igralištem, koje je zajedno s turističkom rutom opremljeno izvorima solarne energije za rasvjetu. </w:t>
      </w:r>
    </w:p>
    <w:p w14:paraId="42261FBC" w14:textId="531AEC82" w:rsidR="006C78B8" w:rsidRPr="006C78B8" w:rsidRDefault="006C78B8" w:rsidP="006C78B8">
      <w:pPr>
        <w:jc w:val="both"/>
        <w:rPr>
          <w:sz w:val="24"/>
          <w:szCs w:val="24"/>
        </w:rPr>
      </w:pPr>
      <w:r w:rsidRPr="006C78B8">
        <w:rPr>
          <w:sz w:val="24"/>
          <w:szCs w:val="24"/>
        </w:rPr>
        <w:t>U okviru projekta održan je i niz edukacija namijenjenih stanovništvu s ciljem unapređenja znanja ciljanih skupina malih i srednjih poduzetnika, te dionika u turističkim aktivnostima.</w:t>
      </w:r>
    </w:p>
    <w:p w14:paraId="6DD782F2" w14:textId="7FC7750C" w:rsidR="00E61466" w:rsidRDefault="00E61466" w:rsidP="00FB2D1E">
      <w:pPr>
        <w:rPr>
          <w:highlight w:val="yellow"/>
        </w:rPr>
      </w:pPr>
    </w:p>
    <w:p w14:paraId="7ACFE5C2" w14:textId="73BB9AB4" w:rsidR="001B36E3" w:rsidRDefault="00765CD2" w:rsidP="000C5AFF">
      <w:pPr>
        <w:jc w:val="center"/>
        <w:rPr>
          <w:highlight w:val="yellow"/>
        </w:rPr>
      </w:pPr>
      <w:r>
        <w:rPr>
          <w:noProof/>
        </w:rPr>
        <w:drawing>
          <wp:inline distT="0" distB="0" distL="0" distR="0" wp14:anchorId="22FE56A2" wp14:editId="634A8490">
            <wp:extent cx="4359600" cy="2905200"/>
            <wp:effectExtent l="0" t="0" r="3175"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59600" cy="2905200"/>
                    </a:xfrm>
                    <a:prstGeom prst="rect">
                      <a:avLst/>
                    </a:prstGeom>
                    <a:noFill/>
                    <a:ln>
                      <a:noFill/>
                    </a:ln>
                  </pic:spPr>
                </pic:pic>
              </a:graphicData>
            </a:graphic>
          </wp:inline>
        </w:drawing>
      </w:r>
    </w:p>
    <w:p w14:paraId="25B0FDF9" w14:textId="5832C6C0" w:rsidR="00391B4B" w:rsidRDefault="00391B4B" w:rsidP="00FB2D1E">
      <w:pPr>
        <w:rPr>
          <w:highlight w:val="yellow"/>
        </w:rPr>
      </w:pPr>
    </w:p>
    <w:p w14:paraId="2EFFA2F2" w14:textId="12CA9DFD" w:rsidR="00001971" w:rsidRDefault="00DD334E" w:rsidP="00DD334E">
      <w:pPr>
        <w:jc w:val="both"/>
        <w:rPr>
          <w:sz w:val="24"/>
          <w:szCs w:val="24"/>
        </w:rPr>
      </w:pPr>
      <w:r w:rsidRPr="00CB01B2">
        <w:rPr>
          <w:sz w:val="24"/>
          <w:szCs w:val="24"/>
        </w:rPr>
        <w:t xml:space="preserve">U turističku infrastrukturu na području općine Nijemci svakako treba pribrojiti i putnički brod sv. Katarina koji se nalazi u vlasništvu Općine Nijemci. Navedeni putnički brod izgrađen je 2009. godine, najveće duljine 10,60 m i širine 4,5 m. </w:t>
      </w:r>
      <w:r w:rsidR="00CB01B2">
        <w:rPr>
          <w:sz w:val="24"/>
          <w:szCs w:val="24"/>
        </w:rPr>
        <w:t>Putnički brod registriran je za plovidbu rijekom Bosut, a kapacitet broda je 30 osoba. Uslugu vožnje turističkim brodom sv. Katarina moguće je realizirati na individualnoj i grupnoj osnovi</w:t>
      </w:r>
      <w:r w:rsidR="00F31666">
        <w:rPr>
          <w:sz w:val="24"/>
          <w:szCs w:val="24"/>
        </w:rPr>
        <w:t xml:space="preserve"> (minimalno 10 i maksimalno 30 osoba) u trajanju do 30 i 50 minuta.</w:t>
      </w:r>
    </w:p>
    <w:p w14:paraId="021BA232" w14:textId="7929FCE0" w:rsidR="00F31666" w:rsidRDefault="00F31666" w:rsidP="00DD334E">
      <w:pPr>
        <w:jc w:val="both"/>
        <w:rPr>
          <w:sz w:val="24"/>
          <w:szCs w:val="24"/>
        </w:rPr>
      </w:pPr>
    </w:p>
    <w:p w14:paraId="5AD71DBA" w14:textId="099C5F2F" w:rsidR="00F31666" w:rsidRDefault="00F31666" w:rsidP="00DD334E">
      <w:pPr>
        <w:jc w:val="both"/>
        <w:rPr>
          <w:sz w:val="24"/>
          <w:szCs w:val="24"/>
        </w:rPr>
      </w:pPr>
    </w:p>
    <w:p w14:paraId="4EFC5628" w14:textId="77777777" w:rsidR="00F31666" w:rsidRPr="00CB01B2" w:rsidRDefault="00F31666" w:rsidP="00DD334E">
      <w:pPr>
        <w:jc w:val="both"/>
        <w:rPr>
          <w:sz w:val="24"/>
          <w:szCs w:val="24"/>
        </w:rPr>
      </w:pPr>
    </w:p>
    <w:p w14:paraId="28E452B7" w14:textId="77777777" w:rsidR="00001971" w:rsidRPr="00001971" w:rsidRDefault="00001971" w:rsidP="00001971">
      <w:pPr>
        <w:rPr>
          <w:sz w:val="24"/>
          <w:szCs w:val="24"/>
          <w:highlight w:val="cyan"/>
        </w:rPr>
      </w:pPr>
    </w:p>
    <w:p w14:paraId="351FDD84" w14:textId="144CE24E" w:rsidR="00F31666" w:rsidRDefault="00F31666" w:rsidP="00001971">
      <w:pPr>
        <w:rPr>
          <w:sz w:val="24"/>
          <w:szCs w:val="24"/>
          <w:highlight w:val="cyan"/>
        </w:rPr>
      </w:pPr>
    </w:p>
    <w:p w14:paraId="698CE848" w14:textId="13E15B3C" w:rsidR="00F31666" w:rsidRDefault="00F31666" w:rsidP="00001971">
      <w:pPr>
        <w:rPr>
          <w:sz w:val="24"/>
          <w:szCs w:val="24"/>
          <w:highlight w:val="cyan"/>
        </w:rPr>
      </w:pPr>
    </w:p>
    <w:p w14:paraId="7943697D" w14:textId="26421BBC" w:rsidR="00F31666" w:rsidRDefault="00F31666" w:rsidP="00F31666">
      <w:pPr>
        <w:jc w:val="center"/>
        <w:rPr>
          <w:sz w:val="24"/>
          <w:szCs w:val="24"/>
          <w:highlight w:val="cyan"/>
        </w:rPr>
      </w:pPr>
    </w:p>
    <w:p w14:paraId="7ACED093" w14:textId="4775BCD3" w:rsidR="00F31666" w:rsidRDefault="000C5AFF" w:rsidP="00001971">
      <w:pPr>
        <w:rPr>
          <w:sz w:val="24"/>
          <w:szCs w:val="24"/>
          <w:highlight w:val="cyan"/>
        </w:rPr>
      </w:pPr>
      <w:r>
        <w:rPr>
          <w:noProof/>
        </w:rPr>
        <w:drawing>
          <wp:anchor distT="0" distB="0" distL="114300" distR="114300" simplePos="0" relativeHeight="251681792" behindDoc="1" locked="0" layoutInCell="1" allowOverlap="1" wp14:anchorId="07B9DF12" wp14:editId="24B0A744">
            <wp:simplePos x="0" y="0"/>
            <wp:positionH relativeFrom="column">
              <wp:posOffset>700405</wp:posOffset>
            </wp:positionH>
            <wp:positionV relativeFrom="paragraph">
              <wp:posOffset>-1993265</wp:posOffset>
            </wp:positionV>
            <wp:extent cx="4323080" cy="2879725"/>
            <wp:effectExtent l="0" t="0" r="1270" b="0"/>
            <wp:wrapTight wrapText="bothSides">
              <wp:wrapPolygon edited="0">
                <wp:start x="0" y="0"/>
                <wp:lineTo x="0" y="21433"/>
                <wp:lineTo x="21511" y="21433"/>
                <wp:lineTo x="21511" y="0"/>
                <wp:lineTo x="0" y="0"/>
              </wp:wrapPolygon>
            </wp:wrapTight>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3080" cy="2879725"/>
                    </a:xfrm>
                    <a:prstGeom prst="rect">
                      <a:avLst/>
                    </a:prstGeom>
                    <a:noFill/>
                    <a:ln>
                      <a:noFill/>
                    </a:ln>
                  </pic:spPr>
                </pic:pic>
              </a:graphicData>
            </a:graphic>
          </wp:anchor>
        </w:drawing>
      </w:r>
    </w:p>
    <w:p w14:paraId="223FF537" w14:textId="7A18C550" w:rsidR="000C5AFF" w:rsidRDefault="000C5AFF" w:rsidP="00001971">
      <w:pPr>
        <w:rPr>
          <w:sz w:val="24"/>
          <w:szCs w:val="24"/>
        </w:rPr>
      </w:pPr>
    </w:p>
    <w:p w14:paraId="7697ED27" w14:textId="0CC09182" w:rsidR="000C5AFF" w:rsidRDefault="000C5AFF" w:rsidP="00001971">
      <w:pPr>
        <w:rPr>
          <w:sz w:val="24"/>
          <w:szCs w:val="24"/>
        </w:rPr>
      </w:pPr>
    </w:p>
    <w:p w14:paraId="0B9E58A6" w14:textId="77777777" w:rsidR="00765CD2" w:rsidRDefault="00765CD2" w:rsidP="00001971">
      <w:pPr>
        <w:rPr>
          <w:sz w:val="24"/>
          <w:szCs w:val="24"/>
        </w:rPr>
      </w:pPr>
    </w:p>
    <w:p w14:paraId="3A8F4216" w14:textId="77777777" w:rsidR="00765CD2" w:rsidRDefault="00765CD2" w:rsidP="00001971">
      <w:pPr>
        <w:rPr>
          <w:sz w:val="24"/>
          <w:szCs w:val="24"/>
        </w:rPr>
      </w:pPr>
    </w:p>
    <w:p w14:paraId="757A0B65" w14:textId="54BB8FFA" w:rsidR="00F31666" w:rsidRPr="00F31666" w:rsidRDefault="00F31666" w:rsidP="00001971">
      <w:pPr>
        <w:rPr>
          <w:sz w:val="24"/>
          <w:szCs w:val="24"/>
        </w:rPr>
      </w:pPr>
      <w:r w:rsidRPr="00F31666">
        <w:rPr>
          <w:sz w:val="24"/>
          <w:szCs w:val="24"/>
        </w:rPr>
        <w:t xml:space="preserve">Mjesto polaska broda je iz parka </w:t>
      </w:r>
      <w:proofErr w:type="spellStart"/>
      <w:r w:rsidRPr="00F31666">
        <w:rPr>
          <w:sz w:val="24"/>
          <w:szCs w:val="24"/>
        </w:rPr>
        <w:t>Arboretum</w:t>
      </w:r>
      <w:proofErr w:type="spellEnd"/>
      <w:r w:rsidRPr="00F31666">
        <w:rPr>
          <w:sz w:val="24"/>
          <w:szCs w:val="24"/>
        </w:rPr>
        <w:t>, te isti plovi na nekoliko relacija:</w:t>
      </w:r>
    </w:p>
    <w:p w14:paraId="4C2177EE" w14:textId="20BD5CF3" w:rsidR="00001971" w:rsidRPr="00F31666" w:rsidRDefault="00001971" w:rsidP="00F31666">
      <w:pPr>
        <w:pStyle w:val="Odlomakpopisa"/>
        <w:numPr>
          <w:ilvl w:val="0"/>
          <w:numId w:val="43"/>
        </w:numPr>
        <w:rPr>
          <w:sz w:val="24"/>
          <w:szCs w:val="24"/>
        </w:rPr>
      </w:pPr>
      <w:r w:rsidRPr="00F31666">
        <w:rPr>
          <w:sz w:val="24"/>
          <w:szCs w:val="24"/>
        </w:rPr>
        <w:t xml:space="preserve">ukrcaj u parku </w:t>
      </w:r>
      <w:proofErr w:type="spellStart"/>
      <w:r w:rsidRPr="00F31666">
        <w:rPr>
          <w:sz w:val="24"/>
          <w:szCs w:val="24"/>
        </w:rPr>
        <w:t>Arboretum</w:t>
      </w:r>
      <w:proofErr w:type="spellEnd"/>
      <w:r w:rsidRPr="00F31666">
        <w:rPr>
          <w:sz w:val="24"/>
          <w:szCs w:val="24"/>
        </w:rPr>
        <w:t xml:space="preserve"> i </w:t>
      </w:r>
      <w:r w:rsidR="00F31666" w:rsidRPr="00F31666">
        <w:rPr>
          <w:sz w:val="24"/>
          <w:szCs w:val="24"/>
        </w:rPr>
        <w:t xml:space="preserve">plovidba </w:t>
      </w:r>
      <w:r w:rsidRPr="00F31666">
        <w:rPr>
          <w:sz w:val="24"/>
          <w:szCs w:val="24"/>
        </w:rPr>
        <w:t xml:space="preserve">prema </w:t>
      </w:r>
      <w:proofErr w:type="spellStart"/>
      <w:r w:rsidRPr="00F31666">
        <w:rPr>
          <w:sz w:val="24"/>
          <w:szCs w:val="24"/>
        </w:rPr>
        <w:t>Sopotcu</w:t>
      </w:r>
      <w:proofErr w:type="spellEnd"/>
      <w:r w:rsidRPr="00F31666">
        <w:rPr>
          <w:sz w:val="24"/>
          <w:szCs w:val="24"/>
        </w:rPr>
        <w:t xml:space="preserve"> ili prema </w:t>
      </w:r>
      <w:proofErr w:type="spellStart"/>
      <w:r w:rsidRPr="00F31666">
        <w:rPr>
          <w:sz w:val="24"/>
          <w:szCs w:val="24"/>
        </w:rPr>
        <w:t>Đeletovcima</w:t>
      </w:r>
      <w:proofErr w:type="spellEnd"/>
      <w:r w:rsidRPr="00F31666">
        <w:rPr>
          <w:sz w:val="24"/>
          <w:szCs w:val="24"/>
        </w:rPr>
        <w:t>)</w:t>
      </w:r>
    </w:p>
    <w:p w14:paraId="3B02C00D" w14:textId="7D386FB5" w:rsidR="00001971" w:rsidRPr="00F31666" w:rsidRDefault="00F31666" w:rsidP="00001971">
      <w:pPr>
        <w:pStyle w:val="Odlomakpopisa"/>
        <w:numPr>
          <w:ilvl w:val="0"/>
          <w:numId w:val="43"/>
        </w:numPr>
        <w:rPr>
          <w:sz w:val="24"/>
          <w:szCs w:val="24"/>
        </w:rPr>
      </w:pPr>
      <w:r w:rsidRPr="00F31666">
        <w:rPr>
          <w:sz w:val="24"/>
          <w:szCs w:val="24"/>
        </w:rPr>
        <w:t xml:space="preserve">ukrcaj u </w:t>
      </w:r>
      <w:r w:rsidR="00001971" w:rsidRPr="00F31666">
        <w:rPr>
          <w:sz w:val="24"/>
          <w:szCs w:val="24"/>
        </w:rPr>
        <w:t>park</w:t>
      </w:r>
      <w:r w:rsidRPr="00F31666">
        <w:rPr>
          <w:sz w:val="24"/>
          <w:szCs w:val="24"/>
        </w:rPr>
        <w:t>u</w:t>
      </w:r>
      <w:r w:rsidR="00001971" w:rsidRPr="00F31666">
        <w:rPr>
          <w:sz w:val="24"/>
          <w:szCs w:val="24"/>
        </w:rPr>
        <w:t xml:space="preserve"> </w:t>
      </w:r>
      <w:proofErr w:type="spellStart"/>
      <w:r w:rsidR="00001971" w:rsidRPr="00F31666">
        <w:rPr>
          <w:sz w:val="24"/>
          <w:szCs w:val="24"/>
        </w:rPr>
        <w:t>Arboretum</w:t>
      </w:r>
      <w:proofErr w:type="spellEnd"/>
      <w:r w:rsidR="00001971" w:rsidRPr="00F31666">
        <w:rPr>
          <w:sz w:val="24"/>
          <w:szCs w:val="24"/>
        </w:rPr>
        <w:t xml:space="preserve"> </w:t>
      </w:r>
      <w:r w:rsidRPr="00F31666">
        <w:rPr>
          <w:sz w:val="24"/>
          <w:szCs w:val="24"/>
        </w:rPr>
        <w:t xml:space="preserve">i plovidba </w:t>
      </w:r>
      <w:r w:rsidR="00001971" w:rsidRPr="00F31666">
        <w:rPr>
          <w:sz w:val="24"/>
          <w:szCs w:val="24"/>
        </w:rPr>
        <w:t xml:space="preserve">do </w:t>
      </w:r>
      <w:proofErr w:type="spellStart"/>
      <w:r w:rsidR="00001971" w:rsidRPr="00F31666">
        <w:rPr>
          <w:sz w:val="24"/>
          <w:szCs w:val="24"/>
        </w:rPr>
        <w:t>Sopotca</w:t>
      </w:r>
      <w:proofErr w:type="spellEnd"/>
    </w:p>
    <w:p w14:paraId="738E7D59" w14:textId="2A0A9AD6" w:rsidR="00001971" w:rsidRPr="00F31666" w:rsidRDefault="00F31666" w:rsidP="00001971">
      <w:pPr>
        <w:pStyle w:val="Odlomakpopisa"/>
        <w:numPr>
          <w:ilvl w:val="0"/>
          <w:numId w:val="43"/>
        </w:numPr>
        <w:rPr>
          <w:sz w:val="24"/>
          <w:szCs w:val="24"/>
        </w:rPr>
      </w:pPr>
      <w:r w:rsidRPr="00F31666">
        <w:rPr>
          <w:sz w:val="24"/>
          <w:szCs w:val="24"/>
        </w:rPr>
        <w:t xml:space="preserve">ukrcaj u parku </w:t>
      </w:r>
      <w:proofErr w:type="spellStart"/>
      <w:r w:rsidR="00001971" w:rsidRPr="00F31666">
        <w:rPr>
          <w:sz w:val="24"/>
          <w:szCs w:val="24"/>
        </w:rPr>
        <w:t>Arboretum</w:t>
      </w:r>
      <w:proofErr w:type="spellEnd"/>
      <w:r w:rsidR="00001971" w:rsidRPr="00F31666">
        <w:rPr>
          <w:sz w:val="24"/>
          <w:szCs w:val="24"/>
        </w:rPr>
        <w:t xml:space="preserve"> </w:t>
      </w:r>
      <w:r w:rsidRPr="00F31666">
        <w:rPr>
          <w:sz w:val="24"/>
          <w:szCs w:val="24"/>
        </w:rPr>
        <w:t xml:space="preserve">i plovidba </w:t>
      </w:r>
      <w:r w:rsidR="00001971" w:rsidRPr="00F31666">
        <w:rPr>
          <w:sz w:val="24"/>
          <w:szCs w:val="24"/>
        </w:rPr>
        <w:t xml:space="preserve">do Lipovca </w:t>
      </w:r>
    </w:p>
    <w:p w14:paraId="43101646" w14:textId="77777777" w:rsidR="00001971" w:rsidRDefault="00001971" w:rsidP="00FB2D1E">
      <w:pPr>
        <w:rPr>
          <w:highlight w:val="yellow"/>
        </w:rPr>
      </w:pPr>
    </w:p>
    <w:p w14:paraId="1DCAC26A" w14:textId="26AC625E" w:rsidR="006D2F40" w:rsidRPr="006D2F40" w:rsidRDefault="006D2F40" w:rsidP="006D2F40">
      <w:pPr>
        <w:pStyle w:val="Naslov2"/>
      </w:pPr>
      <w:bookmarkStart w:id="34" w:name="_Toc106615405"/>
      <w:r w:rsidRPr="006D2F40">
        <w:t>8.4. Turističke manifestacije i događanja</w:t>
      </w:r>
      <w:bookmarkEnd w:id="34"/>
    </w:p>
    <w:p w14:paraId="094F637E" w14:textId="140EB1AD" w:rsidR="006D2F40" w:rsidRDefault="006D2F40" w:rsidP="00FB2D1E">
      <w:pPr>
        <w:rPr>
          <w:highlight w:val="yellow"/>
        </w:rPr>
      </w:pPr>
    </w:p>
    <w:p w14:paraId="12C2F15F" w14:textId="0A45C9BF" w:rsidR="00650AFF" w:rsidRPr="00AA62AA" w:rsidRDefault="00650AFF" w:rsidP="000C5AFF">
      <w:pPr>
        <w:jc w:val="both"/>
        <w:rPr>
          <w:sz w:val="24"/>
          <w:szCs w:val="24"/>
        </w:rPr>
      </w:pPr>
      <w:r w:rsidRPr="00AA62AA">
        <w:rPr>
          <w:sz w:val="24"/>
          <w:szCs w:val="24"/>
        </w:rPr>
        <w:t>Na području općine Nijemci nekoliko je značajnih manifestacija i događanja</w:t>
      </w:r>
      <w:r w:rsidR="000C5AFF" w:rsidRPr="00AA62AA">
        <w:rPr>
          <w:sz w:val="24"/>
          <w:szCs w:val="24"/>
        </w:rPr>
        <w:t xml:space="preserve"> koja iz godine u godinu rastu i privlače sve veći broj posjetitelja.</w:t>
      </w:r>
    </w:p>
    <w:p w14:paraId="3D7D832D" w14:textId="7F4C4D88" w:rsidR="00650AFF" w:rsidRPr="00650AFF" w:rsidRDefault="00650AFF" w:rsidP="00650AFF">
      <w:pPr>
        <w:jc w:val="both"/>
        <w:rPr>
          <w:sz w:val="24"/>
          <w:szCs w:val="24"/>
        </w:rPr>
      </w:pPr>
      <w:r w:rsidRPr="00650AFF">
        <w:rPr>
          <w:b/>
          <w:bCs/>
          <w:sz w:val="24"/>
          <w:szCs w:val="24"/>
        </w:rPr>
        <w:t>“Divan je kićeni Srijem”</w:t>
      </w:r>
      <w:r w:rsidRPr="00650AFF">
        <w:rPr>
          <w:sz w:val="24"/>
          <w:szCs w:val="24"/>
        </w:rPr>
        <w:t xml:space="preserve"> je središnja manifestacija koja povezuje  Hrvate Srijemce s obje strane </w:t>
      </w:r>
      <w:r>
        <w:rPr>
          <w:sz w:val="24"/>
          <w:szCs w:val="24"/>
        </w:rPr>
        <w:t xml:space="preserve">državne </w:t>
      </w:r>
      <w:r w:rsidRPr="00650AFF">
        <w:rPr>
          <w:sz w:val="24"/>
          <w:szCs w:val="24"/>
        </w:rPr>
        <w:t>granice. Manifestacija koja njeguje tradicijsku kulturu, folklorno naslijeđe i identitet zapadnog Srijema.</w:t>
      </w:r>
    </w:p>
    <w:p w14:paraId="131E187D" w14:textId="2BD2DFD9" w:rsidR="00650AFF" w:rsidRPr="00650AFF" w:rsidRDefault="00650AFF" w:rsidP="00650AFF">
      <w:pPr>
        <w:jc w:val="both"/>
        <w:rPr>
          <w:sz w:val="24"/>
          <w:szCs w:val="24"/>
        </w:rPr>
      </w:pPr>
      <w:r w:rsidRPr="00650AFF">
        <w:rPr>
          <w:sz w:val="24"/>
          <w:szCs w:val="24"/>
        </w:rPr>
        <w:t xml:space="preserve">Nositelji kulturne manifestacije su </w:t>
      </w:r>
      <w:r>
        <w:rPr>
          <w:sz w:val="24"/>
          <w:szCs w:val="24"/>
        </w:rPr>
        <w:t>k</w:t>
      </w:r>
      <w:r w:rsidRPr="00650AFF">
        <w:rPr>
          <w:sz w:val="24"/>
          <w:szCs w:val="24"/>
        </w:rPr>
        <w:t xml:space="preserve">ulturno-umjetnička društva </w:t>
      </w:r>
      <w:r>
        <w:rPr>
          <w:sz w:val="24"/>
          <w:szCs w:val="24"/>
        </w:rPr>
        <w:t xml:space="preserve">s područja </w:t>
      </w:r>
      <w:r w:rsidRPr="00650AFF">
        <w:rPr>
          <w:sz w:val="24"/>
          <w:szCs w:val="24"/>
        </w:rPr>
        <w:t xml:space="preserve">općine koja </w:t>
      </w:r>
      <w:r>
        <w:rPr>
          <w:sz w:val="24"/>
          <w:szCs w:val="24"/>
        </w:rPr>
        <w:t xml:space="preserve">nastoje </w:t>
      </w:r>
      <w:r w:rsidRPr="00650AFF">
        <w:rPr>
          <w:sz w:val="24"/>
          <w:szCs w:val="24"/>
        </w:rPr>
        <w:t>očuva</w:t>
      </w:r>
      <w:r>
        <w:rPr>
          <w:sz w:val="24"/>
          <w:szCs w:val="24"/>
        </w:rPr>
        <w:t>ti</w:t>
      </w:r>
      <w:r w:rsidRPr="00650AFF">
        <w:rPr>
          <w:sz w:val="24"/>
          <w:szCs w:val="24"/>
        </w:rPr>
        <w:t xml:space="preserve"> kulturnu baštinu </w:t>
      </w:r>
      <w:r>
        <w:rPr>
          <w:sz w:val="24"/>
          <w:szCs w:val="24"/>
        </w:rPr>
        <w:t xml:space="preserve">ovoga </w:t>
      </w:r>
      <w:r w:rsidRPr="00650AFF">
        <w:rPr>
          <w:sz w:val="24"/>
          <w:szCs w:val="24"/>
        </w:rPr>
        <w:t>kraja i odgaja</w:t>
      </w:r>
      <w:r>
        <w:rPr>
          <w:sz w:val="24"/>
          <w:szCs w:val="24"/>
        </w:rPr>
        <w:t>ti</w:t>
      </w:r>
      <w:r w:rsidRPr="00650AFF">
        <w:rPr>
          <w:sz w:val="24"/>
          <w:szCs w:val="24"/>
        </w:rPr>
        <w:t xml:space="preserve"> nov</w:t>
      </w:r>
      <w:r>
        <w:rPr>
          <w:sz w:val="24"/>
          <w:szCs w:val="24"/>
        </w:rPr>
        <w:t>e</w:t>
      </w:r>
      <w:r w:rsidRPr="00650AFF">
        <w:rPr>
          <w:sz w:val="24"/>
          <w:szCs w:val="24"/>
        </w:rPr>
        <w:t xml:space="preserve"> naraštaj</w:t>
      </w:r>
      <w:r>
        <w:rPr>
          <w:sz w:val="24"/>
          <w:szCs w:val="24"/>
        </w:rPr>
        <w:t>e</w:t>
      </w:r>
      <w:r w:rsidRPr="00650AFF">
        <w:rPr>
          <w:sz w:val="24"/>
          <w:szCs w:val="24"/>
        </w:rPr>
        <w:t xml:space="preserve"> na vrijednostima kulturne civilizacije našega doba. Osim tradicijskih događanja manifestacija sadrži i niz sportskih aktivnosti kao što je međunarodni nogometni turnir, streljačko natjecanje u trapu i niz drugih.</w:t>
      </w:r>
    </w:p>
    <w:p w14:paraId="049E1D4D" w14:textId="56D9EDA6" w:rsidR="00650AFF" w:rsidRDefault="00650AFF" w:rsidP="00650AFF">
      <w:pPr>
        <w:jc w:val="both"/>
        <w:rPr>
          <w:sz w:val="24"/>
          <w:szCs w:val="24"/>
        </w:rPr>
      </w:pPr>
      <w:r>
        <w:rPr>
          <w:sz w:val="24"/>
          <w:szCs w:val="24"/>
        </w:rPr>
        <w:t>Ova turistička m</w:t>
      </w:r>
      <w:r w:rsidRPr="00650AFF">
        <w:rPr>
          <w:sz w:val="24"/>
          <w:szCs w:val="24"/>
        </w:rPr>
        <w:t xml:space="preserve">anifestacija gostima nastoji  prezentirati najbolje domaće kvalitete </w:t>
      </w:r>
      <w:r>
        <w:rPr>
          <w:sz w:val="24"/>
          <w:szCs w:val="24"/>
        </w:rPr>
        <w:t>tradicionalnog</w:t>
      </w:r>
      <w:r w:rsidRPr="00650AFF">
        <w:rPr>
          <w:sz w:val="24"/>
          <w:szCs w:val="24"/>
        </w:rPr>
        <w:t xml:space="preserve"> i suvremenog </w:t>
      </w:r>
      <w:r>
        <w:rPr>
          <w:sz w:val="24"/>
          <w:szCs w:val="24"/>
        </w:rPr>
        <w:t xml:space="preserve">života ali i omogućiti </w:t>
      </w:r>
      <w:r w:rsidRPr="00650AFF">
        <w:rPr>
          <w:sz w:val="24"/>
          <w:szCs w:val="24"/>
        </w:rPr>
        <w:t xml:space="preserve">razmjenu gospodarsko-turističkih iskustava, </w:t>
      </w:r>
      <w:r>
        <w:rPr>
          <w:sz w:val="24"/>
          <w:szCs w:val="24"/>
        </w:rPr>
        <w:t xml:space="preserve">te stjecanje novih perspektiva </w:t>
      </w:r>
      <w:r w:rsidRPr="00650AFF">
        <w:rPr>
          <w:sz w:val="24"/>
          <w:szCs w:val="24"/>
        </w:rPr>
        <w:t xml:space="preserve">seoskog turizma. </w:t>
      </w:r>
    </w:p>
    <w:p w14:paraId="54EAC9E7" w14:textId="0837E7A1" w:rsidR="00650AFF" w:rsidRDefault="00CE40FA" w:rsidP="00650AFF">
      <w:pPr>
        <w:jc w:val="both"/>
        <w:rPr>
          <w:sz w:val="24"/>
          <w:szCs w:val="24"/>
        </w:rPr>
      </w:pPr>
      <w:r>
        <w:rPr>
          <w:sz w:val="24"/>
          <w:szCs w:val="24"/>
        </w:rPr>
        <w:t>U okviru m</w:t>
      </w:r>
      <w:r w:rsidRPr="00CE40FA">
        <w:rPr>
          <w:sz w:val="24"/>
          <w:szCs w:val="24"/>
        </w:rPr>
        <w:t>anifestacij</w:t>
      </w:r>
      <w:r>
        <w:rPr>
          <w:sz w:val="24"/>
          <w:szCs w:val="24"/>
        </w:rPr>
        <w:t>e</w:t>
      </w:r>
      <w:r w:rsidRPr="00CE40FA">
        <w:rPr>
          <w:sz w:val="24"/>
          <w:szCs w:val="24"/>
        </w:rPr>
        <w:t xml:space="preserve"> tradicionalno </w:t>
      </w:r>
      <w:r>
        <w:rPr>
          <w:sz w:val="24"/>
          <w:szCs w:val="24"/>
        </w:rPr>
        <w:t xml:space="preserve">se </w:t>
      </w:r>
      <w:r w:rsidRPr="00CE40FA">
        <w:rPr>
          <w:sz w:val="24"/>
          <w:szCs w:val="24"/>
        </w:rPr>
        <w:t xml:space="preserve">održava </w:t>
      </w:r>
      <w:r>
        <w:rPr>
          <w:sz w:val="24"/>
          <w:szCs w:val="24"/>
        </w:rPr>
        <w:t xml:space="preserve">i </w:t>
      </w:r>
      <w:r w:rsidRPr="00AA62AA">
        <w:rPr>
          <w:b/>
          <w:bCs/>
          <w:sz w:val="24"/>
          <w:szCs w:val="24"/>
        </w:rPr>
        <w:t>„Sijelo pučkih pisaca“</w:t>
      </w:r>
      <w:r>
        <w:rPr>
          <w:sz w:val="24"/>
          <w:szCs w:val="24"/>
        </w:rPr>
        <w:t xml:space="preserve"> </w:t>
      </w:r>
      <w:r w:rsidRPr="00CE40FA">
        <w:rPr>
          <w:sz w:val="24"/>
          <w:szCs w:val="24"/>
        </w:rPr>
        <w:t xml:space="preserve">u </w:t>
      </w:r>
      <w:proofErr w:type="spellStart"/>
      <w:r w:rsidRPr="00CE40FA">
        <w:rPr>
          <w:sz w:val="24"/>
          <w:szCs w:val="24"/>
        </w:rPr>
        <w:t>Đeletovcima</w:t>
      </w:r>
      <w:proofErr w:type="spellEnd"/>
      <w:r w:rsidRPr="00CE40FA">
        <w:rPr>
          <w:sz w:val="24"/>
          <w:szCs w:val="24"/>
        </w:rPr>
        <w:t xml:space="preserve"> </w:t>
      </w:r>
      <w:r>
        <w:rPr>
          <w:sz w:val="24"/>
          <w:szCs w:val="24"/>
        </w:rPr>
        <w:t xml:space="preserve">koje </w:t>
      </w:r>
      <w:r w:rsidRPr="00CE40FA">
        <w:rPr>
          <w:sz w:val="24"/>
          <w:szCs w:val="24"/>
        </w:rPr>
        <w:t xml:space="preserve">okuplja pučke pjesnike Slavonije, Baranje i Srijema, s ciljem čuvanja izgovora i narječja na ovim prostorima. Nositelji organizacije su KUD „Grančica“ </w:t>
      </w:r>
      <w:proofErr w:type="spellStart"/>
      <w:r w:rsidRPr="00CE40FA">
        <w:rPr>
          <w:sz w:val="24"/>
          <w:szCs w:val="24"/>
        </w:rPr>
        <w:t>Đeletovci</w:t>
      </w:r>
      <w:proofErr w:type="spellEnd"/>
      <w:r w:rsidRPr="00CE40FA">
        <w:rPr>
          <w:sz w:val="24"/>
          <w:szCs w:val="24"/>
        </w:rPr>
        <w:t xml:space="preserve"> i ZAKUD Vinkovci.</w:t>
      </w:r>
    </w:p>
    <w:p w14:paraId="63BDCF72" w14:textId="14892756" w:rsidR="00AA62AA" w:rsidRPr="00650AFF" w:rsidRDefault="00AA62AA" w:rsidP="00650AFF">
      <w:pPr>
        <w:jc w:val="both"/>
        <w:rPr>
          <w:sz w:val="24"/>
          <w:szCs w:val="24"/>
        </w:rPr>
      </w:pPr>
      <w:r>
        <w:rPr>
          <w:sz w:val="24"/>
          <w:szCs w:val="24"/>
        </w:rPr>
        <w:lastRenderedPageBreak/>
        <w:t xml:space="preserve">Također, održava se i </w:t>
      </w:r>
      <w:r w:rsidRPr="00AA62AA">
        <w:rPr>
          <w:sz w:val="24"/>
          <w:szCs w:val="24"/>
        </w:rPr>
        <w:t xml:space="preserve">Turističko gospodarski sajam gdje obrtnici, poduzetnici, </w:t>
      </w:r>
      <w:r>
        <w:rPr>
          <w:sz w:val="24"/>
          <w:szCs w:val="24"/>
        </w:rPr>
        <w:t xml:space="preserve">obiteljska </w:t>
      </w:r>
      <w:r w:rsidRPr="00AA62AA">
        <w:rPr>
          <w:sz w:val="24"/>
          <w:szCs w:val="24"/>
        </w:rPr>
        <w:t xml:space="preserve">poljoprivredna gospodarstva, umjetnici i udruge imaju priliku svoje proizvode, bilo gastronomske, umjetničke, suvremene ili tradicijske, izložiti i ponuditi posjetiteljima manifestacije što također dovodi i do razmjene turističko gospodarskih iskustava te osigurava gastronomsku ponudu, ali je ujedno i prilika za kreiranje </w:t>
      </w:r>
      <w:r w:rsidR="005F5035">
        <w:rPr>
          <w:sz w:val="24"/>
          <w:szCs w:val="24"/>
        </w:rPr>
        <w:t xml:space="preserve">i povezivanje </w:t>
      </w:r>
      <w:r w:rsidRPr="00AA62AA">
        <w:rPr>
          <w:sz w:val="24"/>
          <w:szCs w:val="24"/>
        </w:rPr>
        <w:t xml:space="preserve">novih ideja </w:t>
      </w:r>
      <w:r w:rsidR="005F5035">
        <w:rPr>
          <w:sz w:val="24"/>
          <w:szCs w:val="24"/>
        </w:rPr>
        <w:t>u turističkoj ponudi</w:t>
      </w:r>
      <w:r w:rsidRPr="00AA62AA">
        <w:rPr>
          <w:sz w:val="24"/>
          <w:szCs w:val="24"/>
        </w:rPr>
        <w:t>. </w:t>
      </w:r>
    </w:p>
    <w:p w14:paraId="070132A7" w14:textId="38FB5A36" w:rsidR="00F34E2A" w:rsidRPr="00F34E2A" w:rsidRDefault="000C5AFF" w:rsidP="00F34E2A">
      <w:pPr>
        <w:jc w:val="both"/>
        <w:rPr>
          <w:sz w:val="24"/>
          <w:szCs w:val="24"/>
        </w:rPr>
      </w:pPr>
      <w:r w:rsidRPr="00AA62AA">
        <w:rPr>
          <w:b/>
          <w:bCs/>
          <w:sz w:val="24"/>
          <w:szCs w:val="24"/>
        </w:rPr>
        <w:t>„</w:t>
      </w:r>
      <w:r w:rsidR="00F34E2A" w:rsidRPr="00F34E2A">
        <w:rPr>
          <w:b/>
          <w:bCs/>
          <w:sz w:val="24"/>
          <w:szCs w:val="24"/>
        </w:rPr>
        <w:t>Ljetna večer u Srijemu”</w:t>
      </w:r>
      <w:r w:rsidR="00F34E2A" w:rsidRPr="00F34E2A">
        <w:rPr>
          <w:sz w:val="24"/>
          <w:szCs w:val="24"/>
        </w:rPr>
        <w:t xml:space="preserve"> prvi put se održala u mjesecu kolovozu 2019. u središnjem parku u Nijemcima pod geslom ,,LJETOVANJE NA BALI”. </w:t>
      </w:r>
    </w:p>
    <w:p w14:paraId="0FC30D15" w14:textId="7D754172" w:rsidR="005F5035" w:rsidRDefault="00F34E2A" w:rsidP="00CE40FA">
      <w:pPr>
        <w:jc w:val="both"/>
        <w:rPr>
          <w:sz w:val="24"/>
          <w:szCs w:val="24"/>
        </w:rPr>
      </w:pPr>
      <w:r w:rsidRPr="00F34E2A">
        <w:rPr>
          <w:sz w:val="24"/>
          <w:szCs w:val="24"/>
        </w:rPr>
        <w:t>U okviru navedenog događanja održavaju se brojne zabavne i sportske aktivnosti od kojih je potrebno istaknuti ulične zabavljače, radionice izrade ukrasnih predmeta od šuške i makova, te tradicionalno sportsko natjecanje ,,Povuci– Potegni” u kojem su sudjelovale ekipe iz udruga općine Nijemci i ostali zainteresirani sudionici i posjetitelji.</w:t>
      </w:r>
    </w:p>
    <w:p w14:paraId="397620F7" w14:textId="234456CF" w:rsidR="00F34E2A" w:rsidRPr="00CE40FA" w:rsidRDefault="00CE40FA" w:rsidP="00CE40FA">
      <w:pPr>
        <w:jc w:val="both"/>
        <w:rPr>
          <w:sz w:val="24"/>
          <w:szCs w:val="24"/>
        </w:rPr>
      </w:pPr>
      <w:r w:rsidRPr="00CE40FA">
        <w:rPr>
          <w:sz w:val="24"/>
          <w:szCs w:val="24"/>
        </w:rPr>
        <w:t xml:space="preserve">Manifestacija pod nazivom </w:t>
      </w:r>
      <w:r w:rsidRPr="00AA62AA">
        <w:rPr>
          <w:b/>
          <w:bCs/>
          <w:sz w:val="24"/>
          <w:szCs w:val="24"/>
        </w:rPr>
        <w:t>„Božić u Nijemcima“</w:t>
      </w:r>
      <w:r w:rsidRPr="00CE40FA">
        <w:rPr>
          <w:sz w:val="24"/>
          <w:szCs w:val="24"/>
        </w:rPr>
        <w:t xml:space="preserve"> održava se u središnjem parku u Nijemcima. U središtu ove manifestacije su djeca, te je najveća pažnja usmjerena upravo na njih. Organizira</w:t>
      </w:r>
      <w:r>
        <w:rPr>
          <w:sz w:val="24"/>
          <w:szCs w:val="24"/>
        </w:rPr>
        <w:t>ju</w:t>
      </w:r>
      <w:r w:rsidRPr="00CE40FA">
        <w:rPr>
          <w:sz w:val="24"/>
          <w:szCs w:val="24"/>
        </w:rPr>
        <w:t xml:space="preserve"> s</w:t>
      </w:r>
      <w:r>
        <w:rPr>
          <w:sz w:val="24"/>
          <w:szCs w:val="24"/>
        </w:rPr>
        <w:t>e</w:t>
      </w:r>
      <w:r w:rsidRPr="00CE40FA">
        <w:rPr>
          <w:sz w:val="24"/>
          <w:szCs w:val="24"/>
        </w:rPr>
        <w:t xml:space="preserve"> dječje predstave, nastupi dječjeg tamburaškog sastava, dječji crkveni zborovi i KUD-ovi. Uoči i nakon Božića održavaju se koncerti zabavne glazbe, pjevačkih zborova, razne radionice i sportska događanja.</w:t>
      </w:r>
    </w:p>
    <w:p w14:paraId="4F954263" w14:textId="77777777" w:rsidR="00AA62AA" w:rsidRDefault="00B12A7D" w:rsidP="00190E44">
      <w:pPr>
        <w:jc w:val="both"/>
        <w:rPr>
          <w:sz w:val="24"/>
          <w:szCs w:val="24"/>
        </w:rPr>
      </w:pPr>
      <w:r w:rsidRPr="00AA62AA">
        <w:rPr>
          <w:b/>
          <w:bCs/>
          <w:sz w:val="24"/>
          <w:szCs w:val="24"/>
        </w:rPr>
        <w:t>Pokladno jahanje</w:t>
      </w:r>
      <w:r w:rsidR="00190E44" w:rsidRPr="000C5AFF">
        <w:rPr>
          <w:sz w:val="24"/>
          <w:szCs w:val="24"/>
        </w:rPr>
        <w:t xml:space="preserve"> manifestacija je tradicijskog karaktera koja oko sebe okuplja zaljubljenike u konje, narodne običaje i nošnje, te se kao takva bazira na očuvanju baštine ovoga kraja, a svojom atraktivnošću privlači veliki broj posjetitelja. Manifestaciju na ovom dijelu organizira konjogojska udruga „Vranac“, gdje se okupljaju mnogobrojni gosti. </w:t>
      </w:r>
    </w:p>
    <w:p w14:paraId="0799EC5D" w14:textId="6B985F84" w:rsidR="00190E44" w:rsidRPr="00190E44" w:rsidRDefault="00190E44" w:rsidP="00190E44">
      <w:pPr>
        <w:jc w:val="both"/>
        <w:rPr>
          <w:sz w:val="24"/>
          <w:szCs w:val="24"/>
        </w:rPr>
      </w:pPr>
      <w:r w:rsidRPr="000C5AFF">
        <w:rPr>
          <w:sz w:val="24"/>
          <w:szCs w:val="24"/>
        </w:rPr>
        <w:t xml:space="preserve">Oko 40-tak jahača s područja općine Nijemci i drugih općina Vukovarske-srijemske županije, obučeni u tradicionalnu narodnu nošnju sa pjesmom i veseljem prolaze ulicama. Cilj manifestacije je očuvanje tradicije i ljubavi prema konjima bez kojih se ne može niti zamisliti život stanovnika ovoga kraja. Za vrijeme manifestacije svi zainteresirani mogu se voziti zapregama ili jahati konja, prilikom svakog stajanja. </w:t>
      </w:r>
      <w:r w:rsidRPr="00190E44">
        <w:rPr>
          <w:sz w:val="24"/>
          <w:szCs w:val="24"/>
        </w:rPr>
        <w:t>Događaj se odvija</w:t>
      </w:r>
      <w:r w:rsidRPr="000C5AFF">
        <w:rPr>
          <w:sz w:val="24"/>
          <w:szCs w:val="24"/>
        </w:rPr>
        <w:t xml:space="preserve"> u pokladno vrijeme,</w:t>
      </w:r>
      <w:r w:rsidRPr="00190E44">
        <w:rPr>
          <w:sz w:val="24"/>
          <w:szCs w:val="24"/>
        </w:rPr>
        <w:t xml:space="preserve"> svakog četvrtka prije Pepelnice</w:t>
      </w:r>
      <w:r w:rsidRPr="000C5AFF">
        <w:rPr>
          <w:sz w:val="24"/>
          <w:szCs w:val="24"/>
        </w:rPr>
        <w:t>, a tradiciju</w:t>
      </w:r>
      <w:r w:rsidRPr="00190E44">
        <w:rPr>
          <w:sz w:val="24"/>
          <w:szCs w:val="24"/>
        </w:rPr>
        <w:t xml:space="preserve"> nastavljaju i mladi </w:t>
      </w:r>
      <w:r w:rsidRPr="000C5AFF">
        <w:rPr>
          <w:sz w:val="24"/>
          <w:szCs w:val="24"/>
        </w:rPr>
        <w:t>konjogojci</w:t>
      </w:r>
      <w:r w:rsidRPr="00190E44">
        <w:rPr>
          <w:sz w:val="24"/>
          <w:szCs w:val="24"/>
        </w:rPr>
        <w:t xml:space="preserve">. </w:t>
      </w:r>
    </w:p>
    <w:p w14:paraId="02F32F83" w14:textId="5166B576" w:rsidR="00F34E2A" w:rsidRPr="00273124" w:rsidRDefault="00CE40FA" w:rsidP="00273124">
      <w:pPr>
        <w:jc w:val="both"/>
        <w:rPr>
          <w:sz w:val="24"/>
          <w:szCs w:val="24"/>
        </w:rPr>
      </w:pPr>
      <w:r w:rsidRPr="00AA62AA">
        <w:rPr>
          <w:b/>
          <w:bCs/>
          <w:sz w:val="24"/>
          <w:szCs w:val="24"/>
        </w:rPr>
        <w:t>„</w:t>
      </w:r>
      <w:r w:rsidR="00F34E2A" w:rsidRPr="00AA62AA">
        <w:rPr>
          <w:b/>
          <w:bCs/>
          <w:sz w:val="24"/>
          <w:szCs w:val="24"/>
        </w:rPr>
        <w:t>Našem selu s ljubavlju</w:t>
      </w:r>
      <w:r w:rsidRPr="00AA62AA">
        <w:rPr>
          <w:b/>
          <w:bCs/>
          <w:sz w:val="24"/>
          <w:szCs w:val="24"/>
        </w:rPr>
        <w:t>“</w:t>
      </w:r>
      <w:r w:rsidRPr="00273124">
        <w:rPr>
          <w:sz w:val="24"/>
          <w:szCs w:val="24"/>
        </w:rPr>
        <w:t xml:space="preserve"> je tradicijska manifestacija koja promovira običaje narodne nošnje i očuvanje kulturne baštine. Manifestacija se održava početkom mjeseca veljače u Donjem Novom Selu, oko sebe okuplja zaljubljenike u tradicijski folklor, te su joj često gosti kulturno umjetnička društva iz okruženja, lokalna kulturno umjetnička društva. Manifestaciju organizira KUD „Spačva“ Donje Novo Selo. Osim čuvanja kulturne baštine i prenošenja znanja i vještina na mlađe </w:t>
      </w:r>
      <w:r w:rsidR="00273124" w:rsidRPr="00273124">
        <w:rPr>
          <w:sz w:val="24"/>
          <w:szCs w:val="24"/>
        </w:rPr>
        <w:t xml:space="preserve">glavni </w:t>
      </w:r>
      <w:r w:rsidRPr="00273124">
        <w:rPr>
          <w:sz w:val="24"/>
          <w:szCs w:val="24"/>
        </w:rPr>
        <w:t xml:space="preserve">cilj </w:t>
      </w:r>
      <w:r w:rsidR="00273124" w:rsidRPr="00273124">
        <w:rPr>
          <w:sz w:val="24"/>
          <w:szCs w:val="24"/>
        </w:rPr>
        <w:t xml:space="preserve">ove manifestacije </w:t>
      </w:r>
      <w:r w:rsidRPr="00273124">
        <w:rPr>
          <w:sz w:val="24"/>
          <w:szCs w:val="24"/>
        </w:rPr>
        <w:t xml:space="preserve">je </w:t>
      </w:r>
      <w:r w:rsidR="00273124" w:rsidRPr="00273124">
        <w:rPr>
          <w:sz w:val="24"/>
          <w:szCs w:val="24"/>
        </w:rPr>
        <w:t xml:space="preserve">privući </w:t>
      </w:r>
      <w:r w:rsidRPr="00273124">
        <w:rPr>
          <w:sz w:val="24"/>
          <w:szCs w:val="24"/>
        </w:rPr>
        <w:t xml:space="preserve">i druge zaljubljenike u ovu vrstu kulture </w:t>
      </w:r>
      <w:r w:rsidR="00273124" w:rsidRPr="00273124">
        <w:rPr>
          <w:sz w:val="24"/>
          <w:szCs w:val="24"/>
        </w:rPr>
        <w:t>i promovirati kulturno-tradicijski izričaj područja općine</w:t>
      </w:r>
      <w:r w:rsidRPr="00273124">
        <w:rPr>
          <w:sz w:val="24"/>
          <w:szCs w:val="24"/>
        </w:rPr>
        <w:t>.</w:t>
      </w:r>
    </w:p>
    <w:p w14:paraId="6F2277FF" w14:textId="53DDC2A6" w:rsidR="0025102A" w:rsidRPr="0025102A" w:rsidRDefault="0025102A" w:rsidP="0025102A">
      <w:pPr>
        <w:jc w:val="both"/>
        <w:rPr>
          <w:sz w:val="24"/>
          <w:szCs w:val="24"/>
        </w:rPr>
      </w:pPr>
      <w:r w:rsidRPr="00AA62AA">
        <w:rPr>
          <w:b/>
          <w:bCs/>
          <w:sz w:val="24"/>
          <w:szCs w:val="24"/>
        </w:rPr>
        <w:t>„</w:t>
      </w:r>
      <w:r w:rsidR="00F34E2A" w:rsidRPr="00AA62AA">
        <w:rPr>
          <w:b/>
          <w:bCs/>
          <w:sz w:val="24"/>
          <w:szCs w:val="24"/>
        </w:rPr>
        <w:t>Međunarodni dan ptica selica</w:t>
      </w:r>
      <w:r w:rsidRPr="00AA62AA">
        <w:rPr>
          <w:b/>
          <w:bCs/>
          <w:sz w:val="24"/>
          <w:szCs w:val="24"/>
        </w:rPr>
        <w:t>“</w:t>
      </w:r>
      <w:r w:rsidRPr="0025102A">
        <w:rPr>
          <w:sz w:val="24"/>
          <w:szCs w:val="24"/>
        </w:rPr>
        <w:t xml:space="preserve"> obilježava se svake godine 10. svibnja u više od 70 zemalja diljem svijeta. Tim povodom Turistička zajednica općine Nijemci organizira programe za posjetitelje koji sadrže razne edukacije o pticama selicama, prstenovanje ptica, te promatranje ptica s broda Sveta Katarina na rijeci Bosut. Program se održava u Centru za promatranje ptica – izletište </w:t>
      </w:r>
      <w:proofErr w:type="spellStart"/>
      <w:r w:rsidRPr="0025102A">
        <w:rPr>
          <w:sz w:val="24"/>
          <w:szCs w:val="24"/>
        </w:rPr>
        <w:t>Sopotac</w:t>
      </w:r>
      <w:proofErr w:type="spellEnd"/>
      <w:r w:rsidRPr="0025102A">
        <w:rPr>
          <w:sz w:val="24"/>
          <w:szCs w:val="24"/>
        </w:rPr>
        <w:t xml:space="preserve">. Cilj obilježavanja Međunarodnog dana ptica selica je djelovanje na svijest javnosti o važnosti očuvanja </w:t>
      </w:r>
      <w:proofErr w:type="spellStart"/>
      <w:r w:rsidRPr="0025102A">
        <w:rPr>
          <w:sz w:val="24"/>
          <w:szCs w:val="24"/>
        </w:rPr>
        <w:t>migratornih</w:t>
      </w:r>
      <w:proofErr w:type="spellEnd"/>
      <w:r w:rsidRPr="0025102A">
        <w:rPr>
          <w:sz w:val="24"/>
          <w:szCs w:val="24"/>
        </w:rPr>
        <w:t xml:space="preserve"> vrsta ptica.</w:t>
      </w:r>
    </w:p>
    <w:p w14:paraId="76707FD4" w14:textId="68D6FCC8" w:rsidR="000C5AFF" w:rsidRPr="000C5AFF" w:rsidRDefault="000C5AFF" w:rsidP="000C5AFF">
      <w:pPr>
        <w:jc w:val="both"/>
        <w:rPr>
          <w:sz w:val="24"/>
          <w:szCs w:val="24"/>
        </w:rPr>
      </w:pPr>
      <w:r w:rsidRPr="000C5AFF">
        <w:rPr>
          <w:sz w:val="24"/>
          <w:szCs w:val="24"/>
        </w:rPr>
        <w:lastRenderedPageBreak/>
        <w:t xml:space="preserve">Manifestacija pod nazivom </w:t>
      </w:r>
      <w:r w:rsidR="00AA62AA" w:rsidRPr="00AA62AA">
        <w:rPr>
          <w:b/>
          <w:bCs/>
          <w:sz w:val="24"/>
          <w:szCs w:val="24"/>
        </w:rPr>
        <w:t>„</w:t>
      </w:r>
      <w:r w:rsidRPr="000C5AFF">
        <w:rPr>
          <w:b/>
          <w:bCs/>
          <w:sz w:val="24"/>
          <w:szCs w:val="24"/>
        </w:rPr>
        <w:t>RISS – Rijeke i staze Srijema</w:t>
      </w:r>
      <w:r w:rsidR="00AA62AA" w:rsidRPr="00AA62AA">
        <w:rPr>
          <w:b/>
          <w:bCs/>
          <w:sz w:val="24"/>
          <w:szCs w:val="24"/>
        </w:rPr>
        <w:t>“</w:t>
      </w:r>
      <w:r w:rsidRPr="000C5AFF">
        <w:rPr>
          <w:b/>
          <w:bCs/>
          <w:sz w:val="24"/>
          <w:szCs w:val="24"/>
        </w:rPr>
        <w:t>,</w:t>
      </w:r>
      <w:r w:rsidRPr="000C5AFF">
        <w:rPr>
          <w:sz w:val="24"/>
          <w:szCs w:val="24"/>
        </w:rPr>
        <w:t xml:space="preserve"> održava se od 2015. godine, u organizaciji Turističke zajednice općine Nijemci, Općine Nijemci  i udruge „Triatlon klub Tri-Tim“ iz Osijeka. Pliva se u rijeci Bosut oko okretišta i nazad, kretanje iz rijeke, a izlazak na stepenice sa lijeve strane obale pri povratku. Vozi se cestom do odmorišta </w:t>
      </w:r>
      <w:proofErr w:type="spellStart"/>
      <w:r w:rsidRPr="000C5AFF">
        <w:rPr>
          <w:sz w:val="24"/>
          <w:szCs w:val="24"/>
        </w:rPr>
        <w:t>Sopotac</w:t>
      </w:r>
      <w:proofErr w:type="spellEnd"/>
      <w:r w:rsidRPr="000C5AFF">
        <w:rPr>
          <w:sz w:val="24"/>
          <w:szCs w:val="24"/>
        </w:rPr>
        <w:t>, a u povratku kroz naselje i zatim u zonu tranzicije.</w:t>
      </w:r>
    </w:p>
    <w:p w14:paraId="56B1EA7F" w14:textId="295CC795" w:rsidR="00FB2D1E" w:rsidRPr="000C5AFF" w:rsidRDefault="000C5AFF" w:rsidP="000C5AFF">
      <w:pPr>
        <w:jc w:val="both"/>
        <w:rPr>
          <w:sz w:val="24"/>
          <w:szCs w:val="24"/>
        </w:rPr>
      </w:pPr>
      <w:r w:rsidRPr="000C5AFF">
        <w:rPr>
          <w:sz w:val="24"/>
          <w:szCs w:val="24"/>
        </w:rPr>
        <w:t>Triatlon je  natjecanje koje u sebi sadrži tri različite discipline. Najčešće se pod triatlonom podrazumijeva sportsko natjecanje u disciplinama: plivanje, biciklizam i trčanje. Natjecatelj mora tijekom utrke prijeći unaprijed zadane dionice plivajući, vozeći bicikl odnosno trčeći prema unaprijed zadanom rasporedu. Ovakva športska natjecanja vrlo su popularna u svijetu i okupljaju od nekoliko stotina do nekoliko tisuća sudionika.</w:t>
      </w:r>
    </w:p>
    <w:p w14:paraId="658BF373" w14:textId="6431292F" w:rsidR="00AA62AA" w:rsidRDefault="00435C2D" w:rsidP="00435C2D">
      <w:pPr>
        <w:jc w:val="both"/>
        <w:rPr>
          <w:sz w:val="24"/>
          <w:szCs w:val="24"/>
        </w:rPr>
      </w:pPr>
      <w:r w:rsidRPr="00435C2D">
        <w:rPr>
          <w:sz w:val="24"/>
          <w:szCs w:val="24"/>
        </w:rPr>
        <w:t xml:space="preserve">Unatoč velikom potencijalu, turizam na području Općine Nijemci još uvijek nema </w:t>
      </w:r>
      <w:r w:rsidR="00EC5975">
        <w:rPr>
          <w:sz w:val="24"/>
          <w:szCs w:val="24"/>
        </w:rPr>
        <w:t xml:space="preserve">veći </w:t>
      </w:r>
      <w:r w:rsidRPr="00435C2D">
        <w:rPr>
          <w:sz w:val="24"/>
          <w:szCs w:val="24"/>
        </w:rPr>
        <w:t>gospodarsk</w:t>
      </w:r>
      <w:r w:rsidR="00EC5975">
        <w:rPr>
          <w:sz w:val="24"/>
          <w:szCs w:val="24"/>
        </w:rPr>
        <w:t>i</w:t>
      </w:r>
      <w:r w:rsidRPr="00435C2D">
        <w:rPr>
          <w:sz w:val="24"/>
          <w:szCs w:val="24"/>
        </w:rPr>
        <w:t xml:space="preserve"> </w:t>
      </w:r>
      <w:r w:rsidR="00EC5975">
        <w:rPr>
          <w:sz w:val="24"/>
          <w:szCs w:val="24"/>
        </w:rPr>
        <w:t>značaj</w:t>
      </w:r>
      <w:r w:rsidRPr="00435C2D">
        <w:rPr>
          <w:sz w:val="24"/>
          <w:szCs w:val="24"/>
        </w:rPr>
        <w:t>. Sadašnja turistička ponuda općine temelji se na očuvanim prirodnim resursima i vrijednoj kulturnoj baštini. Od prirodnih resursa mogu se izdvojiti rijeke Bosut i Spačva, šuma hrasta lužnjaka (Spačvanski bazen) i očuvani krajobraz. Njih upotpunjuje raznolikost flore i faune, što predstavlja idealne preduvjete za razvoj specifičnih oblika turizma poput ruralnog</w:t>
      </w:r>
      <w:r>
        <w:rPr>
          <w:sz w:val="24"/>
          <w:szCs w:val="24"/>
        </w:rPr>
        <w:t>,</w:t>
      </w:r>
      <w:r w:rsidRPr="00435C2D">
        <w:rPr>
          <w:sz w:val="24"/>
          <w:szCs w:val="24"/>
        </w:rPr>
        <w:t xml:space="preserve"> lovnog, ribolovnog, izletničkog i sportsko rekreacijskog turizma. Od kulturnih resursa koji se mogu turistički valorizirati vrijedi istaknuti sakralne objekte (Crkva sv. Katarine u Nijemcima, Crkva sv. Luke-Lučica u Lipovcu) i zavičajni muzej „Luka Natali“. </w:t>
      </w:r>
    </w:p>
    <w:p w14:paraId="5C4E5353" w14:textId="45076216" w:rsidR="00435C2D" w:rsidRPr="00435C2D" w:rsidRDefault="00435C2D" w:rsidP="00435C2D">
      <w:pPr>
        <w:jc w:val="both"/>
        <w:rPr>
          <w:sz w:val="24"/>
          <w:szCs w:val="24"/>
        </w:rPr>
      </w:pPr>
      <w:r w:rsidRPr="00435C2D">
        <w:rPr>
          <w:sz w:val="24"/>
          <w:szCs w:val="24"/>
        </w:rPr>
        <w:t>Pored njih, postoji i mnoštvo manifestacija koje promoviraju kulturno naslijeđe ovoga kraja, ali još uvijek nisu u potpunosti turistički valorizirane.</w:t>
      </w:r>
    </w:p>
    <w:p w14:paraId="234F59F5" w14:textId="487E7E0B" w:rsidR="00435C2D" w:rsidRDefault="00435C2D" w:rsidP="00D8456C">
      <w:pPr>
        <w:jc w:val="both"/>
        <w:rPr>
          <w:sz w:val="24"/>
          <w:szCs w:val="24"/>
        </w:rPr>
      </w:pPr>
      <w:r w:rsidRPr="00435C2D">
        <w:rPr>
          <w:sz w:val="24"/>
          <w:szCs w:val="24"/>
        </w:rPr>
        <w:t>Suvremene trendove u turizmu karakterizira preferiranje onih destinacija koje turistima omogućuju bavljenje različitim aktivnostima. Pored toga</w:t>
      </w:r>
      <w:r w:rsidR="00E90179">
        <w:rPr>
          <w:sz w:val="24"/>
          <w:szCs w:val="24"/>
        </w:rPr>
        <w:t>,</w:t>
      </w:r>
      <w:r w:rsidRPr="00435C2D">
        <w:rPr>
          <w:sz w:val="24"/>
          <w:szCs w:val="24"/>
        </w:rPr>
        <w:t xml:space="preserve"> privlačne su destinacije koje njeguju vlastitu tradiciju</w:t>
      </w:r>
      <w:r w:rsidR="00657A0A">
        <w:rPr>
          <w:sz w:val="24"/>
          <w:szCs w:val="24"/>
        </w:rPr>
        <w:t>,</w:t>
      </w:r>
      <w:r w:rsidRPr="00435C2D">
        <w:rPr>
          <w:sz w:val="24"/>
          <w:szCs w:val="24"/>
        </w:rPr>
        <w:t xml:space="preserve"> te koje prilagođavaju vlastitu turističku ponudu sve zahtjevnijoj turističkoj potražnji. Kako bi se odgovorilo na ova kretanja, lokalna turistička ponuda se sve više obogaćuje novim sadržajima poput Centra za promatranje ptica, uređenjem odmorišta „</w:t>
      </w:r>
      <w:proofErr w:type="spellStart"/>
      <w:r w:rsidRPr="00435C2D">
        <w:rPr>
          <w:sz w:val="24"/>
          <w:szCs w:val="24"/>
        </w:rPr>
        <w:t>Sopotac</w:t>
      </w:r>
      <w:proofErr w:type="spellEnd"/>
      <w:r w:rsidRPr="00435C2D">
        <w:rPr>
          <w:sz w:val="24"/>
          <w:szCs w:val="24"/>
        </w:rPr>
        <w:t xml:space="preserve">“, turističkim brodom „Sveta Katarina“, </w:t>
      </w:r>
      <w:r w:rsidR="00E90179">
        <w:rPr>
          <w:sz w:val="24"/>
          <w:szCs w:val="24"/>
        </w:rPr>
        <w:t xml:space="preserve">te </w:t>
      </w:r>
      <w:r w:rsidRPr="00435C2D">
        <w:rPr>
          <w:sz w:val="24"/>
          <w:szCs w:val="24"/>
        </w:rPr>
        <w:t xml:space="preserve">otvaranjem Zavičajnog muzeja „Luka Natali“. Osim toga, sve veći broj poljoprivrednih gospodarstava i obrta se aktivnije uključuje u turizam kroz ponudu suvenira karakterističnih za ovo područje. </w:t>
      </w:r>
    </w:p>
    <w:p w14:paraId="6B8A61F2" w14:textId="4D05E530" w:rsidR="009742A1" w:rsidRDefault="009742A1" w:rsidP="00D8456C">
      <w:pPr>
        <w:jc w:val="both"/>
        <w:rPr>
          <w:sz w:val="24"/>
          <w:szCs w:val="24"/>
        </w:rPr>
      </w:pPr>
    </w:p>
    <w:p w14:paraId="7636389A" w14:textId="192667CE" w:rsidR="00EC5975" w:rsidRDefault="00EC5975" w:rsidP="00D8456C">
      <w:pPr>
        <w:jc w:val="both"/>
        <w:rPr>
          <w:sz w:val="24"/>
          <w:szCs w:val="24"/>
        </w:rPr>
      </w:pPr>
    </w:p>
    <w:p w14:paraId="7169070D" w14:textId="48D16886" w:rsidR="00EC5975" w:rsidRDefault="00EC5975" w:rsidP="00D8456C">
      <w:pPr>
        <w:jc w:val="both"/>
        <w:rPr>
          <w:sz w:val="24"/>
          <w:szCs w:val="24"/>
        </w:rPr>
      </w:pPr>
    </w:p>
    <w:p w14:paraId="24A3AB22" w14:textId="2A471561" w:rsidR="00EC5975" w:rsidRDefault="00EC5975" w:rsidP="00D8456C">
      <w:pPr>
        <w:jc w:val="both"/>
        <w:rPr>
          <w:sz w:val="24"/>
          <w:szCs w:val="24"/>
        </w:rPr>
      </w:pPr>
    </w:p>
    <w:p w14:paraId="040BF432" w14:textId="5EE28501" w:rsidR="00EC5975" w:rsidRDefault="00EC5975" w:rsidP="00D8456C">
      <w:pPr>
        <w:jc w:val="both"/>
        <w:rPr>
          <w:sz w:val="24"/>
          <w:szCs w:val="24"/>
        </w:rPr>
      </w:pPr>
    </w:p>
    <w:p w14:paraId="331554CD" w14:textId="79337B58" w:rsidR="00EC5975" w:rsidRDefault="00EC5975" w:rsidP="00D8456C">
      <w:pPr>
        <w:jc w:val="both"/>
        <w:rPr>
          <w:sz w:val="24"/>
          <w:szCs w:val="24"/>
        </w:rPr>
      </w:pPr>
    </w:p>
    <w:p w14:paraId="470FE7DD" w14:textId="0DF5B8E0" w:rsidR="00EC5975" w:rsidRDefault="00EC5975" w:rsidP="00D8456C">
      <w:pPr>
        <w:jc w:val="both"/>
        <w:rPr>
          <w:sz w:val="24"/>
          <w:szCs w:val="24"/>
        </w:rPr>
      </w:pPr>
    </w:p>
    <w:p w14:paraId="26C21CA1" w14:textId="77777777" w:rsidR="00EC5975" w:rsidRPr="00B2023B" w:rsidRDefault="00EC5975" w:rsidP="00D8456C">
      <w:pPr>
        <w:jc w:val="both"/>
        <w:rPr>
          <w:sz w:val="24"/>
          <w:szCs w:val="24"/>
        </w:rPr>
      </w:pPr>
    </w:p>
    <w:p w14:paraId="2D0BE99D" w14:textId="1DAD0F8E" w:rsidR="0079384F" w:rsidRPr="0079384F" w:rsidRDefault="00DA54DD" w:rsidP="0079384F">
      <w:pPr>
        <w:pStyle w:val="Naslov1"/>
        <w:rPr>
          <w:sz w:val="28"/>
          <w:szCs w:val="28"/>
        </w:rPr>
      </w:pPr>
      <w:bookmarkStart w:id="35" w:name="_Toc106615406"/>
      <w:r>
        <w:rPr>
          <w:sz w:val="28"/>
          <w:szCs w:val="28"/>
        </w:rPr>
        <w:lastRenderedPageBreak/>
        <w:t>9</w:t>
      </w:r>
      <w:r w:rsidR="0079384F" w:rsidRPr="0079384F">
        <w:rPr>
          <w:sz w:val="28"/>
          <w:szCs w:val="28"/>
        </w:rPr>
        <w:t xml:space="preserve">. KULTURNO-POVIJESNA </w:t>
      </w:r>
      <w:r w:rsidR="00204077">
        <w:rPr>
          <w:sz w:val="28"/>
          <w:szCs w:val="28"/>
        </w:rPr>
        <w:t xml:space="preserve">I SAKRALNA </w:t>
      </w:r>
      <w:r w:rsidR="0079384F" w:rsidRPr="0079384F">
        <w:rPr>
          <w:sz w:val="28"/>
          <w:szCs w:val="28"/>
        </w:rPr>
        <w:t>BAŠTINA</w:t>
      </w:r>
      <w:bookmarkEnd w:id="35"/>
    </w:p>
    <w:p w14:paraId="70278112" w14:textId="5BF2FDA9" w:rsidR="0079384F" w:rsidRDefault="0079384F" w:rsidP="0079384F">
      <w:pPr>
        <w:rPr>
          <w:sz w:val="28"/>
          <w:szCs w:val="28"/>
        </w:rPr>
      </w:pPr>
    </w:p>
    <w:p w14:paraId="2413504D" w14:textId="46E27ADE" w:rsidR="00D8456C" w:rsidRDefault="00F075EE" w:rsidP="0002109A">
      <w:pPr>
        <w:jc w:val="both"/>
        <w:rPr>
          <w:sz w:val="24"/>
          <w:szCs w:val="24"/>
        </w:rPr>
      </w:pPr>
      <w:r>
        <w:rPr>
          <w:sz w:val="24"/>
          <w:szCs w:val="24"/>
        </w:rPr>
        <w:t>Prema podacima Ministarstva kulture</w:t>
      </w:r>
      <w:r w:rsidR="0002109A">
        <w:rPr>
          <w:sz w:val="24"/>
          <w:szCs w:val="24"/>
        </w:rPr>
        <w:t xml:space="preserve"> i medija RH</w:t>
      </w:r>
      <w:r>
        <w:rPr>
          <w:sz w:val="24"/>
          <w:szCs w:val="24"/>
        </w:rPr>
        <w:t>, registar kulturnih dobara, na području općine Nijemci evidentirana su sljedeća kulturna dobra po kategorijama kako slijedi:</w:t>
      </w:r>
    </w:p>
    <w:p w14:paraId="505758CB" w14:textId="77777777" w:rsidR="00F075EE" w:rsidRPr="00D8456C" w:rsidRDefault="00F075EE" w:rsidP="00D8456C">
      <w:pPr>
        <w:rPr>
          <w:sz w:val="24"/>
          <w:szCs w:val="24"/>
        </w:rPr>
      </w:pPr>
    </w:p>
    <w:p w14:paraId="13FC5A57" w14:textId="3A9FE1A0" w:rsidR="00D8456C" w:rsidRPr="00D8456C" w:rsidRDefault="00D8456C" w:rsidP="00D8456C">
      <w:pPr>
        <w:rPr>
          <w:b/>
          <w:bCs/>
          <w:sz w:val="24"/>
          <w:szCs w:val="24"/>
        </w:rPr>
      </w:pPr>
      <w:r w:rsidRPr="00D8456C">
        <w:rPr>
          <w:b/>
          <w:bCs/>
          <w:sz w:val="24"/>
          <w:szCs w:val="24"/>
        </w:rPr>
        <w:t>1. Zaštićena kulturna dobra:</w:t>
      </w:r>
    </w:p>
    <w:p w14:paraId="53227034" w14:textId="233A6E1F" w:rsidR="00D8456C" w:rsidRPr="00A678A2" w:rsidRDefault="00D8456C" w:rsidP="00DA7DC0">
      <w:pPr>
        <w:pStyle w:val="Odlomakpopisa"/>
        <w:numPr>
          <w:ilvl w:val="0"/>
          <w:numId w:val="4"/>
        </w:numPr>
        <w:rPr>
          <w:sz w:val="24"/>
          <w:szCs w:val="24"/>
        </w:rPr>
      </w:pPr>
      <w:proofErr w:type="spellStart"/>
      <w:r w:rsidRPr="00D8456C">
        <w:rPr>
          <w:bCs/>
          <w:sz w:val="24"/>
          <w:szCs w:val="24"/>
        </w:rPr>
        <w:t>Podlučje</w:t>
      </w:r>
      <w:proofErr w:type="spellEnd"/>
      <w:r w:rsidRPr="00D8456C">
        <w:rPr>
          <w:bCs/>
          <w:sz w:val="24"/>
          <w:szCs w:val="24"/>
        </w:rPr>
        <w:t xml:space="preserve"> i </w:t>
      </w:r>
      <w:proofErr w:type="spellStart"/>
      <w:r w:rsidRPr="00D8456C">
        <w:rPr>
          <w:bCs/>
          <w:sz w:val="24"/>
          <w:szCs w:val="24"/>
        </w:rPr>
        <w:t>Kološtar</w:t>
      </w:r>
      <w:proofErr w:type="spellEnd"/>
      <w:r w:rsidRPr="00D8456C">
        <w:rPr>
          <w:bCs/>
          <w:sz w:val="24"/>
          <w:szCs w:val="24"/>
        </w:rPr>
        <w:t xml:space="preserve"> </w:t>
      </w:r>
      <w:r w:rsidRPr="00D8456C">
        <w:rPr>
          <w:sz w:val="24"/>
          <w:szCs w:val="24"/>
        </w:rPr>
        <w:t xml:space="preserve">(Lipovac) - prapovijesni, antički i srednjovjekovni arheološki lokalitet - zaštićeno kulturno dobro </w:t>
      </w:r>
      <w:r w:rsidRPr="00D8456C">
        <w:rPr>
          <w:bCs/>
          <w:sz w:val="24"/>
          <w:szCs w:val="24"/>
        </w:rPr>
        <w:t>(ROS-0751)</w:t>
      </w:r>
    </w:p>
    <w:p w14:paraId="139F50FD" w14:textId="701E33FA" w:rsidR="00A678A2" w:rsidRPr="00A678A2" w:rsidRDefault="00A678A2" w:rsidP="00A678A2">
      <w:pPr>
        <w:jc w:val="both"/>
        <w:rPr>
          <w:sz w:val="24"/>
          <w:szCs w:val="24"/>
        </w:rPr>
      </w:pPr>
      <w:r w:rsidRPr="00A678A2">
        <w:rPr>
          <w:sz w:val="24"/>
          <w:szCs w:val="24"/>
        </w:rPr>
        <w:t>Arheološko nalazište “</w:t>
      </w:r>
      <w:proofErr w:type="spellStart"/>
      <w:r w:rsidRPr="00A678A2">
        <w:rPr>
          <w:sz w:val="24"/>
          <w:szCs w:val="24"/>
        </w:rPr>
        <w:t>Podlučje</w:t>
      </w:r>
      <w:proofErr w:type="spellEnd"/>
      <w:r w:rsidRPr="00A678A2">
        <w:rPr>
          <w:sz w:val="24"/>
          <w:szCs w:val="24"/>
        </w:rPr>
        <w:t xml:space="preserve"> i </w:t>
      </w:r>
      <w:proofErr w:type="spellStart"/>
      <w:r w:rsidRPr="00A678A2">
        <w:rPr>
          <w:sz w:val="24"/>
          <w:szCs w:val="24"/>
        </w:rPr>
        <w:t>Kološtar</w:t>
      </w:r>
      <w:proofErr w:type="spellEnd"/>
      <w:r w:rsidRPr="00A678A2">
        <w:rPr>
          <w:sz w:val="24"/>
          <w:szCs w:val="24"/>
        </w:rPr>
        <w:t>“ nalazi se zapadno od naselja Lipovac. Smješteno je na povišenom tlu među prirodnim meandrima Spačve. Na nalazištu je smještena crkva sv. Luke iz 14.st. u koju je ugrađen rimski građevinski materijal. Arheološkim iskopavanjem unutar i okolo gotičke crkve pronađen je Franjevački samostan iz 15.st</w:t>
      </w:r>
      <w:r>
        <w:rPr>
          <w:sz w:val="24"/>
          <w:szCs w:val="24"/>
        </w:rPr>
        <w:t>oljeća.</w:t>
      </w:r>
      <w:r w:rsidRPr="00A678A2">
        <w:rPr>
          <w:sz w:val="24"/>
          <w:szCs w:val="24"/>
        </w:rPr>
        <w:t xml:space="preserve"> Otkrivena je i srednjovjekovna, </w:t>
      </w:r>
      <w:proofErr w:type="spellStart"/>
      <w:r w:rsidRPr="00A678A2">
        <w:rPr>
          <w:sz w:val="24"/>
          <w:szCs w:val="24"/>
        </w:rPr>
        <w:t>latenska</w:t>
      </w:r>
      <w:proofErr w:type="spellEnd"/>
      <w:r w:rsidRPr="00A678A2">
        <w:rPr>
          <w:sz w:val="24"/>
          <w:szCs w:val="24"/>
        </w:rPr>
        <w:t xml:space="preserve"> te rimska keramika, </w:t>
      </w:r>
      <w:proofErr w:type="spellStart"/>
      <w:r w:rsidRPr="00A678A2">
        <w:rPr>
          <w:sz w:val="24"/>
          <w:szCs w:val="24"/>
        </w:rPr>
        <w:t>litika</w:t>
      </w:r>
      <w:proofErr w:type="spellEnd"/>
      <w:r w:rsidRPr="00A678A2">
        <w:rPr>
          <w:sz w:val="24"/>
          <w:szCs w:val="24"/>
        </w:rPr>
        <w:t xml:space="preserve"> i veća količina željeznih čavala. Pretpostavlja se postojanje rimske </w:t>
      </w:r>
      <w:proofErr w:type="spellStart"/>
      <w:r w:rsidRPr="00A678A2">
        <w:rPr>
          <w:sz w:val="24"/>
          <w:szCs w:val="24"/>
        </w:rPr>
        <w:t>ville</w:t>
      </w:r>
      <w:proofErr w:type="spellEnd"/>
      <w:r w:rsidRPr="00A678A2">
        <w:rPr>
          <w:sz w:val="24"/>
          <w:szCs w:val="24"/>
        </w:rPr>
        <w:t xml:space="preserve"> </w:t>
      </w:r>
      <w:proofErr w:type="spellStart"/>
      <w:r w:rsidRPr="00A678A2">
        <w:rPr>
          <w:sz w:val="24"/>
          <w:szCs w:val="24"/>
        </w:rPr>
        <w:t>rustice</w:t>
      </w:r>
      <w:proofErr w:type="spellEnd"/>
      <w:r w:rsidRPr="00A678A2">
        <w:rPr>
          <w:sz w:val="24"/>
          <w:szCs w:val="24"/>
        </w:rPr>
        <w:t>.</w:t>
      </w:r>
    </w:p>
    <w:p w14:paraId="6B37685C" w14:textId="4EB31A27" w:rsidR="00D8456C" w:rsidRPr="00863894" w:rsidRDefault="00D8456C" w:rsidP="00DA7DC0">
      <w:pPr>
        <w:pStyle w:val="Odlomakpopisa"/>
        <w:numPr>
          <w:ilvl w:val="0"/>
          <w:numId w:val="4"/>
        </w:numPr>
        <w:rPr>
          <w:sz w:val="24"/>
          <w:szCs w:val="24"/>
        </w:rPr>
      </w:pPr>
      <w:proofErr w:type="spellStart"/>
      <w:r w:rsidRPr="00D8456C">
        <w:rPr>
          <w:bCs/>
          <w:sz w:val="24"/>
          <w:szCs w:val="24"/>
        </w:rPr>
        <w:t>Cripnjača</w:t>
      </w:r>
      <w:proofErr w:type="spellEnd"/>
      <w:r w:rsidRPr="00D8456C">
        <w:rPr>
          <w:bCs/>
          <w:sz w:val="24"/>
          <w:szCs w:val="24"/>
        </w:rPr>
        <w:t xml:space="preserve"> </w:t>
      </w:r>
      <w:r w:rsidRPr="00D8456C">
        <w:rPr>
          <w:sz w:val="24"/>
          <w:szCs w:val="24"/>
        </w:rPr>
        <w:t xml:space="preserve">(Lipovac) - prapovijesni arheološki lokalitet - zaštićeno kulturno dobro </w:t>
      </w:r>
      <w:r w:rsidRPr="00D8456C">
        <w:rPr>
          <w:bCs/>
          <w:sz w:val="24"/>
          <w:szCs w:val="24"/>
        </w:rPr>
        <w:t>(</w:t>
      </w:r>
      <w:r w:rsidRPr="00D8456C">
        <w:rPr>
          <w:sz w:val="24"/>
          <w:szCs w:val="24"/>
        </w:rPr>
        <w:t>Z-4989</w:t>
      </w:r>
      <w:r w:rsidRPr="00D8456C">
        <w:rPr>
          <w:bCs/>
          <w:sz w:val="24"/>
          <w:szCs w:val="24"/>
        </w:rPr>
        <w:t>)</w:t>
      </w:r>
    </w:p>
    <w:p w14:paraId="47FF2548" w14:textId="0C5EE3BC" w:rsidR="00863894" w:rsidRPr="00863894" w:rsidRDefault="00863894" w:rsidP="00863894">
      <w:pPr>
        <w:jc w:val="both"/>
        <w:rPr>
          <w:sz w:val="24"/>
          <w:szCs w:val="24"/>
        </w:rPr>
      </w:pPr>
      <w:r w:rsidRPr="00863894">
        <w:rPr>
          <w:sz w:val="24"/>
          <w:szCs w:val="24"/>
        </w:rPr>
        <w:t>Arheološko nalazište “</w:t>
      </w:r>
      <w:proofErr w:type="spellStart"/>
      <w:r w:rsidRPr="00863894">
        <w:rPr>
          <w:sz w:val="24"/>
          <w:szCs w:val="24"/>
        </w:rPr>
        <w:t>Cripnjača</w:t>
      </w:r>
      <w:proofErr w:type="spellEnd"/>
      <w:r w:rsidRPr="00863894">
        <w:rPr>
          <w:sz w:val="24"/>
          <w:szCs w:val="24"/>
        </w:rPr>
        <w:t xml:space="preserve">“ kod Lipovca nalazi se južno od naselja Lipovac. Smješteno je na ravnom tlu. Arheološka istraživanja proveo je 2004.g. Gradski muzej Vinkovci. Otkrivene su jame i </w:t>
      </w:r>
      <w:proofErr w:type="spellStart"/>
      <w:r w:rsidRPr="00863894">
        <w:rPr>
          <w:sz w:val="24"/>
          <w:szCs w:val="24"/>
        </w:rPr>
        <w:t>poluzemunice</w:t>
      </w:r>
      <w:proofErr w:type="spellEnd"/>
      <w:r w:rsidRPr="00863894">
        <w:rPr>
          <w:sz w:val="24"/>
          <w:szCs w:val="24"/>
        </w:rPr>
        <w:t>. Uz jame i zemunice bilo je pravokutnih jama zaobljenih uglova čije stjenke su bile zapečene. Vjerojatno se radi o spremištima za hranu. Nalazi keramike datiraju ove objekte u razdoblje od 14. do 16. st</w:t>
      </w:r>
      <w:r>
        <w:rPr>
          <w:sz w:val="24"/>
          <w:szCs w:val="24"/>
        </w:rPr>
        <w:t>oljeća</w:t>
      </w:r>
      <w:r w:rsidRPr="00863894">
        <w:rPr>
          <w:sz w:val="24"/>
          <w:szCs w:val="24"/>
        </w:rPr>
        <w:t>, a radi se o srednjovjekovnom sezonskom staništu. Nalazište ima znanstveni, kulturni i odgojno – obrazovni značaj jer dosadašnji nalazi govore u prilog postojanju znatnog arheološkog potencijala za buduće izučavanje, prezentaciju i korištenje.</w:t>
      </w:r>
    </w:p>
    <w:p w14:paraId="47AB79B9" w14:textId="2F536B28" w:rsidR="00D8456C" w:rsidRPr="00863894" w:rsidRDefault="00D8456C" w:rsidP="00DA7DC0">
      <w:pPr>
        <w:pStyle w:val="Odlomakpopisa"/>
        <w:numPr>
          <w:ilvl w:val="0"/>
          <w:numId w:val="4"/>
        </w:numPr>
        <w:rPr>
          <w:sz w:val="24"/>
          <w:szCs w:val="24"/>
        </w:rPr>
      </w:pPr>
      <w:proofErr w:type="spellStart"/>
      <w:r w:rsidRPr="00D8456C">
        <w:rPr>
          <w:bCs/>
          <w:sz w:val="24"/>
          <w:szCs w:val="24"/>
        </w:rPr>
        <w:t>Marikovo</w:t>
      </w:r>
      <w:proofErr w:type="spellEnd"/>
      <w:r w:rsidRPr="00D8456C">
        <w:rPr>
          <w:bCs/>
          <w:sz w:val="24"/>
          <w:szCs w:val="24"/>
        </w:rPr>
        <w:t xml:space="preserve"> i Duge Njive </w:t>
      </w:r>
      <w:r w:rsidRPr="00D8456C">
        <w:rPr>
          <w:sz w:val="24"/>
          <w:szCs w:val="24"/>
        </w:rPr>
        <w:t xml:space="preserve">(Lipovac) - prapovijesni arheološki lokalitet - zaštićeno kulturno dobro </w:t>
      </w:r>
      <w:r w:rsidRPr="00D8456C">
        <w:rPr>
          <w:bCs/>
          <w:sz w:val="24"/>
          <w:szCs w:val="24"/>
        </w:rPr>
        <w:t>(</w:t>
      </w:r>
      <w:r w:rsidRPr="00D8456C">
        <w:rPr>
          <w:sz w:val="24"/>
          <w:szCs w:val="24"/>
        </w:rPr>
        <w:t>Z-4991</w:t>
      </w:r>
      <w:r w:rsidRPr="00D8456C">
        <w:rPr>
          <w:bCs/>
          <w:sz w:val="24"/>
          <w:szCs w:val="24"/>
        </w:rPr>
        <w:t>)</w:t>
      </w:r>
    </w:p>
    <w:p w14:paraId="2E42986D" w14:textId="133A7854" w:rsidR="00863894" w:rsidRPr="00863894" w:rsidRDefault="00863894" w:rsidP="00863894">
      <w:pPr>
        <w:jc w:val="both"/>
        <w:rPr>
          <w:sz w:val="24"/>
          <w:szCs w:val="24"/>
        </w:rPr>
      </w:pPr>
      <w:r w:rsidRPr="00863894">
        <w:rPr>
          <w:sz w:val="24"/>
          <w:szCs w:val="24"/>
        </w:rPr>
        <w:t>Prapovijesno arheološko nalazište “</w:t>
      </w:r>
      <w:proofErr w:type="spellStart"/>
      <w:r w:rsidRPr="00863894">
        <w:rPr>
          <w:sz w:val="24"/>
          <w:szCs w:val="24"/>
        </w:rPr>
        <w:t>Marikovo</w:t>
      </w:r>
      <w:proofErr w:type="spellEnd"/>
      <w:r w:rsidRPr="00863894">
        <w:rPr>
          <w:sz w:val="24"/>
          <w:szCs w:val="24"/>
        </w:rPr>
        <w:t xml:space="preserve"> i Duge njive“ nalazi se jugoistočno od naselja Lipovac. Nalazište je smješteno na neznatno povišenom terenu. Gradski muzej Vinkovci proveo je arheološka istraživanja tijekom 2004.</w:t>
      </w:r>
      <w:r>
        <w:rPr>
          <w:sz w:val="24"/>
          <w:szCs w:val="24"/>
        </w:rPr>
        <w:t xml:space="preserve"> </w:t>
      </w:r>
      <w:r w:rsidRPr="00863894">
        <w:rPr>
          <w:sz w:val="24"/>
          <w:szCs w:val="24"/>
        </w:rPr>
        <w:t>g</w:t>
      </w:r>
      <w:r>
        <w:rPr>
          <w:sz w:val="24"/>
          <w:szCs w:val="24"/>
        </w:rPr>
        <w:t>odine.</w:t>
      </w:r>
      <w:r w:rsidRPr="00863894">
        <w:rPr>
          <w:sz w:val="24"/>
          <w:szCs w:val="24"/>
        </w:rPr>
        <w:t xml:space="preserve"> Otkriveno je </w:t>
      </w:r>
      <w:proofErr w:type="spellStart"/>
      <w:r w:rsidRPr="00863894">
        <w:rPr>
          <w:sz w:val="24"/>
          <w:szCs w:val="24"/>
        </w:rPr>
        <w:t>željeznodobno</w:t>
      </w:r>
      <w:proofErr w:type="spellEnd"/>
      <w:r w:rsidRPr="00863894">
        <w:rPr>
          <w:sz w:val="24"/>
          <w:szCs w:val="24"/>
        </w:rPr>
        <w:t xml:space="preserve"> radioničko keramičarsko središte koje su činile tri zemunice rađene u nekoliko nivoa</w:t>
      </w:r>
      <w:r>
        <w:rPr>
          <w:sz w:val="24"/>
          <w:szCs w:val="24"/>
        </w:rPr>
        <w:t>,</w:t>
      </w:r>
      <w:r w:rsidRPr="00863894">
        <w:rPr>
          <w:sz w:val="24"/>
          <w:szCs w:val="24"/>
        </w:rPr>
        <w:t xml:space="preserve"> te otpadne jame i četiri lončarske peći datirane tijekom 1. st. pr. Krista</w:t>
      </w:r>
      <w:r>
        <w:rPr>
          <w:sz w:val="24"/>
          <w:szCs w:val="24"/>
        </w:rPr>
        <w:t>,</w:t>
      </w:r>
      <w:r w:rsidRPr="00863894">
        <w:rPr>
          <w:sz w:val="24"/>
          <w:szCs w:val="24"/>
        </w:rPr>
        <w:t xml:space="preserve"> te srednjovjekovni nalazi. </w:t>
      </w:r>
    </w:p>
    <w:p w14:paraId="07CEBF52" w14:textId="5F053A20" w:rsidR="00D8456C" w:rsidRDefault="00D8456C" w:rsidP="00DA7DC0">
      <w:pPr>
        <w:pStyle w:val="Odlomakpopisa"/>
        <w:numPr>
          <w:ilvl w:val="0"/>
          <w:numId w:val="4"/>
        </w:numPr>
        <w:rPr>
          <w:sz w:val="24"/>
          <w:szCs w:val="24"/>
        </w:rPr>
      </w:pPr>
      <w:proofErr w:type="spellStart"/>
      <w:r w:rsidRPr="00D8456C">
        <w:rPr>
          <w:sz w:val="24"/>
          <w:szCs w:val="24"/>
        </w:rPr>
        <w:t>Grac</w:t>
      </w:r>
      <w:proofErr w:type="spellEnd"/>
      <w:r w:rsidRPr="00D8456C">
        <w:rPr>
          <w:sz w:val="24"/>
          <w:szCs w:val="24"/>
        </w:rPr>
        <w:t xml:space="preserve"> - Sv. Lovro (Podgrađe) - srednjovjekovni arheološki lokalitet - zaštićeno kulturno dobro </w:t>
      </w:r>
      <w:r w:rsidRPr="00D8456C">
        <w:rPr>
          <w:bCs/>
          <w:sz w:val="24"/>
          <w:szCs w:val="24"/>
        </w:rPr>
        <w:t>(Z-6263)</w:t>
      </w:r>
      <w:r w:rsidRPr="00D8456C">
        <w:rPr>
          <w:sz w:val="24"/>
          <w:szCs w:val="24"/>
        </w:rPr>
        <w:t xml:space="preserve"> </w:t>
      </w:r>
    </w:p>
    <w:p w14:paraId="3BEEDCEF" w14:textId="77777777" w:rsidR="0070220B" w:rsidRDefault="008E660D" w:rsidP="008E660D">
      <w:pPr>
        <w:jc w:val="both"/>
        <w:rPr>
          <w:sz w:val="24"/>
          <w:szCs w:val="24"/>
        </w:rPr>
      </w:pPr>
      <w:r>
        <w:rPr>
          <w:sz w:val="24"/>
          <w:szCs w:val="24"/>
        </w:rPr>
        <w:t>S</w:t>
      </w:r>
      <w:r w:rsidRPr="008E660D">
        <w:rPr>
          <w:sz w:val="24"/>
          <w:szCs w:val="24"/>
        </w:rPr>
        <w:t>mješteno je oko 3 km sjeveroistočno od Podgrađa uz lijevu obalu Bosuta. Tu se nalaze ostatci srednjovjekovne utvrde “</w:t>
      </w:r>
      <w:proofErr w:type="spellStart"/>
      <w:r w:rsidRPr="008E660D">
        <w:rPr>
          <w:sz w:val="24"/>
          <w:szCs w:val="24"/>
        </w:rPr>
        <w:t>Szentlőrinc</w:t>
      </w:r>
      <w:proofErr w:type="spellEnd"/>
      <w:r w:rsidRPr="008E660D">
        <w:rPr>
          <w:sz w:val="24"/>
          <w:szCs w:val="24"/>
        </w:rPr>
        <w:t xml:space="preserve"> / Sv. Lovro“ uz koju su se nalazili naselje, crkvena župa i trgovište. U povijesnim izvorima spominje se od 1387/88 do 1528. </w:t>
      </w:r>
      <w:r>
        <w:rPr>
          <w:sz w:val="24"/>
          <w:szCs w:val="24"/>
        </w:rPr>
        <w:t xml:space="preserve">godine. </w:t>
      </w:r>
    </w:p>
    <w:p w14:paraId="6693B630" w14:textId="1F19CD8A" w:rsidR="008E660D" w:rsidRPr="008E660D" w:rsidRDefault="008E660D" w:rsidP="008E660D">
      <w:pPr>
        <w:jc w:val="both"/>
        <w:rPr>
          <w:sz w:val="24"/>
          <w:szCs w:val="24"/>
        </w:rPr>
      </w:pPr>
      <w:r w:rsidRPr="008E660D">
        <w:rPr>
          <w:sz w:val="24"/>
          <w:szCs w:val="24"/>
        </w:rPr>
        <w:lastRenderedPageBreak/>
        <w:t>Ostatci utvrde “</w:t>
      </w:r>
      <w:proofErr w:type="spellStart"/>
      <w:r w:rsidRPr="008E660D">
        <w:rPr>
          <w:sz w:val="24"/>
          <w:szCs w:val="24"/>
        </w:rPr>
        <w:t>Szentlőrinc</w:t>
      </w:r>
      <w:proofErr w:type="spellEnd"/>
      <w:r w:rsidRPr="008E660D">
        <w:rPr>
          <w:sz w:val="24"/>
          <w:szCs w:val="24"/>
        </w:rPr>
        <w:t xml:space="preserve"> / Sv. Lovro“ sačuvani su u obliku topografske uzvisine na površini od oko 2500 m - dimenzija približno 45 x 55 m, relativne visine oko 2,5 m nad okolnim oranicama.</w:t>
      </w:r>
    </w:p>
    <w:p w14:paraId="49EF5222" w14:textId="465E450B" w:rsidR="00A6376B" w:rsidRDefault="00A6376B" w:rsidP="00DA7DC0">
      <w:pPr>
        <w:pStyle w:val="Odlomakpopisa"/>
        <w:numPr>
          <w:ilvl w:val="0"/>
          <w:numId w:val="4"/>
        </w:numPr>
        <w:rPr>
          <w:sz w:val="24"/>
          <w:szCs w:val="24"/>
        </w:rPr>
      </w:pPr>
      <w:r>
        <w:rPr>
          <w:sz w:val="24"/>
          <w:szCs w:val="24"/>
        </w:rPr>
        <w:t xml:space="preserve">Arheološko nalazište </w:t>
      </w:r>
      <w:proofErr w:type="spellStart"/>
      <w:r>
        <w:rPr>
          <w:sz w:val="24"/>
          <w:szCs w:val="24"/>
        </w:rPr>
        <w:t>Tomojevci</w:t>
      </w:r>
      <w:proofErr w:type="spellEnd"/>
      <w:r>
        <w:rPr>
          <w:sz w:val="24"/>
          <w:szCs w:val="24"/>
        </w:rPr>
        <w:t xml:space="preserve"> – preventivno zaštićeno dobro</w:t>
      </w:r>
    </w:p>
    <w:p w14:paraId="298B8573" w14:textId="78106650" w:rsidR="00686B1F" w:rsidRPr="00686B1F" w:rsidRDefault="00686B1F" w:rsidP="00686B1F">
      <w:pPr>
        <w:jc w:val="both"/>
        <w:rPr>
          <w:sz w:val="24"/>
          <w:szCs w:val="24"/>
        </w:rPr>
      </w:pPr>
      <w:r w:rsidRPr="00686B1F">
        <w:rPr>
          <w:sz w:val="24"/>
          <w:szCs w:val="24"/>
        </w:rPr>
        <w:t>Arheološko nalazište “</w:t>
      </w:r>
      <w:proofErr w:type="spellStart"/>
      <w:r w:rsidRPr="00686B1F">
        <w:rPr>
          <w:sz w:val="24"/>
          <w:szCs w:val="24"/>
        </w:rPr>
        <w:t>Tomojevci</w:t>
      </w:r>
      <w:proofErr w:type="spellEnd"/>
      <w:r w:rsidRPr="00686B1F">
        <w:rPr>
          <w:sz w:val="24"/>
          <w:szCs w:val="24"/>
        </w:rPr>
        <w:t>“ smješteno je 1 km istočno od središta naselja Lipovac. Topografski se radi o blagoj uzvisini na obali rijeke Bosut. Na oranicama je pronađena visoka koncentracija površinskih nalaza iz razdoblja kasnog brončanog i starijeg željeznog doba 12 – 10 st. pr.n.e. što upućuje na postojanje naselja tog razdoblja i grobova tog razdoblja. </w:t>
      </w:r>
    </w:p>
    <w:p w14:paraId="739F34B2" w14:textId="77777777" w:rsidR="009E04A4" w:rsidRDefault="00A6376B" w:rsidP="00DA7DC0">
      <w:pPr>
        <w:pStyle w:val="Odlomakpopisa"/>
        <w:numPr>
          <w:ilvl w:val="0"/>
          <w:numId w:val="4"/>
        </w:numPr>
        <w:rPr>
          <w:sz w:val="24"/>
          <w:szCs w:val="24"/>
        </w:rPr>
      </w:pPr>
      <w:r>
        <w:rPr>
          <w:sz w:val="24"/>
          <w:szCs w:val="24"/>
        </w:rPr>
        <w:t>Crkva sv. Luke „Lučica“ – zaštićeno kulturno dobro (Z-1153)</w:t>
      </w:r>
    </w:p>
    <w:p w14:paraId="5CE1E875" w14:textId="77777777" w:rsidR="009E04A4" w:rsidRDefault="009E04A4" w:rsidP="009E04A4">
      <w:pPr>
        <w:pStyle w:val="Odlomakpopisa"/>
        <w:ind w:left="0"/>
        <w:rPr>
          <w:sz w:val="24"/>
          <w:szCs w:val="24"/>
        </w:rPr>
      </w:pPr>
    </w:p>
    <w:p w14:paraId="795665B3" w14:textId="1BC7970F" w:rsidR="009E04A4" w:rsidRDefault="009E04A4" w:rsidP="009E04A4">
      <w:pPr>
        <w:pStyle w:val="Odlomakpopisa"/>
        <w:ind w:left="0"/>
        <w:jc w:val="both"/>
        <w:rPr>
          <w:sz w:val="24"/>
          <w:szCs w:val="24"/>
        </w:rPr>
      </w:pPr>
      <w:r w:rsidRPr="009E04A4">
        <w:rPr>
          <w:sz w:val="24"/>
          <w:szCs w:val="24"/>
        </w:rPr>
        <w:t xml:space="preserve">Crkva sv. Luke, popularno nazvana Gospe </w:t>
      </w:r>
      <w:proofErr w:type="spellStart"/>
      <w:r w:rsidRPr="009E04A4">
        <w:rPr>
          <w:sz w:val="24"/>
          <w:szCs w:val="24"/>
        </w:rPr>
        <w:t>Lučičke</w:t>
      </w:r>
      <w:proofErr w:type="spellEnd"/>
      <w:r w:rsidRPr="009E04A4">
        <w:rPr>
          <w:sz w:val="24"/>
          <w:szCs w:val="24"/>
        </w:rPr>
        <w:t xml:space="preserve"> nalazi se 3 km zapadno od sela Lipovac. Sama crkva nalazi se u prekrasnom prirodnom okruženju. Naime crkvu te cijeli prostor oko nje opasava, u dužini od oko 2km, rukavac rijeke Spačve nazvan Luka. Vjeruje se da rukavac nije u potpunosti zatvarao prostor oko Lučice nego da su ga prokopali i spojili sa Spačvom sami graditelji samostana odnosno crkve Lučice, kako bi se zaštitili od mogućih napada</w:t>
      </w:r>
      <w:r w:rsidR="00765CD2">
        <w:rPr>
          <w:sz w:val="24"/>
          <w:szCs w:val="24"/>
        </w:rPr>
        <w:t>,</w:t>
      </w:r>
      <w:r w:rsidRPr="009E04A4">
        <w:rPr>
          <w:sz w:val="24"/>
          <w:szCs w:val="24"/>
        </w:rPr>
        <w:t xml:space="preserve"> te pljačke.</w:t>
      </w:r>
    </w:p>
    <w:p w14:paraId="4AB89802" w14:textId="77777777" w:rsidR="009E04A4" w:rsidRDefault="009E04A4" w:rsidP="009E04A4">
      <w:pPr>
        <w:pStyle w:val="Odlomakpopisa"/>
        <w:ind w:left="0"/>
        <w:jc w:val="both"/>
        <w:rPr>
          <w:sz w:val="24"/>
          <w:szCs w:val="24"/>
        </w:rPr>
      </w:pPr>
    </w:p>
    <w:p w14:paraId="5BBC6F20" w14:textId="77777777" w:rsidR="009E04A4" w:rsidRDefault="009E04A4" w:rsidP="009E04A4">
      <w:pPr>
        <w:pStyle w:val="Odlomakpopisa"/>
        <w:ind w:left="0"/>
        <w:jc w:val="both"/>
        <w:rPr>
          <w:sz w:val="24"/>
          <w:szCs w:val="24"/>
        </w:rPr>
      </w:pPr>
      <w:r w:rsidRPr="009E04A4">
        <w:rPr>
          <w:sz w:val="24"/>
          <w:szCs w:val="24"/>
        </w:rPr>
        <w:t>Postoji više tumačenja oko naziva crkve, no najvjerojatnije je da je crkva dobila naziv po slici svetog Luke koji je nakon što je naslikao Bogorodicu, ostao zadivljen njenom ljepotom. Vrijeme postanka još uvijek se ne može sa sigurnošću odrediti, a također još uvijek nije potvrđeno da li je crkva prvobitna građevina ili je sagrađena na već postojećim temeljima. Naime, izgledom i tragovima koji su vidljivi crkva pripada gotičkom stilu što bi značilo da je izgrađena s kraja 13. stoljeća ili početkom 14. stoljeća, no ne slaže se podudarnost da dio građevinskog materijala kojim je crkva građena ne pripada navedenom razdoblju.</w:t>
      </w:r>
    </w:p>
    <w:p w14:paraId="05675958" w14:textId="77777777" w:rsidR="009E04A4" w:rsidRDefault="009E04A4" w:rsidP="009E04A4">
      <w:pPr>
        <w:pStyle w:val="Odlomakpopisa"/>
        <w:ind w:left="0"/>
        <w:jc w:val="both"/>
        <w:rPr>
          <w:sz w:val="24"/>
          <w:szCs w:val="24"/>
        </w:rPr>
      </w:pPr>
    </w:p>
    <w:p w14:paraId="7A16F623" w14:textId="6B06E22E" w:rsidR="00765CD2" w:rsidRDefault="00765CD2" w:rsidP="00765CD2">
      <w:pPr>
        <w:pStyle w:val="Odlomakpopisa"/>
        <w:ind w:left="0"/>
        <w:jc w:val="center"/>
        <w:rPr>
          <w:sz w:val="24"/>
          <w:szCs w:val="24"/>
        </w:rPr>
      </w:pPr>
      <w:r>
        <w:rPr>
          <w:noProof/>
        </w:rPr>
        <w:drawing>
          <wp:inline distT="0" distB="0" distL="0" distR="0" wp14:anchorId="2A17191B" wp14:editId="021FE0A5">
            <wp:extent cx="4316400" cy="2880000"/>
            <wp:effectExtent l="0" t="0" r="8255"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16400" cy="2880000"/>
                    </a:xfrm>
                    <a:prstGeom prst="rect">
                      <a:avLst/>
                    </a:prstGeom>
                    <a:noFill/>
                    <a:ln>
                      <a:noFill/>
                    </a:ln>
                  </pic:spPr>
                </pic:pic>
              </a:graphicData>
            </a:graphic>
          </wp:inline>
        </w:drawing>
      </w:r>
    </w:p>
    <w:p w14:paraId="004D8DAD" w14:textId="77777777" w:rsidR="00765CD2" w:rsidRDefault="00765CD2" w:rsidP="009E04A4">
      <w:pPr>
        <w:pStyle w:val="Odlomakpopisa"/>
        <w:ind w:left="0"/>
        <w:jc w:val="both"/>
        <w:rPr>
          <w:sz w:val="24"/>
          <w:szCs w:val="24"/>
        </w:rPr>
      </w:pPr>
    </w:p>
    <w:p w14:paraId="6417BFBF" w14:textId="77777777" w:rsidR="00765CD2" w:rsidRDefault="00765CD2" w:rsidP="009E04A4">
      <w:pPr>
        <w:pStyle w:val="Odlomakpopisa"/>
        <w:ind w:left="0"/>
        <w:jc w:val="both"/>
        <w:rPr>
          <w:sz w:val="24"/>
          <w:szCs w:val="24"/>
        </w:rPr>
      </w:pPr>
    </w:p>
    <w:p w14:paraId="42CCCC4F" w14:textId="77777777" w:rsidR="00EC5975" w:rsidRDefault="00EC5975" w:rsidP="009E04A4">
      <w:pPr>
        <w:pStyle w:val="Odlomakpopisa"/>
        <w:ind w:left="0"/>
        <w:jc w:val="both"/>
        <w:rPr>
          <w:sz w:val="24"/>
          <w:szCs w:val="24"/>
        </w:rPr>
      </w:pPr>
    </w:p>
    <w:p w14:paraId="43AA35B8" w14:textId="344B2B67" w:rsidR="009E04A4" w:rsidRDefault="009E04A4" w:rsidP="009E04A4">
      <w:pPr>
        <w:pStyle w:val="Odlomakpopisa"/>
        <w:ind w:left="0"/>
        <w:jc w:val="both"/>
        <w:rPr>
          <w:sz w:val="24"/>
          <w:szCs w:val="24"/>
        </w:rPr>
      </w:pPr>
      <w:r w:rsidRPr="009E04A4">
        <w:rPr>
          <w:sz w:val="24"/>
          <w:szCs w:val="24"/>
        </w:rPr>
        <w:lastRenderedPageBreak/>
        <w:t>Prema istraživanjima župnika Meštrovića (kraj 19. stoljeća) i zapisima, moguće je da Lučica postoji još od vremena križarskih ratova, što bi značilo da je vrijeme gradnje započeto između 11. i 12. stoljeća. Tome u prilog govori da je uz crkvu Lučicu postojao templarski samostan, a poznato je da su templari bili na čelu križarske vojske. Još i danas tu činjenicu potvrđuje križ, odnosno njegov oblik, koji je bio znak prepoznavanja templarskog samostana. To je jednobrodna gotička crkva s poligonalnom apsidom i karakterističnim drvenim zvonikom. Prema izvorima, tu se nalazio prvo samostan Templara, a zatim samostan Franjevaca koji je srušen dolaskom Turaka. Prvi put se obnavlja u 19. stoljeću, a temeljitu obnovu doživljava za vrijeme biskupa Strossmayera kada su zazidani gotički prozori i južna vrata, te dobiva ravan krov.</w:t>
      </w:r>
    </w:p>
    <w:p w14:paraId="4B024282" w14:textId="77777777" w:rsidR="009E04A4" w:rsidRDefault="009E04A4" w:rsidP="009E04A4">
      <w:pPr>
        <w:pStyle w:val="Odlomakpopisa"/>
        <w:ind w:left="0"/>
        <w:jc w:val="both"/>
        <w:rPr>
          <w:sz w:val="24"/>
          <w:szCs w:val="24"/>
        </w:rPr>
      </w:pPr>
    </w:p>
    <w:p w14:paraId="2979649C" w14:textId="77777777" w:rsidR="00706253" w:rsidRDefault="009E04A4" w:rsidP="009E04A4">
      <w:pPr>
        <w:pStyle w:val="Odlomakpopisa"/>
        <w:ind w:left="0"/>
        <w:jc w:val="both"/>
        <w:rPr>
          <w:sz w:val="24"/>
          <w:szCs w:val="24"/>
        </w:rPr>
      </w:pPr>
      <w:r w:rsidRPr="009E04A4">
        <w:rPr>
          <w:sz w:val="24"/>
          <w:szCs w:val="24"/>
        </w:rPr>
        <w:t xml:space="preserve">Za vrijeme Domovinskog rata našla se na crti bojišta, te je dobila izravan pogodak u apsidu. Nakon </w:t>
      </w:r>
      <w:r>
        <w:rPr>
          <w:sz w:val="24"/>
          <w:szCs w:val="24"/>
        </w:rPr>
        <w:t>D</w:t>
      </w:r>
      <w:r w:rsidRPr="009E04A4">
        <w:rPr>
          <w:sz w:val="24"/>
          <w:szCs w:val="24"/>
        </w:rPr>
        <w:t>omovinskog rata, crkva Lučica, zatečena je u vrlo lošem stanju. Zvonik crkve kao i krov bili su znatno oštećeni, a zid s njene južne strane probijen od udara granate.  Unutrašnjost crkve bila je potpuno uništena, što od detonacije granata tako i od posljedica prokišnjavanja.</w:t>
      </w:r>
      <w:r>
        <w:rPr>
          <w:sz w:val="24"/>
          <w:szCs w:val="24"/>
        </w:rPr>
        <w:t xml:space="preserve"> </w:t>
      </w:r>
      <w:r w:rsidRPr="009E04A4">
        <w:rPr>
          <w:sz w:val="24"/>
          <w:szCs w:val="24"/>
        </w:rPr>
        <w:t xml:space="preserve">Kako se radi o spomeniku kulture visoke vrijednosti (nulte kategorije), ministarstvo kulture započelo je 2000. godine projekt obnove i restauracije svetišta Gospe </w:t>
      </w:r>
      <w:proofErr w:type="spellStart"/>
      <w:r w:rsidRPr="009E04A4">
        <w:rPr>
          <w:sz w:val="24"/>
          <w:szCs w:val="24"/>
        </w:rPr>
        <w:t>Lučičke</w:t>
      </w:r>
      <w:proofErr w:type="spellEnd"/>
      <w:r w:rsidRPr="009E04A4">
        <w:rPr>
          <w:sz w:val="24"/>
          <w:szCs w:val="24"/>
        </w:rPr>
        <w:t xml:space="preserve">.  </w:t>
      </w:r>
    </w:p>
    <w:p w14:paraId="67BA5DC1" w14:textId="6746FD89" w:rsidR="009E04A4" w:rsidRDefault="009E04A4" w:rsidP="009E04A4">
      <w:pPr>
        <w:pStyle w:val="Odlomakpopisa"/>
        <w:ind w:left="0"/>
        <w:jc w:val="both"/>
        <w:rPr>
          <w:sz w:val="24"/>
          <w:szCs w:val="24"/>
        </w:rPr>
      </w:pPr>
      <w:r w:rsidRPr="009E04A4">
        <w:rPr>
          <w:sz w:val="24"/>
          <w:szCs w:val="24"/>
        </w:rPr>
        <w:t>Za blagdan Male Gospe ovamo iz čitavog Srijema i Slavonije hodočaste članovi kulturno- umjetničkih društava.</w:t>
      </w:r>
    </w:p>
    <w:p w14:paraId="3D1FC830" w14:textId="77777777" w:rsidR="009E04A4" w:rsidRDefault="009E04A4" w:rsidP="009E04A4">
      <w:pPr>
        <w:pStyle w:val="Odlomakpopisa"/>
        <w:ind w:left="0"/>
        <w:jc w:val="both"/>
        <w:rPr>
          <w:sz w:val="24"/>
          <w:szCs w:val="24"/>
        </w:rPr>
      </w:pPr>
    </w:p>
    <w:p w14:paraId="4C710836" w14:textId="65AD1C33" w:rsidR="00A6376B" w:rsidRDefault="00A6376B" w:rsidP="00DA7DC0">
      <w:pPr>
        <w:pStyle w:val="Odlomakpopisa"/>
        <w:numPr>
          <w:ilvl w:val="0"/>
          <w:numId w:val="4"/>
        </w:numPr>
        <w:jc w:val="both"/>
        <w:rPr>
          <w:sz w:val="24"/>
          <w:szCs w:val="24"/>
        </w:rPr>
      </w:pPr>
      <w:r>
        <w:rPr>
          <w:sz w:val="24"/>
          <w:szCs w:val="24"/>
        </w:rPr>
        <w:t>Crkva sv. Lovre – zaštićeno kulturno dobro (Z-1154)</w:t>
      </w:r>
    </w:p>
    <w:p w14:paraId="0496E49E" w14:textId="77777777" w:rsidR="001822B6" w:rsidRDefault="00F075EE" w:rsidP="00F075EE">
      <w:pPr>
        <w:jc w:val="both"/>
        <w:rPr>
          <w:sz w:val="24"/>
          <w:szCs w:val="24"/>
        </w:rPr>
      </w:pPr>
      <w:r w:rsidRPr="00F075EE">
        <w:rPr>
          <w:sz w:val="24"/>
          <w:szCs w:val="24"/>
        </w:rPr>
        <w:t>Izgrađena je 1808. u duhu kasnobaroknog klasicizma.</w:t>
      </w:r>
      <w:r>
        <w:rPr>
          <w:sz w:val="24"/>
          <w:szCs w:val="24"/>
        </w:rPr>
        <w:t xml:space="preserve"> </w:t>
      </w:r>
      <w:r w:rsidRPr="00F075EE">
        <w:rPr>
          <w:sz w:val="24"/>
          <w:szCs w:val="24"/>
        </w:rPr>
        <w:t xml:space="preserve">Jednobrodna je građevina s užom, plitkom segmentnom apsidom, sakristijom prigrađenom uz nju i zvonikom koji se uzdiže iznad glavnog pročelja. Glavno pročelje crkve </w:t>
      </w:r>
      <w:proofErr w:type="spellStart"/>
      <w:r w:rsidRPr="00F075EE">
        <w:rPr>
          <w:sz w:val="24"/>
          <w:szCs w:val="24"/>
        </w:rPr>
        <w:t>pilastrima</w:t>
      </w:r>
      <w:proofErr w:type="spellEnd"/>
      <w:r w:rsidRPr="00F075EE">
        <w:rPr>
          <w:sz w:val="24"/>
          <w:szCs w:val="24"/>
        </w:rPr>
        <w:t xml:space="preserve"> je razdijeljeno u tri polja. Središnje polje je rastvoreno ulaznim otvorom segmentno-lučnog zaključka i lučno zaključenim prozorom, a na bočnim poljima se nalaze niše.</w:t>
      </w:r>
      <w:r>
        <w:rPr>
          <w:sz w:val="24"/>
          <w:szCs w:val="24"/>
        </w:rPr>
        <w:t xml:space="preserve"> </w:t>
      </w:r>
    </w:p>
    <w:p w14:paraId="58DC8E47" w14:textId="60610202" w:rsidR="0049244E" w:rsidRPr="0049244E" w:rsidRDefault="00F075EE" w:rsidP="00F075EE">
      <w:pPr>
        <w:jc w:val="both"/>
        <w:rPr>
          <w:sz w:val="24"/>
          <w:szCs w:val="24"/>
        </w:rPr>
      </w:pPr>
      <w:r w:rsidRPr="00F075EE">
        <w:rPr>
          <w:sz w:val="24"/>
          <w:szCs w:val="24"/>
        </w:rPr>
        <w:t xml:space="preserve">Iznad </w:t>
      </w:r>
      <w:proofErr w:type="spellStart"/>
      <w:r w:rsidRPr="00F075EE">
        <w:rPr>
          <w:sz w:val="24"/>
          <w:szCs w:val="24"/>
        </w:rPr>
        <w:t>razdijelnog</w:t>
      </w:r>
      <w:proofErr w:type="spellEnd"/>
      <w:r w:rsidRPr="00F075EE">
        <w:rPr>
          <w:sz w:val="24"/>
          <w:szCs w:val="24"/>
        </w:rPr>
        <w:t xml:space="preserve"> vijenca uzdiže se </w:t>
      </w:r>
      <w:proofErr w:type="spellStart"/>
      <w:r w:rsidRPr="00F075EE">
        <w:rPr>
          <w:sz w:val="24"/>
          <w:szCs w:val="24"/>
        </w:rPr>
        <w:t>atika</w:t>
      </w:r>
      <w:proofErr w:type="spellEnd"/>
      <w:r w:rsidRPr="00F075EE">
        <w:rPr>
          <w:sz w:val="24"/>
          <w:szCs w:val="24"/>
        </w:rPr>
        <w:t>, iz koje izbija pravokutni zvonik.</w:t>
      </w:r>
      <w:r>
        <w:rPr>
          <w:sz w:val="24"/>
          <w:szCs w:val="24"/>
        </w:rPr>
        <w:t xml:space="preserve"> </w:t>
      </w:r>
      <w:r w:rsidRPr="00F075EE">
        <w:rPr>
          <w:sz w:val="24"/>
          <w:szCs w:val="24"/>
        </w:rPr>
        <w:t xml:space="preserve">Lađu prekriva </w:t>
      </w:r>
      <w:proofErr w:type="spellStart"/>
      <w:r w:rsidRPr="00F075EE">
        <w:rPr>
          <w:sz w:val="24"/>
          <w:szCs w:val="24"/>
        </w:rPr>
        <w:t>dvoslivno</w:t>
      </w:r>
      <w:proofErr w:type="spellEnd"/>
      <w:r w:rsidRPr="00F075EE">
        <w:rPr>
          <w:sz w:val="24"/>
          <w:szCs w:val="24"/>
        </w:rPr>
        <w:t xml:space="preserve"> krovište, </w:t>
      </w:r>
      <w:proofErr w:type="spellStart"/>
      <w:r w:rsidRPr="00F075EE">
        <w:rPr>
          <w:sz w:val="24"/>
          <w:szCs w:val="24"/>
        </w:rPr>
        <w:t>višeslivno</w:t>
      </w:r>
      <w:proofErr w:type="spellEnd"/>
      <w:r w:rsidRPr="00F075EE">
        <w:rPr>
          <w:sz w:val="24"/>
          <w:szCs w:val="24"/>
        </w:rPr>
        <w:t xml:space="preserve"> se nalazi nad svetištem, a </w:t>
      </w:r>
      <w:proofErr w:type="spellStart"/>
      <w:r w:rsidRPr="00F075EE">
        <w:rPr>
          <w:sz w:val="24"/>
          <w:szCs w:val="24"/>
        </w:rPr>
        <w:t>troslivno</w:t>
      </w:r>
      <w:proofErr w:type="spellEnd"/>
      <w:r w:rsidRPr="00F075EE">
        <w:rPr>
          <w:sz w:val="24"/>
          <w:szCs w:val="24"/>
        </w:rPr>
        <w:t xml:space="preserve"> nad sakristijom.</w:t>
      </w:r>
      <w:r>
        <w:rPr>
          <w:sz w:val="24"/>
          <w:szCs w:val="24"/>
        </w:rPr>
        <w:t xml:space="preserve"> </w:t>
      </w:r>
      <w:r w:rsidRPr="00F075EE">
        <w:rPr>
          <w:sz w:val="24"/>
          <w:szCs w:val="24"/>
        </w:rPr>
        <w:t xml:space="preserve">U unutrašnjosti zidovi lađe su ritmizirani </w:t>
      </w:r>
      <w:proofErr w:type="spellStart"/>
      <w:r w:rsidRPr="00F075EE">
        <w:rPr>
          <w:sz w:val="24"/>
          <w:szCs w:val="24"/>
        </w:rPr>
        <w:t>polustubovima</w:t>
      </w:r>
      <w:proofErr w:type="spellEnd"/>
      <w:r w:rsidRPr="00F075EE">
        <w:rPr>
          <w:sz w:val="24"/>
          <w:szCs w:val="24"/>
        </w:rPr>
        <w:t xml:space="preserve">. Lađa je presvođena češkim kapama s </w:t>
      </w:r>
      <w:proofErr w:type="spellStart"/>
      <w:r w:rsidRPr="00F075EE">
        <w:rPr>
          <w:sz w:val="24"/>
          <w:szCs w:val="24"/>
        </w:rPr>
        <w:t>pojasnicama</w:t>
      </w:r>
      <w:proofErr w:type="spellEnd"/>
      <w:r w:rsidRPr="00F075EE">
        <w:rPr>
          <w:sz w:val="24"/>
          <w:szCs w:val="24"/>
        </w:rPr>
        <w:t>.</w:t>
      </w:r>
    </w:p>
    <w:p w14:paraId="4FB9551F" w14:textId="6A8D4F7D" w:rsidR="00A6376B" w:rsidRDefault="00A6376B" w:rsidP="00DA7DC0">
      <w:pPr>
        <w:pStyle w:val="Odlomakpopisa"/>
        <w:numPr>
          <w:ilvl w:val="0"/>
          <w:numId w:val="4"/>
        </w:numPr>
        <w:rPr>
          <w:sz w:val="24"/>
          <w:szCs w:val="24"/>
        </w:rPr>
      </w:pPr>
      <w:r>
        <w:rPr>
          <w:sz w:val="24"/>
          <w:szCs w:val="24"/>
        </w:rPr>
        <w:t>Crkva sv. Katarine Djevice i Mučenice – zaštićeno kulturno dobro (Z-1157)</w:t>
      </w:r>
    </w:p>
    <w:p w14:paraId="31AE8132" w14:textId="77777777" w:rsidR="009E04A4" w:rsidRDefault="009E04A4" w:rsidP="009E04A4">
      <w:pPr>
        <w:pStyle w:val="Odlomakpopisa"/>
        <w:ind w:left="1004"/>
        <w:rPr>
          <w:sz w:val="24"/>
          <w:szCs w:val="24"/>
        </w:rPr>
      </w:pPr>
    </w:p>
    <w:p w14:paraId="3DCBE34B" w14:textId="77777777" w:rsidR="00AE59FC" w:rsidRDefault="009E04A4" w:rsidP="00AE59FC">
      <w:pPr>
        <w:pStyle w:val="Odlomakpopisa"/>
        <w:ind w:left="0"/>
        <w:jc w:val="both"/>
        <w:rPr>
          <w:sz w:val="24"/>
          <w:szCs w:val="24"/>
        </w:rPr>
      </w:pPr>
      <w:r w:rsidRPr="009E04A4">
        <w:rPr>
          <w:sz w:val="24"/>
          <w:szCs w:val="24"/>
        </w:rPr>
        <w:t xml:space="preserve">Župna crkva Sv. Katarine, sagrađena na obali Bosuta, na izuzetno lijepom prapovijesnom lokalitetu Gradini, sa školskim primjerom očuvanog opkopa, vrlo je vrijedan kulturno-povijesni spomenik. Prema arheološkim istraživanjima crkva je imala svoju romaničku prethodnicu. Nalazila se na mjestu današnje crkve. Ispod sadašnjeg poda otkrivene su još dvije podne razine, u desnom kutu ispred apside ostaci rimske arhitekture. Tijekom iskopavanja otkriveni su grobovi na redove </w:t>
      </w:r>
      <w:proofErr w:type="spellStart"/>
      <w:r w:rsidRPr="009E04A4">
        <w:rPr>
          <w:sz w:val="24"/>
          <w:szCs w:val="24"/>
        </w:rPr>
        <w:t>bjelobrdske</w:t>
      </w:r>
      <w:proofErr w:type="spellEnd"/>
      <w:r w:rsidRPr="009E04A4">
        <w:rPr>
          <w:sz w:val="24"/>
          <w:szCs w:val="24"/>
        </w:rPr>
        <w:t xml:space="preserve"> kulture, te ostaci monumentalne građevine iz ranije faze. Vjerojatno su graditelji te prve crkve bili obitelj LOTHARD koji su tada bili vlasnici Nijem</w:t>
      </w:r>
      <w:r w:rsidR="00AE59FC">
        <w:rPr>
          <w:sz w:val="24"/>
          <w:szCs w:val="24"/>
        </w:rPr>
        <w:t>a</w:t>
      </w:r>
      <w:r w:rsidRPr="009E04A4">
        <w:rPr>
          <w:sz w:val="24"/>
          <w:szCs w:val="24"/>
        </w:rPr>
        <w:t>ca.</w:t>
      </w:r>
    </w:p>
    <w:p w14:paraId="6BB65864" w14:textId="77777777" w:rsidR="00AE59FC" w:rsidRDefault="00AE59FC" w:rsidP="00AE59FC">
      <w:pPr>
        <w:pStyle w:val="Odlomakpopisa"/>
        <w:ind w:left="0"/>
        <w:jc w:val="both"/>
        <w:rPr>
          <w:sz w:val="24"/>
          <w:szCs w:val="24"/>
        </w:rPr>
      </w:pPr>
    </w:p>
    <w:p w14:paraId="76D55979" w14:textId="77777777" w:rsidR="00EC5975" w:rsidRDefault="00EC5975" w:rsidP="00AE59FC">
      <w:pPr>
        <w:pStyle w:val="Odlomakpopisa"/>
        <w:ind w:left="0"/>
        <w:jc w:val="both"/>
        <w:rPr>
          <w:sz w:val="24"/>
          <w:szCs w:val="24"/>
        </w:rPr>
      </w:pPr>
    </w:p>
    <w:p w14:paraId="27BED7D6" w14:textId="45C6CDE3" w:rsidR="00AE59FC" w:rsidRDefault="009E04A4" w:rsidP="00AE59FC">
      <w:pPr>
        <w:pStyle w:val="Odlomakpopisa"/>
        <w:ind w:left="0"/>
        <w:jc w:val="both"/>
        <w:rPr>
          <w:sz w:val="24"/>
          <w:szCs w:val="24"/>
        </w:rPr>
      </w:pPr>
      <w:r w:rsidRPr="009E04A4">
        <w:rPr>
          <w:sz w:val="24"/>
          <w:szCs w:val="24"/>
        </w:rPr>
        <w:lastRenderedPageBreak/>
        <w:t xml:space="preserve">Druga (današnja) crkva sagrađena je početkom 15. stoljeća i bila je u gotičkom stilu. Gotička crkva je sjela i na ranije </w:t>
      </w:r>
      <w:proofErr w:type="spellStart"/>
      <w:r w:rsidRPr="009E04A4">
        <w:rPr>
          <w:sz w:val="24"/>
          <w:szCs w:val="24"/>
        </w:rPr>
        <w:t>bjelobrdsko</w:t>
      </w:r>
      <w:proofErr w:type="spellEnd"/>
      <w:r w:rsidRPr="009E04A4">
        <w:rPr>
          <w:sz w:val="24"/>
          <w:szCs w:val="24"/>
        </w:rPr>
        <w:t xml:space="preserve"> grobište, a prostor oko nje funkcionirao je i u kasnom srednjem vijeku kao mjesno groblje. Osim toga, pretpostavlja se, kako se upravo na ovom mjestu, u središtu današnjih Nijemaca nalazila i srednjovjekovna utvrda i trgovište Nijemci.</w:t>
      </w:r>
      <w:r w:rsidR="00AE59FC">
        <w:rPr>
          <w:sz w:val="24"/>
          <w:szCs w:val="24"/>
        </w:rPr>
        <w:t xml:space="preserve"> </w:t>
      </w:r>
    </w:p>
    <w:p w14:paraId="2408A06C" w14:textId="77777777" w:rsidR="00AE59FC" w:rsidRDefault="00AE59FC" w:rsidP="00AE59FC">
      <w:pPr>
        <w:pStyle w:val="Odlomakpopisa"/>
        <w:ind w:left="0"/>
        <w:jc w:val="both"/>
        <w:rPr>
          <w:sz w:val="24"/>
          <w:szCs w:val="24"/>
        </w:rPr>
      </w:pPr>
    </w:p>
    <w:p w14:paraId="3915AF2F" w14:textId="7EC0E6D9" w:rsidR="00DA54DD" w:rsidRDefault="009E04A4" w:rsidP="00391B4B">
      <w:pPr>
        <w:pStyle w:val="Odlomakpopisa"/>
        <w:ind w:left="0"/>
        <w:jc w:val="both"/>
        <w:rPr>
          <w:sz w:val="24"/>
          <w:szCs w:val="24"/>
        </w:rPr>
      </w:pPr>
      <w:r w:rsidRPr="009E04A4">
        <w:rPr>
          <w:sz w:val="24"/>
          <w:szCs w:val="24"/>
        </w:rPr>
        <w:t xml:space="preserve">Treća promjena stila crkve je barok. </w:t>
      </w:r>
      <w:proofErr w:type="spellStart"/>
      <w:r w:rsidRPr="009E04A4">
        <w:rPr>
          <w:sz w:val="24"/>
          <w:szCs w:val="24"/>
        </w:rPr>
        <w:t>Barokizaciju</w:t>
      </w:r>
      <w:proofErr w:type="spellEnd"/>
      <w:r w:rsidRPr="009E04A4">
        <w:rPr>
          <w:sz w:val="24"/>
          <w:szCs w:val="24"/>
        </w:rPr>
        <w:t xml:space="preserve"> crkve su proveli svećenici na službi u Nijemcima don Luka i Andrija Natali. To se dogodilo početkom 18.  stoljeća i takva je ostala do danas.</w:t>
      </w:r>
      <w:r w:rsidR="00AE59FC">
        <w:rPr>
          <w:sz w:val="24"/>
          <w:szCs w:val="24"/>
        </w:rPr>
        <w:t xml:space="preserve"> Tijekom Domovinskog rata je bila </w:t>
      </w:r>
      <w:r w:rsidRPr="009E04A4">
        <w:rPr>
          <w:sz w:val="24"/>
          <w:szCs w:val="24"/>
        </w:rPr>
        <w:t>uništena, ali se nakon završetka rata obnovila.</w:t>
      </w:r>
      <w:r w:rsidR="00D8456C" w:rsidRPr="00D8456C">
        <w:rPr>
          <w:sz w:val="24"/>
          <w:szCs w:val="24"/>
        </w:rPr>
        <w:t xml:space="preserve"> </w:t>
      </w:r>
    </w:p>
    <w:p w14:paraId="5A849A17" w14:textId="525F9CF8" w:rsidR="00204077" w:rsidRPr="00204077" w:rsidRDefault="00204077" w:rsidP="00204077">
      <w:pPr>
        <w:jc w:val="both"/>
        <w:rPr>
          <w:sz w:val="24"/>
          <w:szCs w:val="24"/>
        </w:rPr>
      </w:pPr>
      <w:r w:rsidRPr="00204077">
        <w:rPr>
          <w:sz w:val="24"/>
          <w:szCs w:val="24"/>
        </w:rPr>
        <w:t xml:space="preserve">Naselje Lipovac ime je dobilo prema lipovu drvetu. U obliku </w:t>
      </w:r>
      <w:proofErr w:type="spellStart"/>
      <w:r w:rsidRPr="00204077">
        <w:rPr>
          <w:sz w:val="24"/>
          <w:szCs w:val="24"/>
        </w:rPr>
        <w:t>Lypowcz</w:t>
      </w:r>
      <w:proofErr w:type="spellEnd"/>
      <w:r w:rsidRPr="00204077">
        <w:rPr>
          <w:sz w:val="24"/>
          <w:szCs w:val="24"/>
        </w:rPr>
        <w:t xml:space="preserve"> zabilježeno je 1484. godine kada je pripadalo gradu </w:t>
      </w:r>
      <w:proofErr w:type="spellStart"/>
      <w:r w:rsidRPr="00204077">
        <w:rPr>
          <w:sz w:val="24"/>
          <w:szCs w:val="24"/>
        </w:rPr>
        <w:t>Moroviću</w:t>
      </w:r>
      <w:proofErr w:type="spellEnd"/>
      <w:r w:rsidRPr="00204077">
        <w:rPr>
          <w:sz w:val="24"/>
          <w:szCs w:val="24"/>
        </w:rPr>
        <w:t xml:space="preserve">. Nalazi se južno od Nijemaca, na ravnu tlu na lijevoj strani Bosuta. 1789. godine prema regulaciji župa Lipovac se odvojio od </w:t>
      </w:r>
      <w:proofErr w:type="spellStart"/>
      <w:r w:rsidRPr="00204077">
        <w:rPr>
          <w:sz w:val="24"/>
          <w:szCs w:val="24"/>
        </w:rPr>
        <w:t>Morovića</w:t>
      </w:r>
      <w:proofErr w:type="spellEnd"/>
      <w:r w:rsidRPr="00204077">
        <w:rPr>
          <w:sz w:val="24"/>
          <w:szCs w:val="24"/>
        </w:rPr>
        <w:t xml:space="preserve"> te je osnovana nova župa, a njezin prvi župnik bio je franjevac Leopold Janković iz Slavonskog Broda. Najprije je pripadala </w:t>
      </w:r>
      <w:proofErr w:type="spellStart"/>
      <w:r w:rsidRPr="00204077">
        <w:rPr>
          <w:sz w:val="24"/>
          <w:szCs w:val="24"/>
        </w:rPr>
        <w:t>Posavačkom</w:t>
      </w:r>
      <w:proofErr w:type="spellEnd"/>
      <w:r w:rsidRPr="00204077">
        <w:rPr>
          <w:sz w:val="24"/>
          <w:szCs w:val="24"/>
        </w:rPr>
        <w:t xml:space="preserve"> dekanatu, a 1928. godine pripala je Tovarničkom dekanatu. Kasnije je pripojena </w:t>
      </w:r>
      <w:proofErr w:type="spellStart"/>
      <w:r w:rsidRPr="00204077">
        <w:rPr>
          <w:sz w:val="24"/>
          <w:szCs w:val="24"/>
        </w:rPr>
        <w:t>Kukujevačkom</w:t>
      </w:r>
      <w:proofErr w:type="spellEnd"/>
      <w:r w:rsidRPr="00204077">
        <w:rPr>
          <w:sz w:val="24"/>
          <w:szCs w:val="24"/>
        </w:rPr>
        <w:t xml:space="preserve"> dekanatu. 1998. godine župa Svetog Lovre pripala je Otočkom dekanatu.  Župna crkva u Lipovcu posvećena je Svetom Lovri, mučeniku rođenom u Španjolskoj. 1755. godine se u Lipovcu nalazila kapela Sv. Lovre mučenika, sagrađena od drveta. Nova crkva se započela graditi 1808. godine u duhu kasnobaroknog klasicizma. Crkva je završena 1812. godine.  </w:t>
      </w:r>
    </w:p>
    <w:p w14:paraId="3F4722AE" w14:textId="71D67941" w:rsidR="001822B6" w:rsidRPr="00EC5975" w:rsidRDefault="00204077" w:rsidP="00EC5975">
      <w:pPr>
        <w:jc w:val="both"/>
        <w:rPr>
          <w:sz w:val="24"/>
          <w:szCs w:val="24"/>
        </w:rPr>
      </w:pPr>
      <w:r w:rsidRPr="00204077">
        <w:rPr>
          <w:sz w:val="24"/>
          <w:szCs w:val="24"/>
        </w:rPr>
        <w:t xml:space="preserve">Crkva u Nijemcima je posvećena svetoj Katarini Aleksandrijskoj. Sagrađena je prije dolaska Turaka, a spominje se već u 15. </w:t>
      </w:r>
      <w:r>
        <w:rPr>
          <w:sz w:val="24"/>
          <w:szCs w:val="24"/>
        </w:rPr>
        <w:t>s</w:t>
      </w:r>
      <w:r w:rsidRPr="00204077">
        <w:rPr>
          <w:sz w:val="24"/>
          <w:szCs w:val="24"/>
        </w:rPr>
        <w:t>toljeću. Više puta je obnavljana i uređivana, ali i danas ponosno stoji na desnoj strani obale Bosuta gdje župljani obavljaju svoje obrede</w:t>
      </w:r>
      <w:r>
        <w:rPr>
          <w:sz w:val="24"/>
          <w:szCs w:val="24"/>
        </w:rPr>
        <w:t>,</w:t>
      </w:r>
      <w:r w:rsidRPr="00204077">
        <w:rPr>
          <w:sz w:val="24"/>
          <w:szCs w:val="24"/>
        </w:rPr>
        <w:t xml:space="preserve"> te je vrlo važan spomenik</w:t>
      </w:r>
      <w:r>
        <w:rPr>
          <w:sz w:val="24"/>
          <w:szCs w:val="24"/>
        </w:rPr>
        <w:t xml:space="preserve"> sakralne baštine</w:t>
      </w:r>
      <w:r w:rsidRPr="00204077">
        <w:rPr>
          <w:sz w:val="24"/>
          <w:szCs w:val="24"/>
        </w:rPr>
        <w:t>.</w:t>
      </w:r>
    </w:p>
    <w:p w14:paraId="2B1DCE48" w14:textId="77777777" w:rsidR="00AE7F19" w:rsidRDefault="00AE7F19" w:rsidP="00C12875">
      <w:pPr>
        <w:rPr>
          <w:b/>
          <w:bCs/>
          <w:sz w:val="24"/>
          <w:szCs w:val="24"/>
        </w:rPr>
      </w:pPr>
    </w:p>
    <w:p w14:paraId="1C1D7579" w14:textId="6D0670AF" w:rsidR="00C12875" w:rsidRPr="00C12875" w:rsidRDefault="00C12875" w:rsidP="00C12875">
      <w:pPr>
        <w:rPr>
          <w:b/>
          <w:bCs/>
          <w:sz w:val="24"/>
          <w:szCs w:val="24"/>
        </w:rPr>
      </w:pPr>
      <w:r w:rsidRPr="00C12875">
        <w:rPr>
          <w:b/>
          <w:bCs/>
          <w:sz w:val="24"/>
          <w:szCs w:val="24"/>
        </w:rPr>
        <w:t xml:space="preserve">MUZEJ LUKA NATALI </w:t>
      </w:r>
    </w:p>
    <w:p w14:paraId="7D70373E" w14:textId="77777777" w:rsidR="00AE7F19" w:rsidRDefault="003E1174" w:rsidP="00EC5975">
      <w:pPr>
        <w:jc w:val="both"/>
        <w:rPr>
          <w:sz w:val="24"/>
          <w:szCs w:val="24"/>
        </w:rPr>
      </w:pPr>
      <w:r>
        <w:rPr>
          <w:noProof/>
        </w:rPr>
        <w:drawing>
          <wp:anchor distT="0" distB="0" distL="114300" distR="114300" simplePos="0" relativeHeight="251683840" behindDoc="0" locked="0" layoutInCell="1" allowOverlap="1" wp14:anchorId="23EDF867" wp14:editId="242D7CE6">
            <wp:simplePos x="0" y="0"/>
            <wp:positionH relativeFrom="column">
              <wp:posOffset>3153410</wp:posOffset>
            </wp:positionH>
            <wp:positionV relativeFrom="paragraph">
              <wp:posOffset>1746885</wp:posOffset>
            </wp:positionV>
            <wp:extent cx="3276000" cy="2185200"/>
            <wp:effectExtent l="0" t="0" r="635" b="5715"/>
            <wp:wrapSquare wrapText="bothSides"/>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000" cy="2185200"/>
                    </a:xfrm>
                    <a:prstGeom prst="rect">
                      <a:avLst/>
                    </a:prstGeom>
                    <a:noFill/>
                    <a:ln>
                      <a:noFill/>
                    </a:ln>
                  </pic:spPr>
                </pic:pic>
              </a:graphicData>
            </a:graphic>
          </wp:anchor>
        </w:drawing>
      </w:r>
      <w:r>
        <w:rPr>
          <w:noProof/>
        </w:rPr>
        <w:drawing>
          <wp:anchor distT="0" distB="0" distL="114300" distR="114300" simplePos="0" relativeHeight="251682816" behindDoc="0" locked="0" layoutInCell="1" allowOverlap="1" wp14:anchorId="47D05E35" wp14:editId="68849BB0">
            <wp:simplePos x="0" y="0"/>
            <wp:positionH relativeFrom="column">
              <wp:posOffset>-282575</wp:posOffset>
            </wp:positionH>
            <wp:positionV relativeFrom="paragraph">
              <wp:posOffset>1750060</wp:posOffset>
            </wp:positionV>
            <wp:extent cx="3276000" cy="2185200"/>
            <wp:effectExtent l="0" t="0" r="635" b="5715"/>
            <wp:wrapSquare wrapText="bothSides"/>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76000" cy="2185200"/>
                    </a:xfrm>
                    <a:prstGeom prst="rect">
                      <a:avLst/>
                    </a:prstGeom>
                    <a:noFill/>
                    <a:ln>
                      <a:noFill/>
                    </a:ln>
                  </pic:spPr>
                </pic:pic>
              </a:graphicData>
            </a:graphic>
          </wp:anchor>
        </w:drawing>
      </w:r>
      <w:r w:rsidR="00C12875" w:rsidRPr="00C12875">
        <w:rPr>
          <w:sz w:val="24"/>
          <w:szCs w:val="24"/>
        </w:rPr>
        <w:t xml:space="preserve">Zavičajni muzej „Luka Natali“ nalazi se u Pastoralnom centru župe Nijemci u samom centru naselja Nijemci. Muzej je dobio naziv po beogradskom biskupu, generalnom vikaru u Srijemu i vanjskom vikaru pečuške biskupije, te apostolskom vikaru zemalja pod turskom okupacijom, Luki Nataliu, a koji je stolovao u Nijemcima u 17. i 18. stoljeću gdje je i sahranjen. U muzeju se može naći sve od nastanka naselja, kroz srednji vijek pa sve do moderne povijesti i Domovinskog rata. </w:t>
      </w:r>
    </w:p>
    <w:p w14:paraId="209A7AD2" w14:textId="77777777" w:rsidR="00AE7F19" w:rsidRDefault="00AE7F19" w:rsidP="00EC5975">
      <w:pPr>
        <w:jc w:val="both"/>
        <w:rPr>
          <w:sz w:val="24"/>
          <w:szCs w:val="24"/>
        </w:rPr>
      </w:pPr>
    </w:p>
    <w:p w14:paraId="13DBDDB8" w14:textId="55044A12" w:rsidR="003E1174" w:rsidRPr="00D8456C" w:rsidRDefault="00C12875" w:rsidP="00EC5975">
      <w:pPr>
        <w:jc w:val="both"/>
        <w:rPr>
          <w:sz w:val="24"/>
          <w:szCs w:val="24"/>
        </w:rPr>
      </w:pPr>
      <w:r w:rsidRPr="00C12875">
        <w:rPr>
          <w:sz w:val="24"/>
          <w:szCs w:val="24"/>
        </w:rPr>
        <w:t>U sklopu muzeja nalazi se i etno soba, nazvana još i ,,Bakina soba” koja je uređena u tradicionalnom stilu s detaljima iz prošlosti koji prikazuju kako se nekada živjelo na ovim prostorima.</w:t>
      </w:r>
    </w:p>
    <w:p w14:paraId="3AC9D1F2" w14:textId="7A0E413D" w:rsidR="0079384F" w:rsidRDefault="00DA54DD" w:rsidP="009C2E3A">
      <w:pPr>
        <w:pStyle w:val="Naslov1"/>
        <w:rPr>
          <w:sz w:val="28"/>
          <w:szCs w:val="28"/>
        </w:rPr>
      </w:pPr>
      <w:bookmarkStart w:id="36" w:name="_Toc106615407"/>
      <w:r>
        <w:rPr>
          <w:sz w:val="28"/>
          <w:szCs w:val="28"/>
        </w:rPr>
        <w:t>10</w:t>
      </w:r>
      <w:r w:rsidR="009C2E3A" w:rsidRPr="009C2E3A">
        <w:rPr>
          <w:sz w:val="28"/>
          <w:szCs w:val="28"/>
        </w:rPr>
        <w:t>. PRIRODNI RESURSI</w:t>
      </w:r>
      <w:bookmarkEnd w:id="36"/>
    </w:p>
    <w:p w14:paraId="709016F1" w14:textId="62CD092C" w:rsidR="009C2E3A" w:rsidRDefault="009C2E3A" w:rsidP="009C2E3A"/>
    <w:p w14:paraId="4E888281" w14:textId="77777777" w:rsidR="00B21E49" w:rsidRDefault="00B21E49" w:rsidP="00B21E49">
      <w:pPr>
        <w:jc w:val="both"/>
        <w:rPr>
          <w:sz w:val="24"/>
          <w:szCs w:val="24"/>
        </w:rPr>
      </w:pPr>
      <w:r>
        <w:rPr>
          <w:sz w:val="24"/>
          <w:szCs w:val="24"/>
        </w:rPr>
        <w:t xml:space="preserve">Spačvanska šuma kao najveći šumski kompleks hrasta lužnjaka prostire se </w:t>
      </w:r>
      <w:r w:rsidRPr="006F615D">
        <w:rPr>
          <w:sz w:val="24"/>
          <w:szCs w:val="24"/>
        </w:rPr>
        <w:t xml:space="preserve">između </w:t>
      </w:r>
      <w:r>
        <w:rPr>
          <w:sz w:val="24"/>
          <w:szCs w:val="24"/>
        </w:rPr>
        <w:t xml:space="preserve">rijeka </w:t>
      </w:r>
      <w:r w:rsidRPr="006F615D">
        <w:rPr>
          <w:sz w:val="24"/>
          <w:szCs w:val="24"/>
        </w:rPr>
        <w:t>Save i Dunava</w:t>
      </w:r>
      <w:r>
        <w:rPr>
          <w:sz w:val="24"/>
          <w:szCs w:val="24"/>
        </w:rPr>
        <w:t>,</w:t>
      </w:r>
      <w:r w:rsidRPr="006F615D">
        <w:rPr>
          <w:sz w:val="24"/>
          <w:szCs w:val="24"/>
        </w:rPr>
        <w:t xml:space="preserve"> te na području rijeke Bosut i njenih pritoka Spačve, </w:t>
      </w:r>
      <w:proofErr w:type="spellStart"/>
      <w:r w:rsidRPr="006F615D">
        <w:rPr>
          <w:sz w:val="24"/>
          <w:szCs w:val="24"/>
        </w:rPr>
        <w:t>Brežnice</w:t>
      </w:r>
      <w:proofErr w:type="spellEnd"/>
      <w:r w:rsidRPr="006F615D">
        <w:rPr>
          <w:sz w:val="24"/>
          <w:szCs w:val="24"/>
        </w:rPr>
        <w:t xml:space="preserve"> i </w:t>
      </w:r>
      <w:proofErr w:type="spellStart"/>
      <w:r w:rsidRPr="006F615D">
        <w:rPr>
          <w:sz w:val="24"/>
          <w:szCs w:val="24"/>
        </w:rPr>
        <w:t>Lubnja</w:t>
      </w:r>
      <w:proofErr w:type="spellEnd"/>
      <w:r w:rsidRPr="006F615D">
        <w:rPr>
          <w:sz w:val="24"/>
          <w:szCs w:val="24"/>
        </w:rPr>
        <w:t xml:space="preserve"> te rijeke </w:t>
      </w:r>
      <w:proofErr w:type="spellStart"/>
      <w:r w:rsidRPr="006F615D">
        <w:rPr>
          <w:sz w:val="24"/>
          <w:szCs w:val="24"/>
        </w:rPr>
        <w:t>Studve</w:t>
      </w:r>
      <w:proofErr w:type="spellEnd"/>
      <w:r>
        <w:rPr>
          <w:sz w:val="24"/>
          <w:szCs w:val="24"/>
        </w:rPr>
        <w:t xml:space="preserve">. </w:t>
      </w:r>
      <w:r w:rsidRPr="006F615D">
        <w:rPr>
          <w:sz w:val="24"/>
          <w:szCs w:val="24"/>
        </w:rPr>
        <w:t>Površine je oko 40 000 ha, a prostire se i u dijelu vojvođanskog Srijema</w:t>
      </w:r>
      <w:r>
        <w:rPr>
          <w:sz w:val="24"/>
          <w:szCs w:val="24"/>
        </w:rPr>
        <w:t>,</w:t>
      </w:r>
      <w:r w:rsidRPr="006F615D">
        <w:rPr>
          <w:sz w:val="24"/>
          <w:szCs w:val="24"/>
        </w:rPr>
        <w:t xml:space="preserve"> te tako ima ukupnu površinu od 51 592,92 ha. </w:t>
      </w:r>
      <w:r>
        <w:rPr>
          <w:sz w:val="24"/>
          <w:szCs w:val="24"/>
        </w:rPr>
        <w:t xml:space="preserve">Dio Spačvanske šume (278 ha) zaštićen je u kategoriji značajnog krajobraza. </w:t>
      </w:r>
    </w:p>
    <w:p w14:paraId="0F8DD09B" w14:textId="698F754C" w:rsidR="00B21E49" w:rsidRPr="00B21E49" w:rsidRDefault="00B21E49" w:rsidP="009C2E3A">
      <w:pPr>
        <w:jc w:val="both"/>
        <w:rPr>
          <w:sz w:val="24"/>
          <w:szCs w:val="24"/>
        </w:rPr>
      </w:pPr>
      <w:r w:rsidRPr="00C67AF7">
        <w:rPr>
          <w:sz w:val="24"/>
          <w:szCs w:val="24"/>
        </w:rPr>
        <w:t>Ekološka, a posebice hidrološka uloga Spačve je velika. U Spačvi je hrast lužnjak dobio zbog svoje odlične kakvoće međunarodnu tehnološku karakteristiku pod imenom slavonska hrastovina.  Procjenjuje se da je ekološki učinak šuma hrasta lužnjaka nekoliko puta veći od gospodarskog. Računa se da hrast lužnjak troši za vrijeme vegetacijskog razdoblja po jednom hektaru nekoliko tisuća tona vode, koju ispušta u zrak.</w:t>
      </w:r>
    </w:p>
    <w:p w14:paraId="439E9672" w14:textId="64078D40" w:rsidR="009C2E3A" w:rsidRPr="009C2E3A" w:rsidRDefault="009C2E3A" w:rsidP="009C2E3A">
      <w:pPr>
        <w:jc w:val="both"/>
        <w:rPr>
          <w:sz w:val="24"/>
          <w:szCs w:val="24"/>
        </w:rPr>
      </w:pPr>
      <w:r w:rsidRPr="009742A1">
        <w:rPr>
          <w:sz w:val="24"/>
          <w:szCs w:val="24"/>
        </w:rPr>
        <w:t>Rijeka Bosut</w:t>
      </w:r>
      <w:r w:rsidRPr="009C2E3A">
        <w:rPr>
          <w:sz w:val="24"/>
          <w:szCs w:val="24"/>
        </w:rPr>
        <w:t xml:space="preserve"> protječe na području </w:t>
      </w:r>
      <w:r w:rsidR="00FD03D7">
        <w:rPr>
          <w:sz w:val="24"/>
          <w:szCs w:val="24"/>
        </w:rPr>
        <w:t>o</w:t>
      </w:r>
      <w:r w:rsidRPr="009C2E3A">
        <w:rPr>
          <w:sz w:val="24"/>
          <w:szCs w:val="24"/>
        </w:rPr>
        <w:t xml:space="preserve">pćine Nijemci kroz naselja Nijemci, Podgrađe, </w:t>
      </w:r>
      <w:proofErr w:type="spellStart"/>
      <w:r w:rsidRPr="009C2E3A">
        <w:rPr>
          <w:sz w:val="24"/>
          <w:szCs w:val="24"/>
        </w:rPr>
        <w:t>Apševci</w:t>
      </w:r>
      <w:proofErr w:type="spellEnd"/>
      <w:r w:rsidRPr="009C2E3A">
        <w:rPr>
          <w:sz w:val="24"/>
          <w:szCs w:val="24"/>
        </w:rPr>
        <w:t xml:space="preserve"> i Lipovac. Bogata flora i fauna dodatno pridonosi ljepoti kraja uz rijeku. Zbog </w:t>
      </w:r>
      <w:r w:rsidR="0018123A">
        <w:rPr>
          <w:sz w:val="24"/>
          <w:szCs w:val="24"/>
        </w:rPr>
        <w:t xml:space="preserve">svog </w:t>
      </w:r>
      <w:r w:rsidRPr="009C2E3A">
        <w:rPr>
          <w:sz w:val="24"/>
          <w:szCs w:val="24"/>
        </w:rPr>
        <w:t>pitomog toka pogod</w:t>
      </w:r>
      <w:r w:rsidR="0018123A">
        <w:rPr>
          <w:sz w:val="24"/>
          <w:szCs w:val="24"/>
        </w:rPr>
        <w:t>na</w:t>
      </w:r>
      <w:r w:rsidRPr="009C2E3A">
        <w:rPr>
          <w:sz w:val="24"/>
          <w:szCs w:val="24"/>
        </w:rPr>
        <w:t xml:space="preserve"> je za sve vrste plovila. Rijeka Bosut bogata je slatkovodnom ribom zbog čega je omiljena meka sportskih ribolovaca. </w:t>
      </w:r>
    </w:p>
    <w:p w14:paraId="26055468" w14:textId="615AC499" w:rsidR="00B21E49" w:rsidRPr="009742A1" w:rsidRDefault="009C2E3A" w:rsidP="009742A1">
      <w:pPr>
        <w:jc w:val="both"/>
        <w:rPr>
          <w:sz w:val="24"/>
          <w:szCs w:val="24"/>
        </w:rPr>
      </w:pPr>
      <w:r w:rsidRPr="009742A1">
        <w:rPr>
          <w:sz w:val="24"/>
          <w:szCs w:val="24"/>
        </w:rPr>
        <w:t>Rijeka Spačva</w:t>
      </w:r>
      <w:r w:rsidRPr="009C2E3A">
        <w:rPr>
          <w:sz w:val="24"/>
          <w:szCs w:val="24"/>
        </w:rPr>
        <w:t> teče kroz spačvanski bazen, najveću cjelovitu šumu hrasta lužnjaka. Spačva je uz rijeku Bosut izuzetno važna za napajanje i održavanje hrastove šume jer je hrastu potreba velika količina vode. Izuzetno je bogata ribom što prepoznaju ribiči i zaljubljenici u prirodu. Područje oko rijeke Spačve je močvarno što pogoduje hrastu lužnjak i mnogim ribljim vrstama (šaran, smuđ, štuka, som) koja im je i prirodno mrjestilište.</w:t>
      </w:r>
    </w:p>
    <w:p w14:paraId="52FFAF6C" w14:textId="4CD595F5" w:rsidR="00B21E49" w:rsidRPr="00B21E49" w:rsidRDefault="00B21E49" w:rsidP="00B21E49">
      <w:pPr>
        <w:jc w:val="both"/>
        <w:rPr>
          <w:sz w:val="24"/>
          <w:szCs w:val="24"/>
        </w:rPr>
      </w:pPr>
      <w:r w:rsidRPr="00B21E49">
        <w:rPr>
          <w:sz w:val="24"/>
          <w:szCs w:val="24"/>
        </w:rPr>
        <w:t>Tijekom posljednjih desetljeća, ljudski utjecaj na prirodne resurse postao je toliko snažan da se pretvorio u ozbiljnu prijetnju opstanku najvećeg dijela prirodne baštine. Raznolikost prirodnih i polu</w:t>
      </w:r>
      <w:r w:rsidR="00302F7E">
        <w:rPr>
          <w:sz w:val="24"/>
          <w:szCs w:val="24"/>
        </w:rPr>
        <w:t>-</w:t>
      </w:r>
      <w:r w:rsidRPr="00B21E49">
        <w:rPr>
          <w:sz w:val="24"/>
          <w:szCs w:val="24"/>
        </w:rPr>
        <w:t xml:space="preserve">prirodnih staništa u naglom je opadanju, a brojne biljne i životinjske populacije koje ovise o tim staništima smanjuju se i po brojnosti i po području svoje </w:t>
      </w:r>
      <w:r w:rsidR="00302F7E">
        <w:rPr>
          <w:sz w:val="24"/>
          <w:szCs w:val="24"/>
        </w:rPr>
        <w:t>rasprostranjenosti</w:t>
      </w:r>
      <w:r w:rsidRPr="00B21E49">
        <w:rPr>
          <w:sz w:val="24"/>
          <w:szCs w:val="24"/>
        </w:rPr>
        <w:t xml:space="preserve">. Staništa su sve jače izložena cjepkanju na izolirane </w:t>
      </w:r>
      <w:r w:rsidR="009742A1">
        <w:rPr>
          <w:sz w:val="24"/>
          <w:szCs w:val="24"/>
        </w:rPr>
        <w:t>„</w:t>
      </w:r>
      <w:r w:rsidRPr="00B21E49">
        <w:rPr>
          <w:sz w:val="24"/>
          <w:szCs w:val="24"/>
        </w:rPr>
        <w:t>otoke</w:t>
      </w:r>
      <w:r w:rsidR="009742A1">
        <w:rPr>
          <w:sz w:val="24"/>
          <w:szCs w:val="24"/>
        </w:rPr>
        <w:t>“</w:t>
      </w:r>
      <w:r w:rsidRPr="00B21E49">
        <w:rPr>
          <w:sz w:val="24"/>
          <w:szCs w:val="24"/>
        </w:rPr>
        <w:t xml:space="preserve"> koji nisu u stanju dugoročno opstati, naročito s obzirom na sve intenzivniji pritisak uzrokovan različitim ljudskim aktivnostima. Stoga je zaštita prirode u Europi usmjerena na stvaranje sustava preostalih vrijednih područja za ugrožene vrste i staništa, koja su međusobno funkcionalno povezana. Takav sustav naziva se ekološka mreža. Ona se temelji na mreži zaštićenih područja, ali je dopunjena, što joj daje funkcionalnost koja omogućuje maksimalno očuvanje ugroženih vrsta i staništa na relativno malo preostalog prirodnog prostora. </w:t>
      </w:r>
    </w:p>
    <w:p w14:paraId="339A7DE3" w14:textId="77777777" w:rsidR="00AE7F19" w:rsidRDefault="00AE7F19" w:rsidP="00B21E49">
      <w:pPr>
        <w:jc w:val="both"/>
        <w:rPr>
          <w:sz w:val="24"/>
          <w:szCs w:val="24"/>
        </w:rPr>
      </w:pPr>
    </w:p>
    <w:p w14:paraId="41BD1A25" w14:textId="77777777" w:rsidR="00AE7F19" w:rsidRDefault="00AE7F19" w:rsidP="00B21E49">
      <w:pPr>
        <w:jc w:val="both"/>
        <w:rPr>
          <w:sz w:val="24"/>
          <w:szCs w:val="24"/>
        </w:rPr>
      </w:pPr>
    </w:p>
    <w:p w14:paraId="35F9B686" w14:textId="48DC2D27" w:rsidR="00B21E49" w:rsidRPr="00B21E49" w:rsidRDefault="00B21E49" w:rsidP="00B21E49">
      <w:pPr>
        <w:jc w:val="both"/>
        <w:rPr>
          <w:sz w:val="24"/>
          <w:szCs w:val="24"/>
        </w:rPr>
      </w:pPr>
      <w:r w:rsidRPr="00B21E49">
        <w:rPr>
          <w:sz w:val="24"/>
          <w:szCs w:val="24"/>
        </w:rPr>
        <w:lastRenderedPageBreak/>
        <w:t xml:space="preserve">Ekološka mreža Republike Hrvatske čini sastavni dio ekološke mreže Europske unije Natura 2000. Nacionalna ekološka mreža obuhvaća područja u Hrvatskoj koja su primjenom stručnih kriterija, a na temelju dostupnih podataka ne starijih od 50 godina, utvrđena kao područja važna za očuvanje ili uspostavljanje povoljnog stanja ugroženih i rijetkih stanišnih tipova i/ili divljih svojti na europskoj i nacionalnoj razini. </w:t>
      </w:r>
    </w:p>
    <w:p w14:paraId="47DC08EC" w14:textId="47F4F192" w:rsidR="00B21E49" w:rsidRPr="00B21E49" w:rsidRDefault="00B21E49" w:rsidP="00B21E49">
      <w:pPr>
        <w:jc w:val="both"/>
        <w:rPr>
          <w:sz w:val="24"/>
          <w:szCs w:val="24"/>
        </w:rPr>
      </w:pPr>
      <w:r w:rsidRPr="00B21E49">
        <w:rPr>
          <w:sz w:val="24"/>
          <w:szCs w:val="24"/>
        </w:rPr>
        <w:t xml:space="preserve">Ekološku mrežu RH čine područja očuvanja značajna za ptice - POP (područja značajna za očuvanje i ostvarivanje povoljnog stanja divljih vrsta ptica od interesa za Europsku uniju, kao i njihovih staništa, te područja značajna za očuvanje </w:t>
      </w:r>
      <w:proofErr w:type="spellStart"/>
      <w:r w:rsidRPr="00B21E49">
        <w:rPr>
          <w:sz w:val="24"/>
          <w:szCs w:val="24"/>
        </w:rPr>
        <w:t>migratornih</w:t>
      </w:r>
      <w:proofErr w:type="spellEnd"/>
      <w:r w:rsidRPr="00B21E49">
        <w:rPr>
          <w:sz w:val="24"/>
          <w:szCs w:val="24"/>
        </w:rPr>
        <w:t xml:space="preserve"> vrsta ptica, a osobito močvarna područja od međunarodne važnosti) i područja očuvanja značajna za vrste i stanišne tipove - POVS (područja značajna za očuvanje i ostvarivanje povoljnog stanja drugih divljih vrsta i njihovih staništa, kao i prirodnih stanišnih tipova od interesa za Europsku uniju.</w:t>
      </w:r>
    </w:p>
    <w:p w14:paraId="5F4F2232" w14:textId="48317A48" w:rsidR="00B21E49" w:rsidRDefault="00B21E49" w:rsidP="00B21E49">
      <w:pPr>
        <w:jc w:val="both"/>
        <w:rPr>
          <w:sz w:val="24"/>
          <w:szCs w:val="24"/>
        </w:rPr>
      </w:pPr>
      <w:r w:rsidRPr="00B21E49">
        <w:rPr>
          <w:sz w:val="24"/>
          <w:szCs w:val="24"/>
        </w:rPr>
        <w:t xml:space="preserve">Temeljem Uredbe o ekološkoj mreži (NN 124/13) unutar područja općine </w:t>
      </w:r>
      <w:r>
        <w:rPr>
          <w:sz w:val="24"/>
          <w:szCs w:val="24"/>
        </w:rPr>
        <w:t xml:space="preserve">Nijemci </w:t>
      </w:r>
      <w:r w:rsidRPr="00B21E49">
        <w:rPr>
          <w:sz w:val="24"/>
          <w:szCs w:val="24"/>
        </w:rPr>
        <w:t xml:space="preserve">nalaze se sljedeća područje ekološke mreže: </w:t>
      </w:r>
    </w:p>
    <w:p w14:paraId="2D2CEEBB" w14:textId="77777777" w:rsidR="00AE7F19" w:rsidRPr="00B21E49" w:rsidRDefault="00AE7F19" w:rsidP="00B21E49">
      <w:pPr>
        <w:jc w:val="both"/>
        <w:rPr>
          <w:sz w:val="24"/>
          <w:szCs w:val="24"/>
        </w:rPr>
      </w:pPr>
    </w:p>
    <w:p w14:paraId="782C05AB" w14:textId="6FD7E5D7" w:rsidR="00DA54DD" w:rsidRDefault="00B21E49" w:rsidP="00B21E49">
      <w:pPr>
        <w:jc w:val="both"/>
        <w:rPr>
          <w:sz w:val="24"/>
          <w:szCs w:val="24"/>
        </w:rPr>
      </w:pPr>
      <w:r w:rsidRPr="00B21E49">
        <w:rPr>
          <w:sz w:val="24"/>
          <w:szCs w:val="24"/>
        </w:rPr>
        <w:t xml:space="preserve">a) Područja očuvanja značajna za </w:t>
      </w:r>
      <w:r w:rsidR="002B39DF">
        <w:rPr>
          <w:sz w:val="24"/>
          <w:szCs w:val="24"/>
        </w:rPr>
        <w:t xml:space="preserve">ptice </w:t>
      </w:r>
      <w:r w:rsidRPr="00B21E49">
        <w:rPr>
          <w:sz w:val="24"/>
          <w:szCs w:val="24"/>
        </w:rPr>
        <w:t>PO</w:t>
      </w:r>
      <w:r w:rsidR="002B39DF">
        <w:rPr>
          <w:sz w:val="24"/>
          <w:szCs w:val="24"/>
        </w:rPr>
        <w:t>P</w:t>
      </w:r>
      <w:r w:rsidRPr="00B21E49">
        <w:rPr>
          <w:sz w:val="24"/>
          <w:szCs w:val="24"/>
        </w:rPr>
        <w:t xml:space="preserve"> </w:t>
      </w:r>
    </w:p>
    <w:tbl>
      <w:tblPr>
        <w:tblStyle w:val="Reetkatablice"/>
        <w:tblW w:w="0" w:type="auto"/>
        <w:tblLook w:val="04A0" w:firstRow="1" w:lastRow="0" w:firstColumn="1" w:lastColumn="0" w:noHBand="0" w:noVBand="1"/>
      </w:tblPr>
      <w:tblGrid>
        <w:gridCol w:w="1875"/>
        <w:gridCol w:w="1341"/>
        <w:gridCol w:w="1493"/>
        <w:gridCol w:w="1630"/>
        <w:gridCol w:w="1457"/>
        <w:gridCol w:w="1266"/>
      </w:tblGrid>
      <w:tr w:rsidR="00E21286" w:rsidRPr="002B39DF" w14:paraId="41D35AFD" w14:textId="77777777" w:rsidTr="00D11404">
        <w:tc>
          <w:tcPr>
            <w:tcW w:w="0" w:type="auto"/>
          </w:tcPr>
          <w:p w14:paraId="51B5BCA1" w14:textId="5691C2E2" w:rsidR="002B39DF" w:rsidRPr="002B39DF" w:rsidRDefault="002B39DF" w:rsidP="002B39DF">
            <w:pPr>
              <w:jc w:val="center"/>
              <w:rPr>
                <w:rFonts w:cstheme="minorHAnsi"/>
                <w:b/>
                <w:bCs/>
              </w:rPr>
            </w:pPr>
            <w:r w:rsidRPr="002B39DF">
              <w:rPr>
                <w:rFonts w:cstheme="minorHAnsi"/>
                <w:b/>
                <w:bCs/>
              </w:rPr>
              <w:t>Identifikacijski broj područja</w:t>
            </w:r>
          </w:p>
        </w:tc>
        <w:tc>
          <w:tcPr>
            <w:tcW w:w="0" w:type="auto"/>
          </w:tcPr>
          <w:p w14:paraId="4412455A" w14:textId="34FE9A43" w:rsidR="002B39DF" w:rsidRPr="002B39DF" w:rsidRDefault="002B39DF" w:rsidP="002B39DF">
            <w:pPr>
              <w:jc w:val="center"/>
              <w:rPr>
                <w:rFonts w:cstheme="minorHAnsi"/>
                <w:b/>
                <w:bCs/>
              </w:rPr>
            </w:pPr>
            <w:r w:rsidRPr="002B39DF">
              <w:rPr>
                <w:rFonts w:cstheme="minorHAnsi"/>
                <w:b/>
                <w:bCs/>
              </w:rPr>
              <w:t>Naziv područja</w:t>
            </w:r>
          </w:p>
        </w:tc>
        <w:tc>
          <w:tcPr>
            <w:tcW w:w="0" w:type="auto"/>
          </w:tcPr>
          <w:p w14:paraId="0BFB77DF" w14:textId="766326C8" w:rsidR="002B39DF" w:rsidRPr="002B39DF" w:rsidRDefault="002B39DF" w:rsidP="002B39DF">
            <w:pPr>
              <w:jc w:val="center"/>
              <w:rPr>
                <w:rFonts w:cstheme="minorHAnsi"/>
                <w:b/>
                <w:bCs/>
              </w:rPr>
            </w:pPr>
            <w:r w:rsidRPr="002B39DF">
              <w:rPr>
                <w:rFonts w:cstheme="minorHAnsi"/>
                <w:b/>
                <w:bCs/>
              </w:rPr>
              <w:t>Kategorija za ciljnu vrstu</w:t>
            </w:r>
          </w:p>
        </w:tc>
        <w:tc>
          <w:tcPr>
            <w:tcW w:w="0" w:type="auto"/>
          </w:tcPr>
          <w:p w14:paraId="49326840" w14:textId="4F3911C5" w:rsidR="002B39DF" w:rsidRPr="002B39DF" w:rsidRDefault="002B39DF" w:rsidP="002B39DF">
            <w:pPr>
              <w:jc w:val="center"/>
              <w:rPr>
                <w:rFonts w:cstheme="minorHAnsi"/>
                <w:b/>
                <w:bCs/>
              </w:rPr>
            </w:pPr>
            <w:r w:rsidRPr="002B39DF">
              <w:rPr>
                <w:rFonts w:cstheme="minorHAnsi"/>
                <w:b/>
                <w:bCs/>
              </w:rPr>
              <w:t>Znanstveni naziv vrste</w:t>
            </w:r>
          </w:p>
        </w:tc>
        <w:tc>
          <w:tcPr>
            <w:tcW w:w="0" w:type="auto"/>
          </w:tcPr>
          <w:p w14:paraId="2DD6289B" w14:textId="2E379517" w:rsidR="002B39DF" w:rsidRPr="002B39DF" w:rsidRDefault="002B39DF" w:rsidP="002B39DF">
            <w:pPr>
              <w:jc w:val="center"/>
              <w:rPr>
                <w:rFonts w:cstheme="minorHAnsi"/>
                <w:b/>
                <w:bCs/>
              </w:rPr>
            </w:pPr>
            <w:r w:rsidRPr="002B39DF">
              <w:rPr>
                <w:rFonts w:cstheme="minorHAnsi"/>
                <w:b/>
                <w:bCs/>
              </w:rPr>
              <w:t>Hrvatski naziv vrste</w:t>
            </w:r>
          </w:p>
        </w:tc>
        <w:tc>
          <w:tcPr>
            <w:tcW w:w="0" w:type="auto"/>
          </w:tcPr>
          <w:p w14:paraId="0BE0957C" w14:textId="21CA67C2" w:rsidR="002B39DF" w:rsidRPr="002B39DF" w:rsidRDefault="002B39DF" w:rsidP="002B39DF">
            <w:pPr>
              <w:jc w:val="center"/>
              <w:rPr>
                <w:rFonts w:cstheme="minorHAnsi"/>
                <w:b/>
                <w:bCs/>
              </w:rPr>
            </w:pPr>
            <w:r w:rsidRPr="002B39DF">
              <w:rPr>
                <w:rFonts w:cstheme="minorHAnsi"/>
                <w:b/>
                <w:bCs/>
              </w:rPr>
              <w:t>Status</w:t>
            </w:r>
          </w:p>
        </w:tc>
      </w:tr>
      <w:tr w:rsidR="002B39DF" w:rsidRPr="002B39DF" w14:paraId="54F72464" w14:textId="77777777" w:rsidTr="00D11404">
        <w:tc>
          <w:tcPr>
            <w:tcW w:w="0" w:type="auto"/>
            <w:vMerge w:val="restart"/>
          </w:tcPr>
          <w:p w14:paraId="652CC4BC" w14:textId="77777777" w:rsidR="002B39DF" w:rsidRPr="002B39DF" w:rsidRDefault="002B39DF" w:rsidP="00B21E49">
            <w:pPr>
              <w:jc w:val="both"/>
              <w:rPr>
                <w:rFonts w:cstheme="minorHAnsi"/>
              </w:rPr>
            </w:pPr>
          </w:p>
          <w:p w14:paraId="4B7D2271" w14:textId="77777777" w:rsidR="002B39DF" w:rsidRPr="002B39DF" w:rsidRDefault="002B39DF" w:rsidP="00B21E49">
            <w:pPr>
              <w:jc w:val="both"/>
              <w:rPr>
                <w:rFonts w:cstheme="minorHAnsi"/>
              </w:rPr>
            </w:pPr>
          </w:p>
          <w:p w14:paraId="68A823D4" w14:textId="77777777" w:rsidR="002B39DF" w:rsidRPr="002B39DF" w:rsidRDefault="002B39DF" w:rsidP="00B21E49">
            <w:pPr>
              <w:jc w:val="both"/>
              <w:rPr>
                <w:rFonts w:cstheme="minorHAnsi"/>
              </w:rPr>
            </w:pPr>
          </w:p>
          <w:p w14:paraId="09015293" w14:textId="77777777" w:rsidR="002B39DF" w:rsidRPr="002B39DF" w:rsidRDefault="002B39DF" w:rsidP="00B21E49">
            <w:pPr>
              <w:jc w:val="both"/>
              <w:rPr>
                <w:rFonts w:cstheme="minorHAnsi"/>
              </w:rPr>
            </w:pPr>
          </w:p>
          <w:p w14:paraId="64566470" w14:textId="157372A1" w:rsidR="002B39DF" w:rsidRPr="002B39DF" w:rsidRDefault="002B39DF" w:rsidP="00B21E49">
            <w:pPr>
              <w:jc w:val="both"/>
              <w:rPr>
                <w:rFonts w:cstheme="minorHAnsi"/>
              </w:rPr>
            </w:pPr>
            <w:r w:rsidRPr="002B39DF">
              <w:rPr>
                <w:rFonts w:cstheme="minorHAnsi"/>
              </w:rPr>
              <w:t>HR1000006</w:t>
            </w:r>
          </w:p>
        </w:tc>
        <w:tc>
          <w:tcPr>
            <w:tcW w:w="0" w:type="auto"/>
            <w:vMerge w:val="restart"/>
          </w:tcPr>
          <w:p w14:paraId="4BE82FEB" w14:textId="77777777" w:rsidR="002B39DF" w:rsidRPr="002B39DF" w:rsidRDefault="002B39DF" w:rsidP="00B21E49">
            <w:pPr>
              <w:jc w:val="both"/>
              <w:rPr>
                <w:rFonts w:cstheme="minorHAnsi"/>
              </w:rPr>
            </w:pPr>
          </w:p>
          <w:p w14:paraId="320B690F" w14:textId="77777777" w:rsidR="002B39DF" w:rsidRPr="002B39DF" w:rsidRDefault="002B39DF" w:rsidP="00B21E49">
            <w:pPr>
              <w:jc w:val="both"/>
              <w:rPr>
                <w:rFonts w:cstheme="minorHAnsi"/>
              </w:rPr>
            </w:pPr>
          </w:p>
          <w:p w14:paraId="3A689E34" w14:textId="77777777" w:rsidR="002B39DF" w:rsidRPr="002B39DF" w:rsidRDefault="002B39DF" w:rsidP="00B21E49">
            <w:pPr>
              <w:jc w:val="both"/>
              <w:rPr>
                <w:rFonts w:cstheme="minorHAnsi"/>
              </w:rPr>
            </w:pPr>
          </w:p>
          <w:p w14:paraId="6158164B" w14:textId="7ACA3538" w:rsidR="002B39DF" w:rsidRPr="002B39DF" w:rsidRDefault="002B39DF" w:rsidP="002B39DF">
            <w:pPr>
              <w:jc w:val="center"/>
              <w:rPr>
                <w:rFonts w:cstheme="minorHAnsi"/>
              </w:rPr>
            </w:pPr>
            <w:r w:rsidRPr="002B39DF">
              <w:rPr>
                <w:rFonts w:cstheme="minorHAnsi"/>
              </w:rPr>
              <w:t>Spačvanski bazen</w:t>
            </w:r>
          </w:p>
        </w:tc>
        <w:tc>
          <w:tcPr>
            <w:tcW w:w="0" w:type="auto"/>
          </w:tcPr>
          <w:p w14:paraId="0B5C33E2" w14:textId="5A8A0A47" w:rsidR="002B39DF" w:rsidRPr="002B39DF" w:rsidRDefault="002B39DF" w:rsidP="002B39DF">
            <w:pPr>
              <w:jc w:val="center"/>
              <w:rPr>
                <w:rFonts w:cstheme="minorHAnsi"/>
              </w:rPr>
            </w:pPr>
            <w:r w:rsidRPr="002B39DF">
              <w:rPr>
                <w:rFonts w:cstheme="minorHAnsi"/>
              </w:rPr>
              <w:t>1</w:t>
            </w:r>
          </w:p>
        </w:tc>
        <w:tc>
          <w:tcPr>
            <w:tcW w:w="0" w:type="auto"/>
          </w:tcPr>
          <w:p w14:paraId="6B3F2982" w14:textId="510556B9" w:rsidR="002B39DF" w:rsidRPr="002B39DF" w:rsidRDefault="002B39DF" w:rsidP="002B39DF">
            <w:pPr>
              <w:jc w:val="center"/>
              <w:rPr>
                <w:rFonts w:cstheme="minorHAnsi"/>
              </w:rPr>
            </w:pPr>
            <w:proofErr w:type="spellStart"/>
            <w:r w:rsidRPr="002B39DF">
              <w:rPr>
                <w:rFonts w:cstheme="minorHAnsi"/>
              </w:rPr>
              <w:t>Aquila</w:t>
            </w:r>
            <w:proofErr w:type="spellEnd"/>
            <w:r w:rsidRPr="002B39DF">
              <w:rPr>
                <w:rFonts w:cstheme="minorHAnsi"/>
              </w:rPr>
              <w:t xml:space="preserve"> </w:t>
            </w:r>
            <w:proofErr w:type="spellStart"/>
            <w:r w:rsidRPr="002B39DF">
              <w:rPr>
                <w:rFonts w:cstheme="minorHAnsi"/>
              </w:rPr>
              <w:t>pomarina</w:t>
            </w:r>
            <w:proofErr w:type="spellEnd"/>
          </w:p>
        </w:tc>
        <w:tc>
          <w:tcPr>
            <w:tcW w:w="0" w:type="auto"/>
          </w:tcPr>
          <w:p w14:paraId="71285A35" w14:textId="4A192D66" w:rsidR="002B39DF" w:rsidRPr="002B39DF" w:rsidRDefault="002B39DF" w:rsidP="002B39DF">
            <w:pPr>
              <w:jc w:val="center"/>
              <w:rPr>
                <w:rFonts w:cstheme="minorHAnsi"/>
              </w:rPr>
            </w:pPr>
            <w:r>
              <w:rPr>
                <w:rFonts w:cstheme="minorHAnsi"/>
              </w:rPr>
              <w:t xml:space="preserve">Orao </w:t>
            </w:r>
            <w:proofErr w:type="spellStart"/>
            <w:r>
              <w:rPr>
                <w:rFonts w:cstheme="minorHAnsi"/>
              </w:rPr>
              <w:t>kliktaš</w:t>
            </w:r>
            <w:proofErr w:type="spellEnd"/>
          </w:p>
        </w:tc>
        <w:tc>
          <w:tcPr>
            <w:tcW w:w="0" w:type="auto"/>
          </w:tcPr>
          <w:p w14:paraId="3419985E" w14:textId="38D2ECFC" w:rsidR="002B39DF" w:rsidRPr="002B39DF" w:rsidRDefault="00E21286" w:rsidP="002B39DF">
            <w:pPr>
              <w:jc w:val="center"/>
              <w:rPr>
                <w:rFonts w:cstheme="minorHAnsi"/>
              </w:rPr>
            </w:pPr>
            <w:r>
              <w:rPr>
                <w:rFonts w:cstheme="minorHAnsi"/>
              </w:rPr>
              <w:t>Gnjezdarica</w:t>
            </w:r>
          </w:p>
        </w:tc>
      </w:tr>
      <w:tr w:rsidR="002B39DF" w:rsidRPr="002B39DF" w14:paraId="0B90DBA6" w14:textId="77777777" w:rsidTr="00D11404">
        <w:tc>
          <w:tcPr>
            <w:tcW w:w="0" w:type="auto"/>
            <w:vMerge/>
          </w:tcPr>
          <w:p w14:paraId="3C5A3013" w14:textId="77777777" w:rsidR="002B39DF" w:rsidRPr="002B39DF" w:rsidRDefault="002B39DF" w:rsidP="00B21E49">
            <w:pPr>
              <w:jc w:val="both"/>
              <w:rPr>
                <w:rFonts w:cstheme="minorHAnsi"/>
              </w:rPr>
            </w:pPr>
          </w:p>
        </w:tc>
        <w:tc>
          <w:tcPr>
            <w:tcW w:w="0" w:type="auto"/>
            <w:vMerge/>
          </w:tcPr>
          <w:p w14:paraId="6AF31A32" w14:textId="77777777" w:rsidR="002B39DF" w:rsidRPr="002B39DF" w:rsidRDefault="002B39DF" w:rsidP="00B21E49">
            <w:pPr>
              <w:jc w:val="both"/>
              <w:rPr>
                <w:rFonts w:cstheme="minorHAnsi"/>
              </w:rPr>
            </w:pPr>
          </w:p>
        </w:tc>
        <w:tc>
          <w:tcPr>
            <w:tcW w:w="0" w:type="auto"/>
          </w:tcPr>
          <w:p w14:paraId="0B40F371" w14:textId="7CB93A61" w:rsidR="002B39DF" w:rsidRPr="002B39DF" w:rsidRDefault="002B39DF" w:rsidP="002B39DF">
            <w:pPr>
              <w:jc w:val="center"/>
              <w:rPr>
                <w:rFonts w:cstheme="minorHAnsi"/>
              </w:rPr>
            </w:pPr>
            <w:r w:rsidRPr="002B39DF">
              <w:rPr>
                <w:rFonts w:cstheme="minorHAnsi"/>
              </w:rPr>
              <w:t>1</w:t>
            </w:r>
          </w:p>
        </w:tc>
        <w:tc>
          <w:tcPr>
            <w:tcW w:w="0" w:type="auto"/>
          </w:tcPr>
          <w:p w14:paraId="55C7F284" w14:textId="265C5430" w:rsidR="002B39DF" w:rsidRPr="00E21286" w:rsidRDefault="00E21286" w:rsidP="002B39DF">
            <w:pPr>
              <w:jc w:val="center"/>
              <w:rPr>
                <w:rFonts w:cstheme="minorHAnsi"/>
              </w:rPr>
            </w:pPr>
            <w:proofErr w:type="spellStart"/>
            <w:r w:rsidRPr="00E21286">
              <w:rPr>
                <w:rFonts w:cstheme="minorHAnsi"/>
              </w:rPr>
              <w:t>Ciconia</w:t>
            </w:r>
            <w:proofErr w:type="spellEnd"/>
            <w:r w:rsidRPr="00E21286">
              <w:rPr>
                <w:rFonts w:cstheme="minorHAnsi"/>
              </w:rPr>
              <w:t xml:space="preserve"> </w:t>
            </w:r>
            <w:proofErr w:type="spellStart"/>
            <w:r w:rsidRPr="00E21286">
              <w:rPr>
                <w:rFonts w:cstheme="minorHAnsi"/>
              </w:rPr>
              <w:t>nigra</w:t>
            </w:r>
            <w:proofErr w:type="spellEnd"/>
          </w:p>
        </w:tc>
        <w:tc>
          <w:tcPr>
            <w:tcW w:w="0" w:type="auto"/>
          </w:tcPr>
          <w:p w14:paraId="72AFA231" w14:textId="3389AFF0" w:rsidR="002B39DF" w:rsidRPr="002B39DF" w:rsidRDefault="00E21286" w:rsidP="002B39DF">
            <w:pPr>
              <w:jc w:val="center"/>
              <w:rPr>
                <w:rFonts w:cstheme="minorHAnsi"/>
              </w:rPr>
            </w:pPr>
            <w:r>
              <w:rPr>
                <w:rFonts w:cstheme="minorHAnsi"/>
              </w:rPr>
              <w:t>Crna roda</w:t>
            </w:r>
          </w:p>
        </w:tc>
        <w:tc>
          <w:tcPr>
            <w:tcW w:w="0" w:type="auto"/>
          </w:tcPr>
          <w:p w14:paraId="56EE35C0" w14:textId="04DCA8A0" w:rsidR="002B39DF" w:rsidRPr="002B39DF" w:rsidRDefault="00E21286" w:rsidP="002B39DF">
            <w:pPr>
              <w:jc w:val="center"/>
              <w:rPr>
                <w:rFonts w:cstheme="minorHAnsi"/>
              </w:rPr>
            </w:pPr>
            <w:r>
              <w:rPr>
                <w:rFonts w:cstheme="minorHAnsi"/>
              </w:rPr>
              <w:t>Gnjezdarica</w:t>
            </w:r>
          </w:p>
        </w:tc>
      </w:tr>
      <w:tr w:rsidR="002B39DF" w:rsidRPr="002B39DF" w14:paraId="405B3421" w14:textId="77777777" w:rsidTr="00D11404">
        <w:tc>
          <w:tcPr>
            <w:tcW w:w="0" w:type="auto"/>
            <w:vMerge/>
          </w:tcPr>
          <w:p w14:paraId="292F3E46" w14:textId="77777777" w:rsidR="002B39DF" w:rsidRPr="002B39DF" w:rsidRDefault="002B39DF" w:rsidP="00B21E49">
            <w:pPr>
              <w:jc w:val="both"/>
              <w:rPr>
                <w:rFonts w:cstheme="minorHAnsi"/>
              </w:rPr>
            </w:pPr>
          </w:p>
        </w:tc>
        <w:tc>
          <w:tcPr>
            <w:tcW w:w="0" w:type="auto"/>
            <w:vMerge/>
          </w:tcPr>
          <w:p w14:paraId="1474DB79" w14:textId="77777777" w:rsidR="002B39DF" w:rsidRPr="002B39DF" w:rsidRDefault="002B39DF" w:rsidP="00B21E49">
            <w:pPr>
              <w:jc w:val="both"/>
              <w:rPr>
                <w:rFonts w:cstheme="minorHAnsi"/>
              </w:rPr>
            </w:pPr>
          </w:p>
        </w:tc>
        <w:tc>
          <w:tcPr>
            <w:tcW w:w="0" w:type="auto"/>
          </w:tcPr>
          <w:p w14:paraId="621474D7" w14:textId="69018D5A" w:rsidR="002B39DF" w:rsidRPr="002B39DF" w:rsidRDefault="002B39DF" w:rsidP="002B39DF">
            <w:pPr>
              <w:jc w:val="center"/>
              <w:rPr>
                <w:rFonts w:cstheme="minorHAnsi"/>
              </w:rPr>
            </w:pPr>
            <w:r w:rsidRPr="002B39DF">
              <w:rPr>
                <w:rFonts w:cstheme="minorHAnsi"/>
              </w:rPr>
              <w:t>1</w:t>
            </w:r>
          </w:p>
        </w:tc>
        <w:tc>
          <w:tcPr>
            <w:tcW w:w="0" w:type="auto"/>
          </w:tcPr>
          <w:p w14:paraId="45D34BAC" w14:textId="1E9BD313" w:rsidR="002B39DF" w:rsidRPr="002B39DF" w:rsidRDefault="00E21286" w:rsidP="00E21286">
            <w:pPr>
              <w:jc w:val="center"/>
              <w:rPr>
                <w:rFonts w:cstheme="minorHAnsi"/>
              </w:rPr>
            </w:pPr>
            <w:proofErr w:type="spellStart"/>
            <w:r w:rsidRPr="00E21286">
              <w:rPr>
                <w:rFonts w:cstheme="minorHAnsi"/>
              </w:rPr>
              <w:t>Dendrocopos</w:t>
            </w:r>
            <w:proofErr w:type="spellEnd"/>
            <w:r w:rsidRPr="00E21286">
              <w:rPr>
                <w:rFonts w:cstheme="minorHAnsi"/>
              </w:rPr>
              <w:t xml:space="preserve"> </w:t>
            </w:r>
            <w:proofErr w:type="spellStart"/>
            <w:r w:rsidRPr="00E21286">
              <w:rPr>
                <w:rFonts w:cstheme="minorHAnsi"/>
              </w:rPr>
              <w:t>medius</w:t>
            </w:r>
            <w:proofErr w:type="spellEnd"/>
          </w:p>
        </w:tc>
        <w:tc>
          <w:tcPr>
            <w:tcW w:w="0" w:type="auto"/>
          </w:tcPr>
          <w:p w14:paraId="560AF115" w14:textId="0CD2C77B" w:rsidR="002B39DF" w:rsidRPr="002B39DF" w:rsidRDefault="00E21286" w:rsidP="002B39DF">
            <w:pPr>
              <w:jc w:val="center"/>
              <w:rPr>
                <w:rFonts w:cstheme="minorHAnsi"/>
              </w:rPr>
            </w:pPr>
            <w:proofErr w:type="spellStart"/>
            <w:r>
              <w:rPr>
                <w:rFonts w:cstheme="minorHAnsi"/>
              </w:rPr>
              <w:t>Crvenoglavi</w:t>
            </w:r>
            <w:proofErr w:type="spellEnd"/>
            <w:r>
              <w:rPr>
                <w:rFonts w:cstheme="minorHAnsi"/>
              </w:rPr>
              <w:t xml:space="preserve"> djetlić</w:t>
            </w:r>
          </w:p>
        </w:tc>
        <w:tc>
          <w:tcPr>
            <w:tcW w:w="0" w:type="auto"/>
          </w:tcPr>
          <w:p w14:paraId="7CCF862C" w14:textId="1A76DF8B" w:rsidR="002B39DF" w:rsidRPr="002B39DF" w:rsidRDefault="00E21286" w:rsidP="002B39DF">
            <w:pPr>
              <w:jc w:val="center"/>
              <w:rPr>
                <w:rFonts w:cstheme="minorHAnsi"/>
              </w:rPr>
            </w:pPr>
            <w:r>
              <w:rPr>
                <w:rFonts w:cstheme="minorHAnsi"/>
              </w:rPr>
              <w:t>Gnjezdarica</w:t>
            </w:r>
          </w:p>
        </w:tc>
      </w:tr>
      <w:tr w:rsidR="002B39DF" w:rsidRPr="002B39DF" w14:paraId="1EFE8091" w14:textId="77777777" w:rsidTr="00D11404">
        <w:tc>
          <w:tcPr>
            <w:tcW w:w="0" w:type="auto"/>
            <w:vMerge/>
          </w:tcPr>
          <w:p w14:paraId="607D752F" w14:textId="77777777" w:rsidR="002B39DF" w:rsidRPr="002B39DF" w:rsidRDefault="002B39DF" w:rsidP="00B21E49">
            <w:pPr>
              <w:jc w:val="both"/>
              <w:rPr>
                <w:rFonts w:cstheme="minorHAnsi"/>
              </w:rPr>
            </w:pPr>
          </w:p>
        </w:tc>
        <w:tc>
          <w:tcPr>
            <w:tcW w:w="0" w:type="auto"/>
            <w:vMerge/>
          </w:tcPr>
          <w:p w14:paraId="48056D2E" w14:textId="77777777" w:rsidR="002B39DF" w:rsidRPr="002B39DF" w:rsidRDefault="002B39DF" w:rsidP="00B21E49">
            <w:pPr>
              <w:jc w:val="both"/>
              <w:rPr>
                <w:rFonts w:cstheme="minorHAnsi"/>
              </w:rPr>
            </w:pPr>
          </w:p>
        </w:tc>
        <w:tc>
          <w:tcPr>
            <w:tcW w:w="0" w:type="auto"/>
          </w:tcPr>
          <w:p w14:paraId="133A6723" w14:textId="7B98A81C" w:rsidR="002B39DF" w:rsidRPr="002B39DF" w:rsidRDefault="002B39DF" w:rsidP="002B39DF">
            <w:pPr>
              <w:jc w:val="center"/>
              <w:rPr>
                <w:rFonts w:cstheme="minorHAnsi"/>
              </w:rPr>
            </w:pPr>
            <w:r w:rsidRPr="002B39DF">
              <w:rPr>
                <w:rFonts w:cstheme="minorHAnsi"/>
              </w:rPr>
              <w:t>1</w:t>
            </w:r>
          </w:p>
        </w:tc>
        <w:tc>
          <w:tcPr>
            <w:tcW w:w="0" w:type="auto"/>
          </w:tcPr>
          <w:p w14:paraId="429372FF" w14:textId="10B88200" w:rsidR="002B39DF" w:rsidRPr="00E7708B" w:rsidRDefault="00E7708B" w:rsidP="002B39DF">
            <w:pPr>
              <w:jc w:val="center"/>
              <w:rPr>
                <w:rFonts w:cstheme="minorHAnsi"/>
              </w:rPr>
            </w:pPr>
            <w:proofErr w:type="spellStart"/>
            <w:r w:rsidRPr="00E7708B">
              <w:rPr>
                <w:rFonts w:cstheme="minorHAnsi"/>
              </w:rPr>
              <w:t>Dryocopus</w:t>
            </w:r>
            <w:proofErr w:type="spellEnd"/>
            <w:r w:rsidRPr="00E7708B">
              <w:rPr>
                <w:rFonts w:cstheme="minorHAnsi"/>
              </w:rPr>
              <w:t xml:space="preserve"> </w:t>
            </w:r>
            <w:proofErr w:type="spellStart"/>
            <w:r w:rsidRPr="00E7708B">
              <w:rPr>
                <w:rFonts w:cstheme="minorHAnsi"/>
              </w:rPr>
              <w:t>martius</w:t>
            </w:r>
            <w:proofErr w:type="spellEnd"/>
          </w:p>
        </w:tc>
        <w:tc>
          <w:tcPr>
            <w:tcW w:w="0" w:type="auto"/>
          </w:tcPr>
          <w:p w14:paraId="2DAF6CD7" w14:textId="0DDC8C6E" w:rsidR="002B39DF" w:rsidRPr="002B39DF" w:rsidRDefault="00E7708B" w:rsidP="002B39DF">
            <w:pPr>
              <w:jc w:val="center"/>
              <w:rPr>
                <w:rFonts w:cstheme="minorHAnsi"/>
              </w:rPr>
            </w:pPr>
            <w:r>
              <w:rPr>
                <w:rFonts w:cstheme="minorHAnsi"/>
              </w:rPr>
              <w:t>Crna žuna</w:t>
            </w:r>
          </w:p>
        </w:tc>
        <w:tc>
          <w:tcPr>
            <w:tcW w:w="0" w:type="auto"/>
          </w:tcPr>
          <w:p w14:paraId="3DEF4388" w14:textId="406CBBBD" w:rsidR="002B39DF" w:rsidRPr="002B39DF" w:rsidRDefault="00E7708B" w:rsidP="002B39DF">
            <w:pPr>
              <w:jc w:val="center"/>
              <w:rPr>
                <w:rFonts w:cstheme="minorHAnsi"/>
              </w:rPr>
            </w:pPr>
            <w:r>
              <w:rPr>
                <w:rFonts w:cstheme="minorHAnsi"/>
              </w:rPr>
              <w:t>Gnjezdarica</w:t>
            </w:r>
          </w:p>
        </w:tc>
      </w:tr>
      <w:tr w:rsidR="002B39DF" w:rsidRPr="002B39DF" w14:paraId="51A6BCB2" w14:textId="77777777" w:rsidTr="00D11404">
        <w:tc>
          <w:tcPr>
            <w:tcW w:w="0" w:type="auto"/>
            <w:vMerge/>
          </w:tcPr>
          <w:p w14:paraId="780033B8" w14:textId="77777777" w:rsidR="002B39DF" w:rsidRPr="002B39DF" w:rsidRDefault="002B39DF" w:rsidP="00B21E49">
            <w:pPr>
              <w:jc w:val="both"/>
              <w:rPr>
                <w:rFonts w:cstheme="minorHAnsi"/>
              </w:rPr>
            </w:pPr>
          </w:p>
        </w:tc>
        <w:tc>
          <w:tcPr>
            <w:tcW w:w="0" w:type="auto"/>
            <w:vMerge/>
          </w:tcPr>
          <w:p w14:paraId="3ACD0DC2" w14:textId="77777777" w:rsidR="002B39DF" w:rsidRPr="002B39DF" w:rsidRDefault="002B39DF" w:rsidP="00B21E49">
            <w:pPr>
              <w:jc w:val="both"/>
              <w:rPr>
                <w:rFonts w:cstheme="minorHAnsi"/>
              </w:rPr>
            </w:pPr>
          </w:p>
        </w:tc>
        <w:tc>
          <w:tcPr>
            <w:tcW w:w="0" w:type="auto"/>
          </w:tcPr>
          <w:p w14:paraId="6795A550" w14:textId="2A762206" w:rsidR="002B39DF" w:rsidRPr="002B39DF" w:rsidRDefault="002B39DF" w:rsidP="002B39DF">
            <w:pPr>
              <w:jc w:val="center"/>
              <w:rPr>
                <w:rFonts w:cstheme="minorHAnsi"/>
              </w:rPr>
            </w:pPr>
            <w:r w:rsidRPr="002B39DF">
              <w:rPr>
                <w:rFonts w:cstheme="minorHAnsi"/>
              </w:rPr>
              <w:t>1</w:t>
            </w:r>
          </w:p>
        </w:tc>
        <w:tc>
          <w:tcPr>
            <w:tcW w:w="0" w:type="auto"/>
          </w:tcPr>
          <w:p w14:paraId="72F3E618" w14:textId="1C6C33E8" w:rsidR="002B39DF" w:rsidRPr="00E7708B" w:rsidRDefault="00E7708B" w:rsidP="002B39DF">
            <w:pPr>
              <w:jc w:val="center"/>
              <w:rPr>
                <w:rFonts w:cstheme="minorHAnsi"/>
              </w:rPr>
            </w:pPr>
            <w:proofErr w:type="spellStart"/>
            <w:r w:rsidRPr="00E7708B">
              <w:rPr>
                <w:rFonts w:cstheme="minorHAnsi"/>
              </w:rPr>
              <w:t>Ficedula</w:t>
            </w:r>
            <w:proofErr w:type="spellEnd"/>
            <w:r w:rsidRPr="00E7708B">
              <w:rPr>
                <w:rFonts w:cstheme="minorHAnsi"/>
              </w:rPr>
              <w:t xml:space="preserve"> </w:t>
            </w:r>
            <w:proofErr w:type="spellStart"/>
            <w:r w:rsidRPr="00E7708B">
              <w:rPr>
                <w:rFonts w:cstheme="minorHAnsi"/>
              </w:rPr>
              <w:t>albicollis</w:t>
            </w:r>
            <w:proofErr w:type="spellEnd"/>
          </w:p>
        </w:tc>
        <w:tc>
          <w:tcPr>
            <w:tcW w:w="0" w:type="auto"/>
          </w:tcPr>
          <w:p w14:paraId="11CF267A" w14:textId="0A97AACC" w:rsidR="002B39DF" w:rsidRPr="002B39DF" w:rsidRDefault="00E7708B" w:rsidP="002B39DF">
            <w:pPr>
              <w:jc w:val="center"/>
              <w:rPr>
                <w:rFonts w:cstheme="minorHAnsi"/>
              </w:rPr>
            </w:pPr>
            <w:r>
              <w:rPr>
                <w:rFonts w:cstheme="minorHAnsi"/>
              </w:rPr>
              <w:t>Bjelovrata muharica</w:t>
            </w:r>
          </w:p>
        </w:tc>
        <w:tc>
          <w:tcPr>
            <w:tcW w:w="0" w:type="auto"/>
          </w:tcPr>
          <w:p w14:paraId="5303BE42" w14:textId="0C09B39E" w:rsidR="002B39DF" w:rsidRPr="002B39DF" w:rsidRDefault="00E7708B" w:rsidP="002B39DF">
            <w:pPr>
              <w:jc w:val="center"/>
              <w:rPr>
                <w:rFonts w:cstheme="minorHAnsi"/>
              </w:rPr>
            </w:pPr>
            <w:r>
              <w:rPr>
                <w:rFonts w:cstheme="minorHAnsi"/>
              </w:rPr>
              <w:t>Gnjezdarica</w:t>
            </w:r>
          </w:p>
        </w:tc>
      </w:tr>
      <w:tr w:rsidR="002B39DF" w:rsidRPr="002B39DF" w14:paraId="59A6F497" w14:textId="77777777" w:rsidTr="00D11404">
        <w:tc>
          <w:tcPr>
            <w:tcW w:w="0" w:type="auto"/>
            <w:vMerge/>
          </w:tcPr>
          <w:p w14:paraId="09BA90DC" w14:textId="0E06FF13" w:rsidR="002B39DF" w:rsidRPr="002B39DF" w:rsidRDefault="002B39DF" w:rsidP="00B21E49">
            <w:pPr>
              <w:jc w:val="both"/>
              <w:rPr>
                <w:rFonts w:cstheme="minorHAnsi"/>
              </w:rPr>
            </w:pPr>
          </w:p>
        </w:tc>
        <w:tc>
          <w:tcPr>
            <w:tcW w:w="0" w:type="auto"/>
            <w:vMerge/>
          </w:tcPr>
          <w:p w14:paraId="5553FC12" w14:textId="77777777" w:rsidR="002B39DF" w:rsidRPr="002B39DF" w:rsidRDefault="002B39DF" w:rsidP="00B21E49">
            <w:pPr>
              <w:jc w:val="both"/>
              <w:rPr>
                <w:rFonts w:cstheme="minorHAnsi"/>
              </w:rPr>
            </w:pPr>
          </w:p>
        </w:tc>
        <w:tc>
          <w:tcPr>
            <w:tcW w:w="0" w:type="auto"/>
          </w:tcPr>
          <w:p w14:paraId="11FA2891" w14:textId="110410BB" w:rsidR="002B39DF" w:rsidRPr="002B39DF" w:rsidRDefault="002B39DF" w:rsidP="002B39DF">
            <w:pPr>
              <w:jc w:val="center"/>
              <w:rPr>
                <w:rFonts w:cstheme="minorHAnsi"/>
              </w:rPr>
            </w:pPr>
            <w:r w:rsidRPr="002B39DF">
              <w:rPr>
                <w:rFonts w:cstheme="minorHAnsi"/>
              </w:rPr>
              <w:t>1</w:t>
            </w:r>
          </w:p>
        </w:tc>
        <w:tc>
          <w:tcPr>
            <w:tcW w:w="0" w:type="auto"/>
          </w:tcPr>
          <w:p w14:paraId="44F2F6FA" w14:textId="638FB72E" w:rsidR="002B39DF" w:rsidRPr="00E7708B" w:rsidRDefault="00E7708B" w:rsidP="002B39DF">
            <w:pPr>
              <w:jc w:val="center"/>
              <w:rPr>
                <w:rFonts w:cstheme="minorHAnsi"/>
              </w:rPr>
            </w:pPr>
            <w:proofErr w:type="spellStart"/>
            <w:r w:rsidRPr="00E7708B">
              <w:rPr>
                <w:rFonts w:cstheme="minorHAnsi"/>
              </w:rPr>
              <w:t>Haliaeetus</w:t>
            </w:r>
            <w:proofErr w:type="spellEnd"/>
            <w:r w:rsidRPr="00E7708B">
              <w:rPr>
                <w:rFonts w:cstheme="minorHAnsi"/>
              </w:rPr>
              <w:t xml:space="preserve"> </w:t>
            </w:r>
            <w:proofErr w:type="spellStart"/>
            <w:r w:rsidRPr="00E7708B">
              <w:rPr>
                <w:rFonts w:cstheme="minorHAnsi"/>
              </w:rPr>
              <w:t>albicilla</w:t>
            </w:r>
            <w:proofErr w:type="spellEnd"/>
          </w:p>
        </w:tc>
        <w:tc>
          <w:tcPr>
            <w:tcW w:w="0" w:type="auto"/>
          </w:tcPr>
          <w:p w14:paraId="37F9A66B" w14:textId="43D79084" w:rsidR="002B39DF" w:rsidRPr="002B39DF" w:rsidRDefault="00E7708B" w:rsidP="002B39DF">
            <w:pPr>
              <w:jc w:val="center"/>
              <w:rPr>
                <w:rFonts w:cstheme="minorHAnsi"/>
              </w:rPr>
            </w:pPr>
            <w:r>
              <w:rPr>
                <w:rFonts w:cstheme="minorHAnsi"/>
              </w:rPr>
              <w:t>Štekavac</w:t>
            </w:r>
          </w:p>
        </w:tc>
        <w:tc>
          <w:tcPr>
            <w:tcW w:w="0" w:type="auto"/>
          </w:tcPr>
          <w:p w14:paraId="7F72294A" w14:textId="1910C915" w:rsidR="002B39DF" w:rsidRPr="002B39DF" w:rsidRDefault="00E7708B" w:rsidP="002B39DF">
            <w:pPr>
              <w:jc w:val="center"/>
              <w:rPr>
                <w:rFonts w:cstheme="minorHAnsi"/>
              </w:rPr>
            </w:pPr>
            <w:r>
              <w:rPr>
                <w:rFonts w:cstheme="minorHAnsi"/>
              </w:rPr>
              <w:t>Gnjezdarica</w:t>
            </w:r>
          </w:p>
        </w:tc>
      </w:tr>
      <w:tr w:rsidR="002B39DF" w:rsidRPr="002B39DF" w14:paraId="6516257F" w14:textId="77777777" w:rsidTr="00D11404">
        <w:tc>
          <w:tcPr>
            <w:tcW w:w="0" w:type="auto"/>
            <w:vMerge/>
          </w:tcPr>
          <w:p w14:paraId="63E774C9" w14:textId="77777777" w:rsidR="002B39DF" w:rsidRPr="002B39DF" w:rsidRDefault="002B39DF" w:rsidP="00B21E49">
            <w:pPr>
              <w:jc w:val="both"/>
              <w:rPr>
                <w:rFonts w:cstheme="minorHAnsi"/>
              </w:rPr>
            </w:pPr>
          </w:p>
        </w:tc>
        <w:tc>
          <w:tcPr>
            <w:tcW w:w="0" w:type="auto"/>
            <w:vMerge/>
          </w:tcPr>
          <w:p w14:paraId="41781C42" w14:textId="77777777" w:rsidR="002B39DF" w:rsidRPr="002B39DF" w:rsidRDefault="002B39DF" w:rsidP="00B21E49">
            <w:pPr>
              <w:jc w:val="both"/>
              <w:rPr>
                <w:rFonts w:cstheme="minorHAnsi"/>
              </w:rPr>
            </w:pPr>
          </w:p>
        </w:tc>
        <w:tc>
          <w:tcPr>
            <w:tcW w:w="0" w:type="auto"/>
          </w:tcPr>
          <w:p w14:paraId="37E0F6A1" w14:textId="64029386" w:rsidR="002B39DF" w:rsidRPr="002B39DF" w:rsidRDefault="002B39DF" w:rsidP="002B39DF">
            <w:pPr>
              <w:jc w:val="center"/>
              <w:rPr>
                <w:rFonts w:cstheme="minorHAnsi"/>
              </w:rPr>
            </w:pPr>
            <w:r w:rsidRPr="002B39DF">
              <w:rPr>
                <w:rFonts w:cstheme="minorHAnsi"/>
              </w:rPr>
              <w:t>1</w:t>
            </w:r>
          </w:p>
        </w:tc>
        <w:tc>
          <w:tcPr>
            <w:tcW w:w="0" w:type="auto"/>
          </w:tcPr>
          <w:p w14:paraId="4C62527C" w14:textId="2A57C6C5" w:rsidR="002B39DF" w:rsidRPr="00E7708B" w:rsidRDefault="00E7708B" w:rsidP="002B39DF">
            <w:pPr>
              <w:jc w:val="center"/>
              <w:rPr>
                <w:rFonts w:cstheme="minorHAnsi"/>
              </w:rPr>
            </w:pPr>
            <w:proofErr w:type="spellStart"/>
            <w:r w:rsidRPr="00E7708B">
              <w:rPr>
                <w:rFonts w:cstheme="minorHAnsi"/>
              </w:rPr>
              <w:t>Pernis</w:t>
            </w:r>
            <w:proofErr w:type="spellEnd"/>
            <w:r w:rsidRPr="00E7708B">
              <w:rPr>
                <w:rFonts w:cstheme="minorHAnsi"/>
              </w:rPr>
              <w:t xml:space="preserve"> </w:t>
            </w:r>
            <w:proofErr w:type="spellStart"/>
            <w:r w:rsidRPr="00E7708B">
              <w:rPr>
                <w:rFonts w:cstheme="minorHAnsi"/>
              </w:rPr>
              <w:t>apivorus</w:t>
            </w:r>
            <w:proofErr w:type="spellEnd"/>
          </w:p>
        </w:tc>
        <w:tc>
          <w:tcPr>
            <w:tcW w:w="0" w:type="auto"/>
          </w:tcPr>
          <w:p w14:paraId="73032A46" w14:textId="4C6F0A5E" w:rsidR="002B39DF" w:rsidRPr="002B39DF" w:rsidRDefault="00E7708B" w:rsidP="002B39DF">
            <w:pPr>
              <w:jc w:val="center"/>
              <w:rPr>
                <w:rFonts w:cstheme="minorHAnsi"/>
              </w:rPr>
            </w:pPr>
            <w:r>
              <w:rPr>
                <w:rFonts w:cstheme="minorHAnsi"/>
              </w:rPr>
              <w:t xml:space="preserve">Škanjac </w:t>
            </w:r>
            <w:proofErr w:type="spellStart"/>
            <w:r>
              <w:rPr>
                <w:rFonts w:cstheme="minorHAnsi"/>
              </w:rPr>
              <w:t>osaš</w:t>
            </w:r>
            <w:proofErr w:type="spellEnd"/>
          </w:p>
        </w:tc>
        <w:tc>
          <w:tcPr>
            <w:tcW w:w="0" w:type="auto"/>
          </w:tcPr>
          <w:p w14:paraId="5B79A75B" w14:textId="1FE6E836" w:rsidR="002B39DF" w:rsidRPr="002B39DF" w:rsidRDefault="00E7708B" w:rsidP="002B39DF">
            <w:pPr>
              <w:jc w:val="center"/>
              <w:rPr>
                <w:rFonts w:cstheme="minorHAnsi"/>
              </w:rPr>
            </w:pPr>
            <w:r>
              <w:rPr>
                <w:rFonts w:cstheme="minorHAnsi"/>
              </w:rPr>
              <w:t>Gnjezdarica</w:t>
            </w:r>
          </w:p>
        </w:tc>
      </w:tr>
      <w:tr w:rsidR="002B39DF" w:rsidRPr="002B39DF" w14:paraId="06628EA5" w14:textId="77777777" w:rsidTr="00D11404">
        <w:tc>
          <w:tcPr>
            <w:tcW w:w="0" w:type="auto"/>
            <w:vMerge/>
          </w:tcPr>
          <w:p w14:paraId="621BCFBB" w14:textId="77777777" w:rsidR="002B39DF" w:rsidRPr="002B39DF" w:rsidRDefault="002B39DF" w:rsidP="00B21E49">
            <w:pPr>
              <w:jc w:val="both"/>
              <w:rPr>
                <w:rFonts w:cstheme="minorHAnsi"/>
              </w:rPr>
            </w:pPr>
          </w:p>
        </w:tc>
        <w:tc>
          <w:tcPr>
            <w:tcW w:w="0" w:type="auto"/>
            <w:vMerge/>
          </w:tcPr>
          <w:p w14:paraId="5FFD328A" w14:textId="77777777" w:rsidR="002B39DF" w:rsidRPr="002B39DF" w:rsidRDefault="002B39DF" w:rsidP="00B21E49">
            <w:pPr>
              <w:jc w:val="both"/>
              <w:rPr>
                <w:rFonts w:cstheme="minorHAnsi"/>
              </w:rPr>
            </w:pPr>
          </w:p>
        </w:tc>
        <w:tc>
          <w:tcPr>
            <w:tcW w:w="0" w:type="auto"/>
          </w:tcPr>
          <w:p w14:paraId="0F88D0C5" w14:textId="51E2615B" w:rsidR="002B39DF" w:rsidRPr="002B39DF" w:rsidRDefault="002B39DF" w:rsidP="002B39DF">
            <w:pPr>
              <w:jc w:val="center"/>
              <w:rPr>
                <w:rFonts w:cstheme="minorHAnsi"/>
              </w:rPr>
            </w:pPr>
            <w:r w:rsidRPr="002B39DF">
              <w:rPr>
                <w:rFonts w:cstheme="minorHAnsi"/>
              </w:rPr>
              <w:t>1</w:t>
            </w:r>
          </w:p>
        </w:tc>
        <w:tc>
          <w:tcPr>
            <w:tcW w:w="0" w:type="auto"/>
          </w:tcPr>
          <w:p w14:paraId="0EBDD9FB" w14:textId="56B4A5E7" w:rsidR="002B39DF" w:rsidRPr="00E7708B" w:rsidRDefault="00E7708B" w:rsidP="002B39DF">
            <w:pPr>
              <w:jc w:val="center"/>
              <w:rPr>
                <w:rFonts w:cstheme="minorHAnsi"/>
              </w:rPr>
            </w:pPr>
            <w:proofErr w:type="spellStart"/>
            <w:r w:rsidRPr="00E7708B">
              <w:rPr>
                <w:rFonts w:cstheme="minorHAnsi"/>
              </w:rPr>
              <w:t>Picus</w:t>
            </w:r>
            <w:proofErr w:type="spellEnd"/>
            <w:r w:rsidRPr="00E7708B">
              <w:rPr>
                <w:rFonts w:cstheme="minorHAnsi"/>
              </w:rPr>
              <w:t xml:space="preserve"> </w:t>
            </w:r>
            <w:proofErr w:type="spellStart"/>
            <w:r w:rsidRPr="00E7708B">
              <w:rPr>
                <w:rFonts w:cstheme="minorHAnsi"/>
              </w:rPr>
              <w:t>canus</w:t>
            </w:r>
            <w:proofErr w:type="spellEnd"/>
          </w:p>
        </w:tc>
        <w:tc>
          <w:tcPr>
            <w:tcW w:w="0" w:type="auto"/>
          </w:tcPr>
          <w:p w14:paraId="24601F71" w14:textId="3166E773" w:rsidR="002B39DF" w:rsidRPr="002B39DF" w:rsidRDefault="00E7708B" w:rsidP="002B39DF">
            <w:pPr>
              <w:jc w:val="center"/>
              <w:rPr>
                <w:rFonts w:cstheme="minorHAnsi"/>
              </w:rPr>
            </w:pPr>
            <w:r>
              <w:rPr>
                <w:rFonts w:cstheme="minorHAnsi"/>
              </w:rPr>
              <w:t>Siva žuna</w:t>
            </w:r>
          </w:p>
        </w:tc>
        <w:tc>
          <w:tcPr>
            <w:tcW w:w="0" w:type="auto"/>
          </w:tcPr>
          <w:p w14:paraId="16A300CE" w14:textId="5B10B41D" w:rsidR="002B39DF" w:rsidRPr="002B39DF" w:rsidRDefault="00E7708B" w:rsidP="002B39DF">
            <w:pPr>
              <w:jc w:val="center"/>
              <w:rPr>
                <w:rFonts w:cstheme="minorHAnsi"/>
              </w:rPr>
            </w:pPr>
            <w:r>
              <w:rPr>
                <w:rFonts w:cstheme="minorHAnsi"/>
              </w:rPr>
              <w:t>Gnjezdarica</w:t>
            </w:r>
          </w:p>
        </w:tc>
      </w:tr>
    </w:tbl>
    <w:p w14:paraId="777C0B1A" w14:textId="14554B9A" w:rsidR="002B39DF" w:rsidRDefault="002B39DF" w:rsidP="00B21E49">
      <w:pPr>
        <w:jc w:val="both"/>
        <w:rPr>
          <w:sz w:val="24"/>
          <w:szCs w:val="24"/>
        </w:rPr>
      </w:pPr>
    </w:p>
    <w:p w14:paraId="274209DF" w14:textId="2B8168F5" w:rsidR="00AE7F19" w:rsidRDefault="00AE7F19" w:rsidP="00B21E49">
      <w:pPr>
        <w:jc w:val="both"/>
        <w:rPr>
          <w:sz w:val="24"/>
          <w:szCs w:val="24"/>
        </w:rPr>
      </w:pPr>
    </w:p>
    <w:p w14:paraId="1EA45AA5" w14:textId="2236250A" w:rsidR="00AE7F19" w:rsidRDefault="00AE7F19" w:rsidP="00B21E49">
      <w:pPr>
        <w:jc w:val="both"/>
        <w:rPr>
          <w:sz w:val="24"/>
          <w:szCs w:val="24"/>
        </w:rPr>
      </w:pPr>
    </w:p>
    <w:p w14:paraId="1237B3D9" w14:textId="7DFB3CAF" w:rsidR="00AE7F19" w:rsidRDefault="00AE7F19" w:rsidP="00B21E49">
      <w:pPr>
        <w:jc w:val="both"/>
        <w:rPr>
          <w:sz w:val="24"/>
          <w:szCs w:val="24"/>
        </w:rPr>
      </w:pPr>
    </w:p>
    <w:p w14:paraId="2A53EFE6" w14:textId="71271ACD" w:rsidR="00AE7F19" w:rsidRDefault="00AE7F19" w:rsidP="00B21E49">
      <w:pPr>
        <w:jc w:val="both"/>
        <w:rPr>
          <w:sz w:val="24"/>
          <w:szCs w:val="24"/>
        </w:rPr>
      </w:pPr>
    </w:p>
    <w:p w14:paraId="043C18EC" w14:textId="1094BF53" w:rsidR="00AE7F19" w:rsidRDefault="00AE7F19" w:rsidP="00B21E49">
      <w:pPr>
        <w:jc w:val="both"/>
        <w:rPr>
          <w:sz w:val="24"/>
          <w:szCs w:val="24"/>
        </w:rPr>
      </w:pPr>
    </w:p>
    <w:p w14:paraId="357C7F5C" w14:textId="042ECCB5" w:rsidR="00AE7F19" w:rsidRDefault="00AE7F19" w:rsidP="00B21E49">
      <w:pPr>
        <w:jc w:val="both"/>
        <w:rPr>
          <w:sz w:val="24"/>
          <w:szCs w:val="24"/>
        </w:rPr>
      </w:pPr>
    </w:p>
    <w:p w14:paraId="126FFEE5" w14:textId="6D924113" w:rsidR="00AE7F19" w:rsidRDefault="00AE7F19" w:rsidP="00B21E49">
      <w:pPr>
        <w:jc w:val="both"/>
        <w:rPr>
          <w:sz w:val="24"/>
          <w:szCs w:val="24"/>
        </w:rPr>
      </w:pPr>
    </w:p>
    <w:p w14:paraId="1ED76459" w14:textId="77777777" w:rsidR="00AE7F19" w:rsidRPr="00B21E49" w:rsidRDefault="00AE7F19" w:rsidP="00B21E49">
      <w:pPr>
        <w:jc w:val="both"/>
        <w:rPr>
          <w:sz w:val="24"/>
          <w:szCs w:val="24"/>
        </w:rPr>
      </w:pPr>
    </w:p>
    <w:p w14:paraId="0F9048C2" w14:textId="4870395C" w:rsidR="0050540E" w:rsidRPr="002257D4" w:rsidRDefault="00AE7F19" w:rsidP="0050540E">
      <w:pPr>
        <w:jc w:val="both"/>
        <w:rPr>
          <w:sz w:val="24"/>
          <w:szCs w:val="24"/>
        </w:rPr>
      </w:pPr>
      <w:r>
        <w:rPr>
          <w:sz w:val="24"/>
          <w:szCs w:val="24"/>
        </w:rPr>
        <w:lastRenderedPageBreak/>
        <w:t>b</w:t>
      </w:r>
      <w:r w:rsidR="0050540E" w:rsidRPr="0096320B">
        <w:rPr>
          <w:sz w:val="24"/>
          <w:szCs w:val="24"/>
        </w:rPr>
        <w:t>) Područja očuvanja značajna za vrste i stanišne tipove POVS (područja značajna za očuvanje i ostvarivanje povoljnog stanja drugih divljih vrsta i njihovih staništa, kao i prirodnih stanišnih tipova od interesa za Europsku uniju)</w:t>
      </w:r>
      <w:r w:rsidR="0050540E">
        <w:rPr>
          <w:sz w:val="24"/>
          <w:szCs w:val="24"/>
        </w:rPr>
        <w:t>:</w:t>
      </w:r>
    </w:p>
    <w:p w14:paraId="2214AD36" w14:textId="06B03360" w:rsidR="00B21E49" w:rsidRDefault="00B21E49" w:rsidP="009C2E3A"/>
    <w:tbl>
      <w:tblPr>
        <w:tblStyle w:val="Reetkatablice"/>
        <w:tblW w:w="0" w:type="auto"/>
        <w:tblLook w:val="04A0" w:firstRow="1" w:lastRow="0" w:firstColumn="1" w:lastColumn="0" w:noHBand="0" w:noVBand="1"/>
      </w:tblPr>
      <w:tblGrid>
        <w:gridCol w:w="2043"/>
        <w:gridCol w:w="1418"/>
        <w:gridCol w:w="1665"/>
        <w:gridCol w:w="1622"/>
        <w:gridCol w:w="2314"/>
      </w:tblGrid>
      <w:tr w:rsidR="00D11404" w:rsidRPr="002B39DF" w14:paraId="1E7E8506" w14:textId="77777777" w:rsidTr="00D11404">
        <w:tc>
          <w:tcPr>
            <w:tcW w:w="0" w:type="auto"/>
          </w:tcPr>
          <w:p w14:paraId="5D0BEDAB" w14:textId="77777777" w:rsidR="00D11404" w:rsidRPr="002B39DF" w:rsidRDefault="00D11404" w:rsidP="000019F0">
            <w:pPr>
              <w:jc w:val="center"/>
              <w:rPr>
                <w:rFonts w:cstheme="minorHAnsi"/>
                <w:b/>
                <w:bCs/>
              </w:rPr>
            </w:pPr>
            <w:r w:rsidRPr="002B39DF">
              <w:rPr>
                <w:rFonts w:cstheme="minorHAnsi"/>
                <w:b/>
                <w:bCs/>
              </w:rPr>
              <w:t>Identifikacijski broj područja</w:t>
            </w:r>
          </w:p>
        </w:tc>
        <w:tc>
          <w:tcPr>
            <w:tcW w:w="0" w:type="auto"/>
          </w:tcPr>
          <w:p w14:paraId="2DA99057" w14:textId="77777777" w:rsidR="00D11404" w:rsidRPr="002B39DF" w:rsidRDefault="00D11404" w:rsidP="000019F0">
            <w:pPr>
              <w:jc w:val="center"/>
              <w:rPr>
                <w:rFonts w:cstheme="minorHAnsi"/>
                <w:b/>
                <w:bCs/>
              </w:rPr>
            </w:pPr>
            <w:r w:rsidRPr="002B39DF">
              <w:rPr>
                <w:rFonts w:cstheme="minorHAnsi"/>
                <w:b/>
                <w:bCs/>
              </w:rPr>
              <w:t>Naziv područja</w:t>
            </w:r>
          </w:p>
        </w:tc>
        <w:tc>
          <w:tcPr>
            <w:tcW w:w="0" w:type="auto"/>
          </w:tcPr>
          <w:p w14:paraId="5D131D90" w14:textId="77777777" w:rsidR="00D11404" w:rsidRPr="002B39DF" w:rsidRDefault="00D11404" w:rsidP="000019F0">
            <w:pPr>
              <w:jc w:val="center"/>
              <w:rPr>
                <w:rFonts w:cstheme="minorHAnsi"/>
                <w:b/>
                <w:bCs/>
              </w:rPr>
            </w:pPr>
            <w:r w:rsidRPr="002B39DF">
              <w:rPr>
                <w:rFonts w:cstheme="minorHAnsi"/>
                <w:b/>
                <w:bCs/>
              </w:rPr>
              <w:t>Kategorija za ciljnu vrstu</w:t>
            </w:r>
          </w:p>
        </w:tc>
        <w:tc>
          <w:tcPr>
            <w:tcW w:w="0" w:type="auto"/>
          </w:tcPr>
          <w:p w14:paraId="416213D9" w14:textId="77777777" w:rsidR="00D11404" w:rsidRPr="002B39DF" w:rsidRDefault="00D11404" w:rsidP="000019F0">
            <w:pPr>
              <w:jc w:val="center"/>
              <w:rPr>
                <w:rFonts w:cstheme="minorHAnsi"/>
                <w:b/>
                <w:bCs/>
              </w:rPr>
            </w:pPr>
            <w:r w:rsidRPr="002B39DF">
              <w:rPr>
                <w:rFonts w:cstheme="minorHAnsi"/>
                <w:b/>
                <w:bCs/>
              </w:rPr>
              <w:t>Znanstveni naziv vrste</w:t>
            </w:r>
          </w:p>
        </w:tc>
        <w:tc>
          <w:tcPr>
            <w:tcW w:w="0" w:type="auto"/>
          </w:tcPr>
          <w:p w14:paraId="6AA0534E" w14:textId="27C906D7" w:rsidR="00D11404" w:rsidRPr="002B39DF" w:rsidRDefault="00D11404" w:rsidP="000019F0">
            <w:pPr>
              <w:jc w:val="center"/>
              <w:rPr>
                <w:rFonts w:cstheme="minorHAnsi"/>
                <w:b/>
                <w:bCs/>
              </w:rPr>
            </w:pPr>
            <w:r w:rsidRPr="002B39DF">
              <w:rPr>
                <w:rFonts w:cstheme="minorHAnsi"/>
                <w:b/>
                <w:bCs/>
              </w:rPr>
              <w:t>Hrvatski naziv vrste</w:t>
            </w:r>
            <w:r>
              <w:rPr>
                <w:rFonts w:cstheme="minorHAnsi"/>
                <w:b/>
                <w:bCs/>
              </w:rPr>
              <w:t>/staništa</w:t>
            </w:r>
          </w:p>
        </w:tc>
      </w:tr>
      <w:tr w:rsidR="00D11404" w:rsidRPr="002B39DF" w14:paraId="3DD2E65D" w14:textId="77777777" w:rsidTr="00D11404">
        <w:tc>
          <w:tcPr>
            <w:tcW w:w="0" w:type="auto"/>
            <w:vMerge w:val="restart"/>
          </w:tcPr>
          <w:p w14:paraId="76C1FCDC" w14:textId="77777777" w:rsidR="00D11404" w:rsidRPr="002B39DF" w:rsidRDefault="00D11404" w:rsidP="000019F0">
            <w:pPr>
              <w:jc w:val="both"/>
              <w:rPr>
                <w:rFonts w:cstheme="minorHAnsi"/>
              </w:rPr>
            </w:pPr>
          </w:p>
          <w:p w14:paraId="0B0E8148" w14:textId="77777777" w:rsidR="00D11404" w:rsidRPr="002B39DF" w:rsidRDefault="00D11404" w:rsidP="000019F0">
            <w:pPr>
              <w:jc w:val="both"/>
              <w:rPr>
                <w:rFonts w:cstheme="minorHAnsi"/>
              </w:rPr>
            </w:pPr>
          </w:p>
          <w:p w14:paraId="46825649" w14:textId="77777777" w:rsidR="00D11404" w:rsidRPr="002B39DF" w:rsidRDefault="00D11404" w:rsidP="000019F0">
            <w:pPr>
              <w:jc w:val="both"/>
              <w:rPr>
                <w:rFonts w:cstheme="minorHAnsi"/>
              </w:rPr>
            </w:pPr>
          </w:p>
          <w:p w14:paraId="11351207" w14:textId="77777777" w:rsidR="00D11404" w:rsidRPr="002B39DF" w:rsidRDefault="00D11404" w:rsidP="000019F0">
            <w:pPr>
              <w:jc w:val="both"/>
              <w:rPr>
                <w:rFonts w:cstheme="minorHAnsi"/>
              </w:rPr>
            </w:pPr>
          </w:p>
          <w:p w14:paraId="0B0513F2" w14:textId="77777777" w:rsidR="00D11404" w:rsidRDefault="00D11404" w:rsidP="000019F0">
            <w:pPr>
              <w:jc w:val="both"/>
              <w:rPr>
                <w:rFonts w:cstheme="minorHAnsi"/>
              </w:rPr>
            </w:pPr>
          </w:p>
          <w:p w14:paraId="529B3F1F" w14:textId="77777777" w:rsidR="00D11404" w:rsidRDefault="00D11404" w:rsidP="000019F0">
            <w:pPr>
              <w:jc w:val="both"/>
              <w:rPr>
                <w:rFonts w:cstheme="minorHAnsi"/>
              </w:rPr>
            </w:pPr>
          </w:p>
          <w:p w14:paraId="04FAC21F" w14:textId="77777777" w:rsidR="00D11404" w:rsidRDefault="00D11404" w:rsidP="000019F0">
            <w:pPr>
              <w:jc w:val="both"/>
              <w:rPr>
                <w:rFonts w:cstheme="minorHAnsi"/>
              </w:rPr>
            </w:pPr>
          </w:p>
          <w:p w14:paraId="3C015269" w14:textId="28D16ACB" w:rsidR="00D11404" w:rsidRPr="002B39DF" w:rsidRDefault="00D11404" w:rsidP="000019F0">
            <w:pPr>
              <w:jc w:val="both"/>
              <w:rPr>
                <w:rFonts w:cstheme="minorHAnsi"/>
              </w:rPr>
            </w:pPr>
            <w:r w:rsidRPr="002B39DF">
              <w:rPr>
                <w:rFonts w:cstheme="minorHAnsi"/>
              </w:rPr>
              <w:t>HR</w:t>
            </w:r>
            <w:r>
              <w:rPr>
                <w:rFonts w:cstheme="minorHAnsi"/>
              </w:rPr>
              <w:t>2001414</w:t>
            </w:r>
          </w:p>
        </w:tc>
        <w:tc>
          <w:tcPr>
            <w:tcW w:w="0" w:type="auto"/>
            <w:vMerge w:val="restart"/>
          </w:tcPr>
          <w:p w14:paraId="19C36502" w14:textId="77777777" w:rsidR="00D11404" w:rsidRPr="002B39DF" w:rsidRDefault="00D11404" w:rsidP="000019F0">
            <w:pPr>
              <w:jc w:val="both"/>
              <w:rPr>
                <w:rFonts w:cstheme="minorHAnsi"/>
              </w:rPr>
            </w:pPr>
          </w:p>
          <w:p w14:paraId="7806AF8D" w14:textId="77777777" w:rsidR="00D11404" w:rsidRPr="002B39DF" w:rsidRDefault="00D11404" w:rsidP="000019F0">
            <w:pPr>
              <w:jc w:val="both"/>
              <w:rPr>
                <w:rFonts w:cstheme="minorHAnsi"/>
              </w:rPr>
            </w:pPr>
          </w:p>
          <w:p w14:paraId="3389AC69" w14:textId="77777777" w:rsidR="00D11404" w:rsidRPr="002B39DF" w:rsidRDefault="00D11404" w:rsidP="000019F0">
            <w:pPr>
              <w:jc w:val="both"/>
              <w:rPr>
                <w:rFonts w:cstheme="minorHAnsi"/>
              </w:rPr>
            </w:pPr>
          </w:p>
          <w:p w14:paraId="7FF748F4" w14:textId="77777777" w:rsidR="00D11404" w:rsidRDefault="00D11404" w:rsidP="000019F0">
            <w:pPr>
              <w:jc w:val="center"/>
              <w:rPr>
                <w:rFonts w:cstheme="minorHAnsi"/>
              </w:rPr>
            </w:pPr>
          </w:p>
          <w:p w14:paraId="178237F1" w14:textId="77777777" w:rsidR="00D11404" w:rsidRDefault="00D11404" w:rsidP="000019F0">
            <w:pPr>
              <w:jc w:val="center"/>
              <w:rPr>
                <w:rFonts w:cstheme="minorHAnsi"/>
              </w:rPr>
            </w:pPr>
          </w:p>
          <w:p w14:paraId="5DAA8310" w14:textId="77777777" w:rsidR="00D11404" w:rsidRDefault="00D11404" w:rsidP="000019F0">
            <w:pPr>
              <w:jc w:val="center"/>
              <w:rPr>
                <w:rFonts w:cstheme="minorHAnsi"/>
              </w:rPr>
            </w:pPr>
          </w:p>
          <w:p w14:paraId="6202A3E7" w14:textId="77777777" w:rsidR="00D11404" w:rsidRDefault="00D11404" w:rsidP="000019F0">
            <w:pPr>
              <w:jc w:val="center"/>
              <w:rPr>
                <w:rFonts w:cstheme="minorHAnsi"/>
              </w:rPr>
            </w:pPr>
          </w:p>
          <w:p w14:paraId="43A7F91C" w14:textId="7172F3DF" w:rsidR="00D11404" w:rsidRPr="002B39DF" w:rsidRDefault="00D11404" w:rsidP="000019F0">
            <w:pPr>
              <w:jc w:val="center"/>
              <w:rPr>
                <w:rFonts w:cstheme="minorHAnsi"/>
              </w:rPr>
            </w:pPr>
            <w:r w:rsidRPr="002B39DF">
              <w:rPr>
                <w:rFonts w:cstheme="minorHAnsi"/>
              </w:rPr>
              <w:t>Spačvanski bazen</w:t>
            </w:r>
          </w:p>
        </w:tc>
        <w:tc>
          <w:tcPr>
            <w:tcW w:w="0" w:type="auto"/>
          </w:tcPr>
          <w:p w14:paraId="1E0C6D28" w14:textId="77777777" w:rsidR="00D11404" w:rsidRPr="002B39DF" w:rsidRDefault="00D11404" w:rsidP="000019F0">
            <w:pPr>
              <w:jc w:val="center"/>
              <w:rPr>
                <w:rFonts w:cstheme="minorHAnsi"/>
              </w:rPr>
            </w:pPr>
            <w:r w:rsidRPr="002B39DF">
              <w:rPr>
                <w:rFonts w:cstheme="minorHAnsi"/>
              </w:rPr>
              <w:t>1</w:t>
            </w:r>
          </w:p>
        </w:tc>
        <w:tc>
          <w:tcPr>
            <w:tcW w:w="0" w:type="auto"/>
          </w:tcPr>
          <w:p w14:paraId="5DC46408" w14:textId="465A43C4" w:rsidR="00D11404" w:rsidRPr="002B39DF" w:rsidRDefault="00D11404" w:rsidP="000019F0">
            <w:pPr>
              <w:jc w:val="center"/>
              <w:rPr>
                <w:rFonts w:cstheme="minorHAnsi"/>
              </w:rPr>
            </w:pPr>
          </w:p>
        </w:tc>
        <w:tc>
          <w:tcPr>
            <w:tcW w:w="0" w:type="auto"/>
          </w:tcPr>
          <w:p w14:paraId="523E7234" w14:textId="4E4A437C" w:rsidR="00D11404" w:rsidRPr="002B39DF" w:rsidRDefault="00D11404" w:rsidP="000019F0">
            <w:pPr>
              <w:jc w:val="center"/>
              <w:rPr>
                <w:rFonts w:cstheme="minorHAnsi"/>
              </w:rPr>
            </w:pPr>
            <w:r>
              <w:rPr>
                <w:rFonts w:cstheme="minorHAnsi"/>
              </w:rPr>
              <w:t xml:space="preserve">Jelenak </w:t>
            </w:r>
          </w:p>
        </w:tc>
      </w:tr>
      <w:tr w:rsidR="00D11404" w:rsidRPr="002B39DF" w14:paraId="1E13E87E" w14:textId="77777777" w:rsidTr="00D11404">
        <w:tc>
          <w:tcPr>
            <w:tcW w:w="0" w:type="auto"/>
            <w:vMerge/>
          </w:tcPr>
          <w:p w14:paraId="5EDC5693" w14:textId="77777777" w:rsidR="00D11404" w:rsidRPr="002B39DF" w:rsidRDefault="00D11404" w:rsidP="000019F0">
            <w:pPr>
              <w:jc w:val="both"/>
              <w:rPr>
                <w:rFonts w:cstheme="minorHAnsi"/>
              </w:rPr>
            </w:pPr>
          </w:p>
        </w:tc>
        <w:tc>
          <w:tcPr>
            <w:tcW w:w="0" w:type="auto"/>
            <w:vMerge/>
          </w:tcPr>
          <w:p w14:paraId="45F2289B" w14:textId="77777777" w:rsidR="00D11404" w:rsidRPr="002B39DF" w:rsidRDefault="00D11404" w:rsidP="000019F0">
            <w:pPr>
              <w:jc w:val="both"/>
              <w:rPr>
                <w:rFonts w:cstheme="minorHAnsi"/>
              </w:rPr>
            </w:pPr>
          </w:p>
        </w:tc>
        <w:tc>
          <w:tcPr>
            <w:tcW w:w="0" w:type="auto"/>
          </w:tcPr>
          <w:p w14:paraId="760CAF07" w14:textId="77777777" w:rsidR="00D11404" w:rsidRPr="002B39DF" w:rsidRDefault="00D11404" w:rsidP="000019F0">
            <w:pPr>
              <w:jc w:val="center"/>
              <w:rPr>
                <w:rFonts w:cstheme="minorHAnsi"/>
              </w:rPr>
            </w:pPr>
            <w:r w:rsidRPr="002B39DF">
              <w:rPr>
                <w:rFonts w:cstheme="minorHAnsi"/>
              </w:rPr>
              <w:t>1</w:t>
            </w:r>
          </w:p>
        </w:tc>
        <w:tc>
          <w:tcPr>
            <w:tcW w:w="0" w:type="auto"/>
          </w:tcPr>
          <w:p w14:paraId="5FA38EE3" w14:textId="29D44CAE" w:rsidR="00D11404" w:rsidRPr="00E21286" w:rsidRDefault="00D11404" w:rsidP="000019F0">
            <w:pPr>
              <w:jc w:val="center"/>
              <w:rPr>
                <w:rFonts w:cstheme="minorHAnsi"/>
              </w:rPr>
            </w:pPr>
          </w:p>
        </w:tc>
        <w:tc>
          <w:tcPr>
            <w:tcW w:w="0" w:type="auto"/>
          </w:tcPr>
          <w:p w14:paraId="20AD714F" w14:textId="781435E6" w:rsidR="00D11404" w:rsidRPr="002B39DF" w:rsidRDefault="00D11404" w:rsidP="000019F0">
            <w:pPr>
              <w:jc w:val="center"/>
              <w:rPr>
                <w:rFonts w:cstheme="minorHAnsi"/>
              </w:rPr>
            </w:pPr>
            <w:r>
              <w:rPr>
                <w:rFonts w:cstheme="minorHAnsi"/>
              </w:rPr>
              <w:t>Hrastova strizibuba</w:t>
            </w:r>
          </w:p>
        </w:tc>
      </w:tr>
      <w:tr w:rsidR="00D11404" w:rsidRPr="002B39DF" w14:paraId="2401531E" w14:textId="77777777" w:rsidTr="00D11404">
        <w:tc>
          <w:tcPr>
            <w:tcW w:w="0" w:type="auto"/>
            <w:vMerge/>
          </w:tcPr>
          <w:p w14:paraId="7CCAE902" w14:textId="77777777" w:rsidR="00D11404" w:rsidRPr="002B39DF" w:rsidRDefault="00D11404" w:rsidP="000019F0">
            <w:pPr>
              <w:jc w:val="both"/>
              <w:rPr>
                <w:rFonts w:cstheme="minorHAnsi"/>
              </w:rPr>
            </w:pPr>
          </w:p>
        </w:tc>
        <w:tc>
          <w:tcPr>
            <w:tcW w:w="0" w:type="auto"/>
            <w:vMerge/>
          </w:tcPr>
          <w:p w14:paraId="0F59FD9F" w14:textId="77777777" w:rsidR="00D11404" w:rsidRPr="002B39DF" w:rsidRDefault="00D11404" w:rsidP="000019F0">
            <w:pPr>
              <w:jc w:val="both"/>
              <w:rPr>
                <w:rFonts w:cstheme="minorHAnsi"/>
              </w:rPr>
            </w:pPr>
          </w:p>
        </w:tc>
        <w:tc>
          <w:tcPr>
            <w:tcW w:w="0" w:type="auto"/>
          </w:tcPr>
          <w:p w14:paraId="0A637509" w14:textId="77777777" w:rsidR="00D11404" w:rsidRPr="002B39DF" w:rsidRDefault="00D11404" w:rsidP="000019F0">
            <w:pPr>
              <w:jc w:val="center"/>
              <w:rPr>
                <w:rFonts w:cstheme="minorHAnsi"/>
              </w:rPr>
            </w:pPr>
            <w:r w:rsidRPr="002B39DF">
              <w:rPr>
                <w:rFonts w:cstheme="minorHAnsi"/>
              </w:rPr>
              <w:t>1</w:t>
            </w:r>
          </w:p>
        </w:tc>
        <w:tc>
          <w:tcPr>
            <w:tcW w:w="0" w:type="auto"/>
          </w:tcPr>
          <w:p w14:paraId="248D9D8F" w14:textId="4CEB14E4" w:rsidR="00D11404" w:rsidRPr="002B39DF" w:rsidRDefault="00D11404" w:rsidP="000019F0">
            <w:pPr>
              <w:jc w:val="center"/>
              <w:rPr>
                <w:rFonts w:cstheme="minorHAnsi"/>
              </w:rPr>
            </w:pPr>
          </w:p>
        </w:tc>
        <w:tc>
          <w:tcPr>
            <w:tcW w:w="0" w:type="auto"/>
          </w:tcPr>
          <w:p w14:paraId="67E22EC5" w14:textId="62660FD7" w:rsidR="00D11404" w:rsidRPr="002B39DF" w:rsidRDefault="00D11404" w:rsidP="000019F0">
            <w:pPr>
              <w:jc w:val="center"/>
              <w:rPr>
                <w:rFonts w:cstheme="minorHAnsi"/>
              </w:rPr>
            </w:pPr>
            <w:r>
              <w:rPr>
                <w:rFonts w:cstheme="minorHAnsi"/>
              </w:rPr>
              <w:t>Crveni mukač</w:t>
            </w:r>
          </w:p>
        </w:tc>
      </w:tr>
      <w:tr w:rsidR="00D11404" w:rsidRPr="002B39DF" w14:paraId="350DD7A1" w14:textId="77777777" w:rsidTr="00D11404">
        <w:tc>
          <w:tcPr>
            <w:tcW w:w="0" w:type="auto"/>
            <w:vMerge/>
          </w:tcPr>
          <w:p w14:paraId="61DE6390" w14:textId="77777777" w:rsidR="00D11404" w:rsidRPr="002B39DF" w:rsidRDefault="00D11404" w:rsidP="000019F0">
            <w:pPr>
              <w:jc w:val="both"/>
              <w:rPr>
                <w:rFonts w:cstheme="minorHAnsi"/>
              </w:rPr>
            </w:pPr>
          </w:p>
        </w:tc>
        <w:tc>
          <w:tcPr>
            <w:tcW w:w="0" w:type="auto"/>
            <w:vMerge/>
          </w:tcPr>
          <w:p w14:paraId="2B9E77F6" w14:textId="77777777" w:rsidR="00D11404" w:rsidRPr="002B39DF" w:rsidRDefault="00D11404" w:rsidP="000019F0">
            <w:pPr>
              <w:jc w:val="both"/>
              <w:rPr>
                <w:rFonts w:cstheme="minorHAnsi"/>
              </w:rPr>
            </w:pPr>
          </w:p>
        </w:tc>
        <w:tc>
          <w:tcPr>
            <w:tcW w:w="0" w:type="auto"/>
          </w:tcPr>
          <w:p w14:paraId="796CDA60" w14:textId="77777777" w:rsidR="00D11404" w:rsidRPr="002B39DF" w:rsidRDefault="00D11404" w:rsidP="000019F0">
            <w:pPr>
              <w:jc w:val="center"/>
              <w:rPr>
                <w:rFonts w:cstheme="minorHAnsi"/>
              </w:rPr>
            </w:pPr>
            <w:r w:rsidRPr="002B39DF">
              <w:rPr>
                <w:rFonts w:cstheme="minorHAnsi"/>
              </w:rPr>
              <w:t>1</w:t>
            </w:r>
          </w:p>
        </w:tc>
        <w:tc>
          <w:tcPr>
            <w:tcW w:w="0" w:type="auto"/>
          </w:tcPr>
          <w:p w14:paraId="6002960D" w14:textId="06A82839" w:rsidR="00D11404" w:rsidRPr="00E7708B" w:rsidRDefault="00D11404" w:rsidP="000019F0">
            <w:pPr>
              <w:jc w:val="center"/>
              <w:rPr>
                <w:rFonts w:cstheme="minorHAnsi"/>
              </w:rPr>
            </w:pPr>
          </w:p>
        </w:tc>
        <w:tc>
          <w:tcPr>
            <w:tcW w:w="0" w:type="auto"/>
          </w:tcPr>
          <w:p w14:paraId="5E435041" w14:textId="00DB97F0" w:rsidR="00D11404" w:rsidRPr="002B39DF" w:rsidRDefault="00D11404" w:rsidP="000019F0">
            <w:pPr>
              <w:jc w:val="center"/>
              <w:rPr>
                <w:rFonts w:cstheme="minorHAnsi"/>
              </w:rPr>
            </w:pPr>
            <w:r>
              <w:rPr>
                <w:rFonts w:cstheme="minorHAnsi"/>
              </w:rPr>
              <w:t>Barska kornjača</w:t>
            </w:r>
          </w:p>
        </w:tc>
      </w:tr>
      <w:tr w:rsidR="00D11404" w:rsidRPr="002B39DF" w14:paraId="0550C87E" w14:textId="77777777" w:rsidTr="00D11404">
        <w:tc>
          <w:tcPr>
            <w:tcW w:w="0" w:type="auto"/>
            <w:vMerge/>
          </w:tcPr>
          <w:p w14:paraId="6F15FFD2" w14:textId="77777777" w:rsidR="00D11404" w:rsidRPr="002B39DF" w:rsidRDefault="00D11404" w:rsidP="000019F0">
            <w:pPr>
              <w:jc w:val="both"/>
              <w:rPr>
                <w:rFonts w:cstheme="minorHAnsi"/>
              </w:rPr>
            </w:pPr>
          </w:p>
        </w:tc>
        <w:tc>
          <w:tcPr>
            <w:tcW w:w="0" w:type="auto"/>
            <w:vMerge/>
          </w:tcPr>
          <w:p w14:paraId="3A040E4E" w14:textId="77777777" w:rsidR="00D11404" w:rsidRPr="002B39DF" w:rsidRDefault="00D11404" w:rsidP="000019F0">
            <w:pPr>
              <w:jc w:val="both"/>
              <w:rPr>
                <w:rFonts w:cstheme="minorHAnsi"/>
              </w:rPr>
            </w:pPr>
          </w:p>
        </w:tc>
        <w:tc>
          <w:tcPr>
            <w:tcW w:w="0" w:type="auto"/>
          </w:tcPr>
          <w:p w14:paraId="48A59948" w14:textId="77777777" w:rsidR="00D11404" w:rsidRPr="002B39DF" w:rsidRDefault="00D11404" w:rsidP="000019F0">
            <w:pPr>
              <w:jc w:val="center"/>
              <w:rPr>
                <w:rFonts w:cstheme="minorHAnsi"/>
              </w:rPr>
            </w:pPr>
            <w:r w:rsidRPr="002B39DF">
              <w:rPr>
                <w:rFonts w:cstheme="minorHAnsi"/>
              </w:rPr>
              <w:t>1</w:t>
            </w:r>
          </w:p>
        </w:tc>
        <w:tc>
          <w:tcPr>
            <w:tcW w:w="0" w:type="auto"/>
          </w:tcPr>
          <w:p w14:paraId="13F63BEC" w14:textId="4FF24BB6" w:rsidR="00D11404" w:rsidRPr="00E7708B" w:rsidRDefault="00D11404" w:rsidP="000019F0">
            <w:pPr>
              <w:jc w:val="center"/>
              <w:rPr>
                <w:rFonts w:cstheme="minorHAnsi"/>
              </w:rPr>
            </w:pPr>
          </w:p>
        </w:tc>
        <w:tc>
          <w:tcPr>
            <w:tcW w:w="0" w:type="auto"/>
          </w:tcPr>
          <w:p w14:paraId="68657B43" w14:textId="790B3852" w:rsidR="00D11404" w:rsidRPr="002B39DF" w:rsidRDefault="00D11404" w:rsidP="000019F0">
            <w:pPr>
              <w:jc w:val="center"/>
              <w:rPr>
                <w:rFonts w:cstheme="minorHAnsi"/>
              </w:rPr>
            </w:pPr>
            <w:proofErr w:type="spellStart"/>
            <w:r>
              <w:rPr>
                <w:rFonts w:cstheme="minorHAnsi"/>
              </w:rPr>
              <w:t>Širokouhi</w:t>
            </w:r>
            <w:proofErr w:type="spellEnd"/>
            <w:r>
              <w:rPr>
                <w:rFonts w:cstheme="minorHAnsi"/>
              </w:rPr>
              <w:t xml:space="preserve"> mračnjak</w:t>
            </w:r>
          </w:p>
        </w:tc>
      </w:tr>
      <w:tr w:rsidR="00D11404" w:rsidRPr="002B39DF" w14:paraId="5DF547AA" w14:textId="77777777" w:rsidTr="00D11404">
        <w:tc>
          <w:tcPr>
            <w:tcW w:w="0" w:type="auto"/>
            <w:vMerge/>
          </w:tcPr>
          <w:p w14:paraId="07283F47" w14:textId="77777777" w:rsidR="00D11404" w:rsidRPr="002B39DF" w:rsidRDefault="00D11404" w:rsidP="000019F0">
            <w:pPr>
              <w:jc w:val="both"/>
              <w:rPr>
                <w:rFonts w:cstheme="minorHAnsi"/>
              </w:rPr>
            </w:pPr>
          </w:p>
        </w:tc>
        <w:tc>
          <w:tcPr>
            <w:tcW w:w="0" w:type="auto"/>
            <w:vMerge/>
          </w:tcPr>
          <w:p w14:paraId="2E102E6E" w14:textId="77777777" w:rsidR="00D11404" w:rsidRPr="002B39DF" w:rsidRDefault="00D11404" w:rsidP="000019F0">
            <w:pPr>
              <w:jc w:val="both"/>
              <w:rPr>
                <w:rFonts w:cstheme="minorHAnsi"/>
              </w:rPr>
            </w:pPr>
          </w:p>
        </w:tc>
        <w:tc>
          <w:tcPr>
            <w:tcW w:w="0" w:type="auto"/>
          </w:tcPr>
          <w:p w14:paraId="3DD20F2C" w14:textId="77777777" w:rsidR="00D11404" w:rsidRPr="002B39DF" w:rsidRDefault="00D11404" w:rsidP="000019F0">
            <w:pPr>
              <w:jc w:val="center"/>
              <w:rPr>
                <w:rFonts w:cstheme="minorHAnsi"/>
              </w:rPr>
            </w:pPr>
            <w:r w:rsidRPr="002B39DF">
              <w:rPr>
                <w:rFonts w:cstheme="minorHAnsi"/>
              </w:rPr>
              <w:t>1</w:t>
            </w:r>
          </w:p>
        </w:tc>
        <w:tc>
          <w:tcPr>
            <w:tcW w:w="0" w:type="auto"/>
          </w:tcPr>
          <w:p w14:paraId="3E9CE353" w14:textId="19A18B53" w:rsidR="00D11404" w:rsidRPr="00E7708B" w:rsidRDefault="00D11404" w:rsidP="000019F0">
            <w:pPr>
              <w:jc w:val="center"/>
              <w:rPr>
                <w:rFonts w:cstheme="minorHAnsi"/>
              </w:rPr>
            </w:pPr>
          </w:p>
        </w:tc>
        <w:tc>
          <w:tcPr>
            <w:tcW w:w="0" w:type="auto"/>
          </w:tcPr>
          <w:p w14:paraId="23C9C6EA" w14:textId="1D25AF8F" w:rsidR="00D11404" w:rsidRPr="002B39DF" w:rsidRDefault="00D11404" w:rsidP="000019F0">
            <w:pPr>
              <w:jc w:val="center"/>
              <w:rPr>
                <w:rFonts w:cstheme="minorHAnsi"/>
              </w:rPr>
            </w:pPr>
            <w:r>
              <w:rPr>
                <w:rFonts w:cstheme="minorHAnsi"/>
              </w:rPr>
              <w:t>Vidra</w:t>
            </w:r>
          </w:p>
        </w:tc>
      </w:tr>
      <w:tr w:rsidR="00D11404" w:rsidRPr="002B39DF" w14:paraId="1DC2CA76" w14:textId="77777777" w:rsidTr="00D11404">
        <w:tc>
          <w:tcPr>
            <w:tcW w:w="0" w:type="auto"/>
            <w:vMerge/>
          </w:tcPr>
          <w:p w14:paraId="25CB3095" w14:textId="77777777" w:rsidR="00D11404" w:rsidRPr="002B39DF" w:rsidRDefault="00D11404" w:rsidP="000019F0">
            <w:pPr>
              <w:jc w:val="both"/>
              <w:rPr>
                <w:rFonts w:cstheme="minorHAnsi"/>
              </w:rPr>
            </w:pPr>
          </w:p>
        </w:tc>
        <w:tc>
          <w:tcPr>
            <w:tcW w:w="0" w:type="auto"/>
            <w:vMerge/>
          </w:tcPr>
          <w:p w14:paraId="7F138636" w14:textId="77777777" w:rsidR="00D11404" w:rsidRPr="002B39DF" w:rsidRDefault="00D11404" w:rsidP="000019F0">
            <w:pPr>
              <w:jc w:val="both"/>
              <w:rPr>
                <w:rFonts w:cstheme="minorHAnsi"/>
              </w:rPr>
            </w:pPr>
          </w:p>
        </w:tc>
        <w:tc>
          <w:tcPr>
            <w:tcW w:w="0" w:type="auto"/>
          </w:tcPr>
          <w:p w14:paraId="2B10CDC3" w14:textId="77777777" w:rsidR="00D11404" w:rsidRPr="002B39DF" w:rsidRDefault="00D11404" w:rsidP="000019F0">
            <w:pPr>
              <w:jc w:val="center"/>
              <w:rPr>
                <w:rFonts w:cstheme="minorHAnsi"/>
              </w:rPr>
            </w:pPr>
            <w:r w:rsidRPr="002B39DF">
              <w:rPr>
                <w:rFonts w:cstheme="minorHAnsi"/>
              </w:rPr>
              <w:t>1</w:t>
            </w:r>
          </w:p>
        </w:tc>
        <w:tc>
          <w:tcPr>
            <w:tcW w:w="0" w:type="auto"/>
          </w:tcPr>
          <w:p w14:paraId="3EB28D54" w14:textId="763400A2" w:rsidR="00D11404" w:rsidRPr="00E7708B" w:rsidRDefault="00D11404" w:rsidP="000019F0">
            <w:pPr>
              <w:jc w:val="center"/>
              <w:rPr>
                <w:rFonts w:cstheme="minorHAnsi"/>
              </w:rPr>
            </w:pPr>
          </w:p>
        </w:tc>
        <w:tc>
          <w:tcPr>
            <w:tcW w:w="0" w:type="auto"/>
          </w:tcPr>
          <w:p w14:paraId="62E4A109" w14:textId="7EC80286" w:rsidR="00D11404" w:rsidRPr="002B39DF" w:rsidRDefault="00D11404" w:rsidP="000019F0">
            <w:pPr>
              <w:jc w:val="center"/>
              <w:rPr>
                <w:rFonts w:cstheme="minorHAnsi"/>
              </w:rPr>
            </w:pPr>
            <w:r>
              <w:rPr>
                <w:rFonts w:cstheme="minorHAnsi"/>
              </w:rPr>
              <w:t>Veliki panonski vodenjak</w:t>
            </w:r>
          </w:p>
        </w:tc>
      </w:tr>
      <w:tr w:rsidR="00D11404" w:rsidRPr="002B39DF" w14:paraId="3457E5A6" w14:textId="77777777" w:rsidTr="00D11404">
        <w:tc>
          <w:tcPr>
            <w:tcW w:w="0" w:type="auto"/>
            <w:vMerge/>
          </w:tcPr>
          <w:p w14:paraId="54DDDC05" w14:textId="77777777" w:rsidR="00D11404" w:rsidRPr="002B39DF" w:rsidRDefault="00D11404" w:rsidP="000019F0">
            <w:pPr>
              <w:jc w:val="both"/>
              <w:rPr>
                <w:rFonts w:cstheme="minorHAnsi"/>
              </w:rPr>
            </w:pPr>
          </w:p>
        </w:tc>
        <w:tc>
          <w:tcPr>
            <w:tcW w:w="0" w:type="auto"/>
            <w:vMerge/>
          </w:tcPr>
          <w:p w14:paraId="5E4E8CC6" w14:textId="77777777" w:rsidR="00D11404" w:rsidRPr="002B39DF" w:rsidRDefault="00D11404" w:rsidP="000019F0">
            <w:pPr>
              <w:jc w:val="both"/>
              <w:rPr>
                <w:rFonts w:cstheme="minorHAnsi"/>
              </w:rPr>
            </w:pPr>
          </w:p>
        </w:tc>
        <w:tc>
          <w:tcPr>
            <w:tcW w:w="0" w:type="auto"/>
          </w:tcPr>
          <w:p w14:paraId="067B636C" w14:textId="77777777" w:rsidR="00D11404" w:rsidRPr="002B39DF" w:rsidRDefault="00D11404" w:rsidP="000019F0">
            <w:pPr>
              <w:jc w:val="center"/>
              <w:rPr>
                <w:rFonts w:cstheme="minorHAnsi"/>
              </w:rPr>
            </w:pPr>
            <w:r w:rsidRPr="002B39DF">
              <w:rPr>
                <w:rFonts w:cstheme="minorHAnsi"/>
              </w:rPr>
              <w:t>1</w:t>
            </w:r>
          </w:p>
        </w:tc>
        <w:tc>
          <w:tcPr>
            <w:tcW w:w="0" w:type="auto"/>
          </w:tcPr>
          <w:p w14:paraId="46A1D165" w14:textId="7A0E3F45" w:rsidR="00D11404" w:rsidRPr="00E7708B" w:rsidRDefault="00D11404" w:rsidP="000019F0">
            <w:pPr>
              <w:jc w:val="center"/>
              <w:rPr>
                <w:rFonts w:cstheme="minorHAnsi"/>
              </w:rPr>
            </w:pPr>
          </w:p>
        </w:tc>
        <w:tc>
          <w:tcPr>
            <w:tcW w:w="0" w:type="auto"/>
          </w:tcPr>
          <w:p w14:paraId="48EADB25" w14:textId="583DEBBC" w:rsidR="00D11404" w:rsidRPr="002B39DF" w:rsidRDefault="00D11404" w:rsidP="000019F0">
            <w:pPr>
              <w:jc w:val="center"/>
              <w:rPr>
                <w:rFonts w:cstheme="minorHAnsi"/>
              </w:rPr>
            </w:pPr>
            <w:r>
              <w:rPr>
                <w:rFonts w:cstheme="minorHAnsi"/>
              </w:rPr>
              <w:t>Aluvijalne šume</w:t>
            </w:r>
          </w:p>
        </w:tc>
      </w:tr>
      <w:tr w:rsidR="00D11404" w:rsidRPr="002B39DF" w14:paraId="74F666CE" w14:textId="77777777" w:rsidTr="00D11404">
        <w:tc>
          <w:tcPr>
            <w:tcW w:w="0" w:type="auto"/>
            <w:vMerge/>
          </w:tcPr>
          <w:p w14:paraId="0645A932" w14:textId="77777777" w:rsidR="00D11404" w:rsidRPr="002B39DF" w:rsidRDefault="00D11404" w:rsidP="000019F0">
            <w:pPr>
              <w:jc w:val="both"/>
              <w:rPr>
                <w:rFonts w:cstheme="minorHAnsi"/>
              </w:rPr>
            </w:pPr>
          </w:p>
        </w:tc>
        <w:tc>
          <w:tcPr>
            <w:tcW w:w="0" w:type="auto"/>
            <w:vMerge/>
          </w:tcPr>
          <w:p w14:paraId="39788D0D" w14:textId="77777777" w:rsidR="00D11404" w:rsidRPr="002B39DF" w:rsidRDefault="00D11404" w:rsidP="000019F0">
            <w:pPr>
              <w:jc w:val="both"/>
              <w:rPr>
                <w:rFonts w:cstheme="minorHAnsi"/>
              </w:rPr>
            </w:pPr>
          </w:p>
        </w:tc>
        <w:tc>
          <w:tcPr>
            <w:tcW w:w="0" w:type="auto"/>
          </w:tcPr>
          <w:p w14:paraId="60C7F3CD" w14:textId="77777777" w:rsidR="00D11404" w:rsidRPr="002B39DF" w:rsidRDefault="00D11404" w:rsidP="000019F0">
            <w:pPr>
              <w:jc w:val="center"/>
              <w:rPr>
                <w:rFonts w:cstheme="minorHAnsi"/>
              </w:rPr>
            </w:pPr>
          </w:p>
        </w:tc>
        <w:tc>
          <w:tcPr>
            <w:tcW w:w="0" w:type="auto"/>
          </w:tcPr>
          <w:p w14:paraId="71E0F5A2" w14:textId="77777777" w:rsidR="00D11404" w:rsidRPr="00E7708B" w:rsidRDefault="00D11404" w:rsidP="000019F0">
            <w:pPr>
              <w:jc w:val="center"/>
              <w:rPr>
                <w:rFonts w:cstheme="minorHAnsi"/>
              </w:rPr>
            </w:pPr>
          </w:p>
        </w:tc>
        <w:tc>
          <w:tcPr>
            <w:tcW w:w="0" w:type="auto"/>
          </w:tcPr>
          <w:p w14:paraId="5E3C32D9" w14:textId="0C6138BF" w:rsidR="00D11404" w:rsidRDefault="00D11404" w:rsidP="000019F0">
            <w:pPr>
              <w:jc w:val="center"/>
              <w:rPr>
                <w:rFonts w:cstheme="minorHAnsi"/>
              </w:rPr>
            </w:pPr>
            <w:r>
              <w:rPr>
                <w:rFonts w:cstheme="minorHAnsi"/>
              </w:rPr>
              <w:t xml:space="preserve">Prirodne </w:t>
            </w:r>
            <w:proofErr w:type="spellStart"/>
            <w:r>
              <w:rPr>
                <w:rFonts w:cstheme="minorHAnsi"/>
              </w:rPr>
              <w:t>eutrofne</w:t>
            </w:r>
            <w:proofErr w:type="spellEnd"/>
            <w:r>
              <w:rPr>
                <w:rFonts w:cstheme="minorHAnsi"/>
              </w:rPr>
              <w:t xml:space="preserve"> vode s vegetacijom</w:t>
            </w:r>
          </w:p>
        </w:tc>
      </w:tr>
    </w:tbl>
    <w:p w14:paraId="7DFF87AC" w14:textId="6FC8D403" w:rsidR="00EC5975" w:rsidRDefault="00EC5975" w:rsidP="009C2E3A"/>
    <w:p w14:paraId="067A6610" w14:textId="20AA27BD" w:rsidR="00AE7F19" w:rsidRDefault="00AE7F19" w:rsidP="009C2E3A"/>
    <w:p w14:paraId="3AC352C8" w14:textId="77777777" w:rsidR="00AE7F19" w:rsidRPr="009C2E3A" w:rsidRDefault="00AE7F19" w:rsidP="009C2E3A"/>
    <w:p w14:paraId="2F5EFFD9" w14:textId="4E64EFDC" w:rsidR="0079384F" w:rsidRPr="0079384F" w:rsidRDefault="009C2E3A" w:rsidP="004D237B">
      <w:pPr>
        <w:pStyle w:val="Naslov1"/>
        <w:rPr>
          <w:sz w:val="28"/>
          <w:szCs w:val="28"/>
        </w:rPr>
      </w:pPr>
      <w:bookmarkStart w:id="37" w:name="_Toc106615408"/>
      <w:r>
        <w:rPr>
          <w:sz w:val="28"/>
          <w:szCs w:val="28"/>
        </w:rPr>
        <w:t>1</w:t>
      </w:r>
      <w:r w:rsidR="00DA54DD">
        <w:rPr>
          <w:sz w:val="28"/>
          <w:szCs w:val="28"/>
        </w:rPr>
        <w:t>1</w:t>
      </w:r>
      <w:r w:rsidR="0079384F" w:rsidRPr="0079384F">
        <w:rPr>
          <w:sz w:val="28"/>
          <w:szCs w:val="28"/>
        </w:rPr>
        <w:t>. PROMETNA INFRASTRUKTURA</w:t>
      </w:r>
      <w:bookmarkEnd w:id="37"/>
    </w:p>
    <w:p w14:paraId="2D000210" w14:textId="77777777" w:rsidR="004D237B" w:rsidRDefault="004D237B" w:rsidP="004D237B">
      <w:pPr>
        <w:pStyle w:val="Naslov2"/>
        <w:spacing w:before="0"/>
      </w:pPr>
    </w:p>
    <w:p w14:paraId="4BED6F77" w14:textId="1152B540" w:rsidR="0079384F" w:rsidRDefault="009C2E3A" w:rsidP="0047516B">
      <w:pPr>
        <w:pStyle w:val="Naslov2"/>
      </w:pPr>
      <w:bookmarkStart w:id="38" w:name="_Toc106615409"/>
      <w:r>
        <w:t>1</w:t>
      </w:r>
      <w:r w:rsidR="00DA54DD">
        <w:t>1</w:t>
      </w:r>
      <w:r w:rsidR="0047516B">
        <w:t>.1. Cestovna infrastruktura</w:t>
      </w:r>
      <w:bookmarkEnd w:id="38"/>
    </w:p>
    <w:p w14:paraId="007C5AEF" w14:textId="3DB9237E" w:rsidR="0047516B" w:rsidRDefault="0047516B" w:rsidP="0047516B"/>
    <w:p w14:paraId="65490D49" w14:textId="0843DA7C" w:rsidR="0047516B" w:rsidRPr="0047516B" w:rsidRDefault="0047516B" w:rsidP="00642DED">
      <w:pPr>
        <w:jc w:val="both"/>
        <w:rPr>
          <w:rFonts w:cstheme="minorHAnsi"/>
          <w:sz w:val="24"/>
          <w:szCs w:val="24"/>
        </w:rPr>
      </w:pPr>
      <w:r w:rsidRPr="0047516B">
        <w:rPr>
          <w:rFonts w:cstheme="minorHAnsi"/>
          <w:sz w:val="24"/>
          <w:szCs w:val="24"/>
        </w:rPr>
        <w:t>Mreža cestovnih prometnica na području općine Nijemci je dobro razvijena i čine ju sve kategorije cesta: autocest</w:t>
      </w:r>
      <w:r w:rsidR="00302F7E">
        <w:rPr>
          <w:rFonts w:cstheme="minorHAnsi"/>
          <w:sz w:val="24"/>
          <w:szCs w:val="24"/>
        </w:rPr>
        <w:t>e</w:t>
      </w:r>
      <w:r w:rsidRPr="0047516B">
        <w:rPr>
          <w:rFonts w:cstheme="minorHAnsi"/>
          <w:sz w:val="24"/>
          <w:szCs w:val="24"/>
        </w:rPr>
        <w:t>, državn</w:t>
      </w:r>
      <w:r w:rsidR="00642DED">
        <w:rPr>
          <w:rFonts w:cstheme="minorHAnsi"/>
          <w:sz w:val="24"/>
          <w:szCs w:val="24"/>
        </w:rPr>
        <w:t>e</w:t>
      </w:r>
      <w:r w:rsidRPr="0047516B">
        <w:rPr>
          <w:rFonts w:cstheme="minorHAnsi"/>
          <w:sz w:val="24"/>
          <w:szCs w:val="24"/>
        </w:rPr>
        <w:t xml:space="preserve"> cest</w:t>
      </w:r>
      <w:r w:rsidR="00642DED">
        <w:rPr>
          <w:rFonts w:cstheme="minorHAnsi"/>
          <w:sz w:val="24"/>
          <w:szCs w:val="24"/>
        </w:rPr>
        <w:t>e</w:t>
      </w:r>
      <w:r w:rsidRPr="0047516B">
        <w:rPr>
          <w:rFonts w:cstheme="minorHAnsi"/>
          <w:sz w:val="24"/>
          <w:szCs w:val="24"/>
        </w:rPr>
        <w:t>, županijsk</w:t>
      </w:r>
      <w:r w:rsidR="00642DED">
        <w:rPr>
          <w:rFonts w:cstheme="minorHAnsi"/>
          <w:sz w:val="24"/>
          <w:szCs w:val="24"/>
        </w:rPr>
        <w:t>e</w:t>
      </w:r>
      <w:r w:rsidRPr="0047516B">
        <w:rPr>
          <w:rFonts w:cstheme="minorHAnsi"/>
          <w:sz w:val="24"/>
          <w:szCs w:val="24"/>
        </w:rPr>
        <w:t xml:space="preserve"> cest</w:t>
      </w:r>
      <w:r w:rsidR="00642DED">
        <w:rPr>
          <w:rFonts w:cstheme="minorHAnsi"/>
          <w:sz w:val="24"/>
          <w:szCs w:val="24"/>
        </w:rPr>
        <w:t>e</w:t>
      </w:r>
      <w:r w:rsidRPr="0047516B">
        <w:rPr>
          <w:rFonts w:cstheme="minorHAnsi"/>
          <w:sz w:val="24"/>
          <w:szCs w:val="24"/>
        </w:rPr>
        <w:t xml:space="preserve">, </w:t>
      </w:r>
      <w:r w:rsidR="00642DED">
        <w:rPr>
          <w:rFonts w:cstheme="minorHAnsi"/>
          <w:sz w:val="24"/>
          <w:szCs w:val="24"/>
        </w:rPr>
        <w:t xml:space="preserve">te </w:t>
      </w:r>
      <w:r w:rsidRPr="0047516B">
        <w:rPr>
          <w:rFonts w:cstheme="minorHAnsi"/>
          <w:sz w:val="24"/>
          <w:szCs w:val="24"/>
        </w:rPr>
        <w:t>lokaln</w:t>
      </w:r>
      <w:r w:rsidR="00642DED">
        <w:rPr>
          <w:rFonts w:cstheme="minorHAnsi"/>
          <w:sz w:val="24"/>
          <w:szCs w:val="24"/>
        </w:rPr>
        <w:t>e</w:t>
      </w:r>
      <w:r w:rsidRPr="0047516B">
        <w:rPr>
          <w:rFonts w:cstheme="minorHAnsi"/>
          <w:sz w:val="24"/>
          <w:szCs w:val="24"/>
        </w:rPr>
        <w:t xml:space="preserve"> i nerazvrstan</w:t>
      </w:r>
      <w:r w:rsidR="00642DED">
        <w:rPr>
          <w:rFonts w:cstheme="minorHAnsi"/>
          <w:sz w:val="24"/>
          <w:szCs w:val="24"/>
        </w:rPr>
        <w:t>e</w:t>
      </w:r>
      <w:r w:rsidRPr="0047516B">
        <w:rPr>
          <w:rFonts w:cstheme="minorHAnsi"/>
          <w:sz w:val="24"/>
          <w:szCs w:val="24"/>
        </w:rPr>
        <w:t xml:space="preserve"> cest</w:t>
      </w:r>
      <w:r w:rsidR="00642DED">
        <w:rPr>
          <w:rFonts w:cstheme="minorHAnsi"/>
          <w:sz w:val="24"/>
          <w:szCs w:val="24"/>
        </w:rPr>
        <w:t>e</w:t>
      </w:r>
      <w:r w:rsidRPr="0047516B">
        <w:rPr>
          <w:rFonts w:cstheme="minorHAnsi"/>
          <w:sz w:val="24"/>
          <w:szCs w:val="24"/>
        </w:rPr>
        <w:t>.</w:t>
      </w:r>
      <w:r w:rsidR="00642DED">
        <w:rPr>
          <w:rFonts w:cstheme="minorHAnsi"/>
          <w:sz w:val="24"/>
          <w:szCs w:val="24"/>
        </w:rPr>
        <w:t xml:space="preserve"> </w:t>
      </w:r>
      <w:r w:rsidR="00A311BE">
        <w:rPr>
          <w:rFonts w:cstheme="minorHAnsi"/>
          <w:sz w:val="24"/>
          <w:szCs w:val="24"/>
        </w:rPr>
        <w:t>U nastavku teksta, prikazane su sve kategorije cesta na području općine:</w:t>
      </w:r>
    </w:p>
    <w:p w14:paraId="3E8F860E" w14:textId="20B2128B" w:rsidR="0047516B" w:rsidRPr="00E35A9A" w:rsidRDefault="0047516B" w:rsidP="0047516B">
      <w:pPr>
        <w:rPr>
          <w:rFonts w:cstheme="minorHAnsi"/>
          <w:b/>
          <w:bCs/>
          <w:sz w:val="24"/>
          <w:szCs w:val="24"/>
        </w:rPr>
      </w:pPr>
      <w:r w:rsidRPr="00E35A9A">
        <w:rPr>
          <w:rFonts w:cstheme="minorHAnsi"/>
          <w:b/>
          <w:bCs/>
          <w:sz w:val="24"/>
          <w:szCs w:val="24"/>
        </w:rPr>
        <w:t xml:space="preserve">1. </w:t>
      </w:r>
      <w:r w:rsidR="00642DED" w:rsidRPr="00E35A9A">
        <w:rPr>
          <w:rFonts w:cstheme="minorHAnsi"/>
          <w:b/>
          <w:bCs/>
          <w:sz w:val="24"/>
          <w:szCs w:val="24"/>
        </w:rPr>
        <w:t>A</w:t>
      </w:r>
      <w:r w:rsidRPr="00E35A9A">
        <w:rPr>
          <w:rFonts w:cstheme="minorHAnsi"/>
          <w:b/>
          <w:bCs/>
          <w:sz w:val="24"/>
          <w:szCs w:val="24"/>
        </w:rPr>
        <w:t>utoceste:</w:t>
      </w:r>
    </w:p>
    <w:p w14:paraId="2316AD71" w14:textId="3B51D5B2" w:rsidR="0047516B" w:rsidRPr="00642DED" w:rsidRDefault="0047516B" w:rsidP="00642DED">
      <w:pPr>
        <w:pStyle w:val="Odlomakpopisa"/>
        <w:numPr>
          <w:ilvl w:val="0"/>
          <w:numId w:val="2"/>
        </w:numPr>
        <w:rPr>
          <w:rFonts w:cstheme="minorHAnsi"/>
          <w:sz w:val="24"/>
          <w:szCs w:val="24"/>
        </w:rPr>
      </w:pPr>
      <w:r w:rsidRPr="00642DED">
        <w:rPr>
          <w:rFonts w:cstheme="minorHAnsi"/>
          <w:sz w:val="24"/>
          <w:szCs w:val="24"/>
        </w:rPr>
        <w:t xml:space="preserve">A3: GP Bregana (gr. R. Slovenije-Zagreb-Sl. Brod-GP </w:t>
      </w:r>
      <w:proofErr w:type="spellStart"/>
      <w:r w:rsidRPr="00642DED">
        <w:rPr>
          <w:rFonts w:cstheme="minorHAnsi"/>
          <w:sz w:val="24"/>
          <w:szCs w:val="24"/>
        </w:rPr>
        <w:t>Bajakovo</w:t>
      </w:r>
      <w:proofErr w:type="spellEnd"/>
      <w:r w:rsidRPr="00642DED">
        <w:rPr>
          <w:rFonts w:cstheme="minorHAnsi"/>
          <w:sz w:val="24"/>
          <w:szCs w:val="24"/>
        </w:rPr>
        <w:t xml:space="preserve"> (gr. R. Srbije).</w:t>
      </w:r>
    </w:p>
    <w:p w14:paraId="3808802C" w14:textId="77777777" w:rsidR="0047516B" w:rsidRPr="0047516B" w:rsidRDefault="0047516B" w:rsidP="0047516B">
      <w:pPr>
        <w:rPr>
          <w:rFonts w:cstheme="minorHAnsi"/>
          <w:sz w:val="24"/>
          <w:szCs w:val="24"/>
        </w:rPr>
      </w:pPr>
    </w:p>
    <w:p w14:paraId="3929F3B3" w14:textId="6A7E1BA3" w:rsidR="0047516B" w:rsidRPr="00E35A9A" w:rsidRDefault="0047516B" w:rsidP="0047516B">
      <w:pPr>
        <w:rPr>
          <w:rFonts w:cstheme="minorHAnsi"/>
          <w:b/>
          <w:bCs/>
          <w:sz w:val="24"/>
          <w:szCs w:val="24"/>
        </w:rPr>
      </w:pPr>
      <w:r w:rsidRPr="00E35A9A">
        <w:rPr>
          <w:rFonts w:cstheme="minorHAnsi"/>
          <w:b/>
          <w:bCs/>
          <w:sz w:val="24"/>
          <w:szCs w:val="24"/>
        </w:rPr>
        <w:t xml:space="preserve">2. </w:t>
      </w:r>
      <w:r w:rsidR="00642DED" w:rsidRPr="00E35A9A">
        <w:rPr>
          <w:rFonts w:cstheme="minorHAnsi"/>
          <w:b/>
          <w:bCs/>
          <w:sz w:val="24"/>
          <w:szCs w:val="24"/>
        </w:rPr>
        <w:t>D</w:t>
      </w:r>
      <w:r w:rsidRPr="00E35A9A">
        <w:rPr>
          <w:rFonts w:cstheme="minorHAnsi"/>
          <w:b/>
          <w:bCs/>
          <w:sz w:val="24"/>
          <w:szCs w:val="24"/>
        </w:rPr>
        <w:t>ržavne ceste:</w:t>
      </w:r>
    </w:p>
    <w:p w14:paraId="1976DA18" w14:textId="5F1644C3" w:rsidR="0047516B" w:rsidRDefault="0047516B" w:rsidP="00642DED">
      <w:pPr>
        <w:pStyle w:val="Odlomakpopisa"/>
        <w:numPr>
          <w:ilvl w:val="0"/>
          <w:numId w:val="2"/>
        </w:numPr>
        <w:rPr>
          <w:rFonts w:cstheme="minorHAnsi"/>
          <w:sz w:val="24"/>
          <w:szCs w:val="24"/>
        </w:rPr>
      </w:pPr>
      <w:r w:rsidRPr="00642DED">
        <w:rPr>
          <w:rFonts w:cstheme="minorHAnsi"/>
          <w:sz w:val="24"/>
          <w:szCs w:val="24"/>
        </w:rPr>
        <w:t>državna cesta D46: Đakovo (D7) - Vinkovci - GP Tovarnik (</w:t>
      </w:r>
      <w:proofErr w:type="spellStart"/>
      <w:r w:rsidRPr="00642DED">
        <w:rPr>
          <w:rFonts w:cstheme="minorHAnsi"/>
          <w:sz w:val="24"/>
          <w:szCs w:val="24"/>
        </w:rPr>
        <w:t>gr.R</w:t>
      </w:r>
      <w:proofErr w:type="spellEnd"/>
      <w:r w:rsidRPr="00642DED">
        <w:rPr>
          <w:rFonts w:cstheme="minorHAnsi"/>
          <w:sz w:val="24"/>
          <w:szCs w:val="24"/>
        </w:rPr>
        <w:t>. Srbije.)</w:t>
      </w:r>
    </w:p>
    <w:p w14:paraId="7C70A57E" w14:textId="1D8F7746" w:rsidR="00255558" w:rsidRPr="00E35A9A" w:rsidRDefault="0047516B" w:rsidP="0047516B">
      <w:pPr>
        <w:pStyle w:val="Odlomakpopisa"/>
        <w:numPr>
          <w:ilvl w:val="0"/>
          <w:numId w:val="2"/>
        </w:numPr>
        <w:rPr>
          <w:rFonts w:cstheme="minorHAnsi"/>
          <w:sz w:val="24"/>
          <w:szCs w:val="24"/>
        </w:rPr>
      </w:pPr>
      <w:r w:rsidRPr="00642DED">
        <w:rPr>
          <w:rFonts w:cstheme="minorHAnsi"/>
          <w:sz w:val="24"/>
          <w:szCs w:val="24"/>
        </w:rPr>
        <w:t xml:space="preserve">državna cesta D57: Vukovar (D2) - </w:t>
      </w:r>
      <w:proofErr w:type="spellStart"/>
      <w:r w:rsidRPr="00642DED">
        <w:rPr>
          <w:rFonts w:cstheme="minorHAnsi"/>
          <w:sz w:val="24"/>
          <w:szCs w:val="24"/>
        </w:rPr>
        <w:t>Orolik</w:t>
      </w:r>
      <w:proofErr w:type="spellEnd"/>
      <w:r w:rsidRPr="00642DED">
        <w:rPr>
          <w:rFonts w:cstheme="minorHAnsi"/>
          <w:sz w:val="24"/>
          <w:szCs w:val="24"/>
        </w:rPr>
        <w:t xml:space="preserve"> - Nijemci - Lipovac (A3)</w:t>
      </w:r>
    </w:p>
    <w:p w14:paraId="39E8BC89" w14:textId="4D7FDDE9" w:rsidR="003E1174" w:rsidRDefault="003E1174" w:rsidP="0047516B">
      <w:pPr>
        <w:rPr>
          <w:rFonts w:cstheme="minorHAnsi"/>
          <w:sz w:val="24"/>
          <w:szCs w:val="24"/>
        </w:rPr>
      </w:pPr>
    </w:p>
    <w:p w14:paraId="3D712217" w14:textId="38359C28" w:rsidR="00AE7F19" w:rsidRDefault="00AE7F19" w:rsidP="0047516B">
      <w:pPr>
        <w:rPr>
          <w:rFonts w:cstheme="minorHAnsi"/>
          <w:sz w:val="24"/>
          <w:szCs w:val="24"/>
        </w:rPr>
      </w:pPr>
    </w:p>
    <w:p w14:paraId="7BB46F2A" w14:textId="541986C8" w:rsidR="00AE7F19" w:rsidRDefault="00AE7F19" w:rsidP="0047516B">
      <w:pPr>
        <w:rPr>
          <w:rFonts w:cstheme="minorHAnsi"/>
          <w:sz w:val="24"/>
          <w:szCs w:val="24"/>
        </w:rPr>
      </w:pPr>
    </w:p>
    <w:p w14:paraId="72548F7A" w14:textId="31113FF2" w:rsidR="00AE7F19" w:rsidRDefault="00AE7F19" w:rsidP="0047516B">
      <w:pPr>
        <w:rPr>
          <w:rFonts w:cstheme="minorHAnsi"/>
          <w:sz w:val="24"/>
          <w:szCs w:val="24"/>
        </w:rPr>
      </w:pPr>
    </w:p>
    <w:p w14:paraId="7DCEEDDE" w14:textId="06885E61" w:rsidR="00AE7F19" w:rsidRDefault="00AE7F19" w:rsidP="0047516B">
      <w:pPr>
        <w:rPr>
          <w:rFonts w:cstheme="minorHAnsi"/>
          <w:sz w:val="24"/>
          <w:szCs w:val="24"/>
        </w:rPr>
      </w:pPr>
    </w:p>
    <w:p w14:paraId="3899651D" w14:textId="77777777" w:rsidR="00AE7F19" w:rsidRPr="0047516B" w:rsidRDefault="00AE7F19" w:rsidP="0047516B">
      <w:pPr>
        <w:rPr>
          <w:rFonts w:cstheme="minorHAnsi"/>
          <w:sz w:val="24"/>
          <w:szCs w:val="24"/>
        </w:rPr>
      </w:pPr>
    </w:p>
    <w:p w14:paraId="26CB4556" w14:textId="42EB514E" w:rsidR="00A23261" w:rsidRDefault="00642DED" w:rsidP="0047516B">
      <w:pPr>
        <w:rPr>
          <w:rFonts w:cstheme="minorHAnsi"/>
          <w:sz w:val="24"/>
          <w:szCs w:val="24"/>
        </w:rPr>
      </w:pPr>
      <w:r w:rsidRPr="00E35A9A">
        <w:rPr>
          <w:rFonts w:cstheme="minorHAnsi"/>
          <w:b/>
          <w:bCs/>
          <w:sz w:val="24"/>
          <w:szCs w:val="24"/>
        </w:rPr>
        <w:t>3</w:t>
      </w:r>
      <w:r w:rsidR="0047516B" w:rsidRPr="00E35A9A">
        <w:rPr>
          <w:rFonts w:cstheme="minorHAnsi"/>
          <w:b/>
          <w:bCs/>
          <w:sz w:val="24"/>
          <w:szCs w:val="24"/>
        </w:rPr>
        <w:t xml:space="preserve">. </w:t>
      </w:r>
      <w:r w:rsidRPr="00E35A9A">
        <w:rPr>
          <w:rFonts w:cstheme="minorHAnsi"/>
          <w:b/>
          <w:bCs/>
          <w:sz w:val="24"/>
          <w:szCs w:val="24"/>
        </w:rPr>
        <w:t>Ž</w:t>
      </w:r>
      <w:r w:rsidR="0047516B" w:rsidRPr="00E35A9A">
        <w:rPr>
          <w:rFonts w:cstheme="minorHAnsi"/>
          <w:b/>
          <w:bCs/>
          <w:sz w:val="24"/>
          <w:szCs w:val="24"/>
        </w:rPr>
        <w:t>upanijske ceste</w:t>
      </w:r>
      <w:r w:rsidR="0047516B" w:rsidRPr="0047516B">
        <w:rPr>
          <w:rFonts w:cstheme="minorHAnsi"/>
          <w:sz w:val="24"/>
          <w:szCs w:val="24"/>
        </w:rPr>
        <w:t>:</w:t>
      </w:r>
    </w:p>
    <w:tbl>
      <w:tblPr>
        <w:tblStyle w:val="Svijetlatablicareetke1-isticanje52"/>
        <w:tblW w:w="0" w:type="auto"/>
        <w:jc w:val="center"/>
        <w:tblLook w:val="04A0" w:firstRow="1" w:lastRow="0" w:firstColumn="1" w:lastColumn="0" w:noHBand="0" w:noVBand="1"/>
      </w:tblPr>
      <w:tblGrid>
        <w:gridCol w:w="1035"/>
        <w:gridCol w:w="4121"/>
        <w:gridCol w:w="1325"/>
        <w:gridCol w:w="829"/>
        <w:gridCol w:w="922"/>
        <w:gridCol w:w="830"/>
      </w:tblGrid>
      <w:tr w:rsidR="00831EBC" w:rsidRPr="00A23261" w14:paraId="7DFDAF36" w14:textId="01CAB04A" w:rsidTr="008F246A">
        <w:trPr>
          <w:cnfStyle w:val="100000000000" w:firstRow="1" w:lastRow="0" w:firstColumn="0" w:lastColumn="0" w:oddVBand="0" w:evenVBand="0" w:oddHBand="0" w:evenHBand="0" w:firstRowFirstColumn="0" w:firstRowLastColumn="0" w:lastRowFirstColumn="0" w:lastRowLastColumn="0"/>
          <w:trHeight w:val="156"/>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9064C43" w14:textId="77777777" w:rsidR="00831EBC" w:rsidRPr="00831EBC" w:rsidRDefault="00831EBC" w:rsidP="00831EBC">
            <w:pPr>
              <w:spacing w:line="276" w:lineRule="auto"/>
              <w:jc w:val="center"/>
              <w:rPr>
                <w:rFonts w:eastAsia="Calibri" w:cstheme="minorHAnsi"/>
              </w:rPr>
            </w:pPr>
            <w:r w:rsidRPr="00831EBC">
              <w:rPr>
                <w:rFonts w:eastAsia="Calibri" w:cstheme="minorHAnsi"/>
              </w:rPr>
              <w:t>Oznaka</w:t>
            </w:r>
          </w:p>
        </w:tc>
        <w:tc>
          <w:tcPr>
            <w:tcW w:w="0" w:type="auto"/>
            <w:vMerge w:val="restart"/>
          </w:tcPr>
          <w:p w14:paraId="41A868BA" w14:textId="77777777" w:rsidR="00831EBC" w:rsidRPr="00831EBC" w:rsidRDefault="00831EBC" w:rsidP="00831EBC">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rPr>
            </w:pPr>
            <w:r w:rsidRPr="00831EBC">
              <w:rPr>
                <w:rFonts w:eastAsia="Calibri" w:cstheme="minorHAnsi"/>
              </w:rPr>
              <w:t>Naziv dionice</w:t>
            </w:r>
          </w:p>
        </w:tc>
        <w:tc>
          <w:tcPr>
            <w:tcW w:w="0" w:type="auto"/>
            <w:vMerge w:val="restart"/>
          </w:tcPr>
          <w:p w14:paraId="74C67EDC" w14:textId="77777777" w:rsidR="00831EBC" w:rsidRPr="00831EBC" w:rsidRDefault="00831EBC" w:rsidP="00831EBC">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rPr>
            </w:pPr>
            <w:r w:rsidRPr="00831EBC">
              <w:rPr>
                <w:rFonts w:eastAsia="Calibri" w:cstheme="minorHAnsi"/>
              </w:rPr>
              <w:t>Duljina (km)</w:t>
            </w:r>
          </w:p>
        </w:tc>
        <w:tc>
          <w:tcPr>
            <w:tcW w:w="0" w:type="auto"/>
            <w:gridSpan w:val="3"/>
          </w:tcPr>
          <w:p w14:paraId="57D9AB5F" w14:textId="31F4A7D8" w:rsidR="00831EBC" w:rsidRPr="00A23261" w:rsidRDefault="00831EBC" w:rsidP="00831EBC">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rPr>
            </w:pPr>
            <w:r w:rsidRPr="00A23261">
              <w:rPr>
                <w:rFonts w:eastAsia="Calibri" w:cstheme="minorHAnsi"/>
              </w:rPr>
              <w:t>Vrsta kolnika</w:t>
            </w:r>
          </w:p>
        </w:tc>
      </w:tr>
      <w:tr w:rsidR="00831EBC" w:rsidRPr="00A23261" w14:paraId="16D2403E" w14:textId="549046F6" w:rsidTr="00252617">
        <w:trPr>
          <w:trHeight w:val="156"/>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3DAE8105" w14:textId="77777777" w:rsidR="00831EBC" w:rsidRPr="00A23261" w:rsidRDefault="00831EBC" w:rsidP="00831EBC">
            <w:pPr>
              <w:spacing w:line="276" w:lineRule="auto"/>
              <w:jc w:val="center"/>
              <w:rPr>
                <w:rFonts w:eastAsia="Calibri" w:cstheme="minorHAnsi"/>
                <w:b w:val="0"/>
                <w:bCs w:val="0"/>
              </w:rPr>
            </w:pPr>
          </w:p>
        </w:tc>
        <w:tc>
          <w:tcPr>
            <w:tcW w:w="0" w:type="auto"/>
            <w:vMerge/>
          </w:tcPr>
          <w:p w14:paraId="6A987FDF" w14:textId="77777777" w:rsidR="00831EBC" w:rsidRPr="00A23261" w:rsidRDefault="00831EBC"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bCs/>
              </w:rPr>
            </w:pPr>
          </w:p>
        </w:tc>
        <w:tc>
          <w:tcPr>
            <w:tcW w:w="0" w:type="auto"/>
            <w:vMerge/>
          </w:tcPr>
          <w:p w14:paraId="776E6CCB" w14:textId="77777777" w:rsidR="00831EBC" w:rsidRPr="00A23261" w:rsidRDefault="00831EBC"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bCs/>
              </w:rPr>
            </w:pPr>
          </w:p>
        </w:tc>
        <w:tc>
          <w:tcPr>
            <w:tcW w:w="0" w:type="auto"/>
          </w:tcPr>
          <w:p w14:paraId="62509F54" w14:textId="519F586D" w:rsidR="00831EBC" w:rsidRPr="00A23261" w:rsidRDefault="00831EBC"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bCs/>
              </w:rPr>
            </w:pPr>
            <w:r w:rsidRPr="00A23261">
              <w:rPr>
                <w:rFonts w:eastAsia="Calibri" w:cstheme="minorHAnsi"/>
                <w:b/>
                <w:bCs/>
              </w:rPr>
              <w:t>Asfalt</w:t>
            </w:r>
          </w:p>
        </w:tc>
        <w:tc>
          <w:tcPr>
            <w:tcW w:w="0" w:type="auto"/>
          </w:tcPr>
          <w:p w14:paraId="49FD55D2" w14:textId="555D2949" w:rsidR="00831EBC" w:rsidRPr="00A23261" w:rsidRDefault="00831EBC"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bCs/>
              </w:rPr>
            </w:pPr>
            <w:r w:rsidRPr="00A23261">
              <w:rPr>
                <w:rFonts w:eastAsia="Calibri" w:cstheme="minorHAnsi"/>
                <w:b/>
                <w:bCs/>
              </w:rPr>
              <w:t>Tucanik</w:t>
            </w:r>
          </w:p>
        </w:tc>
        <w:tc>
          <w:tcPr>
            <w:tcW w:w="0" w:type="auto"/>
          </w:tcPr>
          <w:p w14:paraId="3DFF27FB" w14:textId="1ECED58E" w:rsidR="00831EBC" w:rsidRPr="00A23261" w:rsidRDefault="00831EBC"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bCs/>
              </w:rPr>
            </w:pPr>
            <w:r w:rsidRPr="00A23261">
              <w:rPr>
                <w:rFonts w:eastAsia="Calibri" w:cstheme="minorHAnsi"/>
                <w:b/>
                <w:bCs/>
              </w:rPr>
              <w:t>Zemlja</w:t>
            </w:r>
          </w:p>
        </w:tc>
      </w:tr>
      <w:tr w:rsidR="00831EBC" w:rsidRPr="00A23261" w14:paraId="2F3A6649" w14:textId="00AD8F25" w:rsidTr="0025261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8379D09" w14:textId="48A5BC3C" w:rsidR="00831EBC" w:rsidRPr="00831EBC" w:rsidRDefault="00831EBC" w:rsidP="00831EBC">
            <w:pPr>
              <w:spacing w:line="276" w:lineRule="auto"/>
              <w:jc w:val="center"/>
              <w:rPr>
                <w:rFonts w:eastAsia="Calibri" w:cstheme="minorHAnsi"/>
              </w:rPr>
            </w:pPr>
            <w:r w:rsidRPr="00831EBC">
              <w:rPr>
                <w:rFonts w:eastAsia="Calibri" w:cstheme="minorHAnsi"/>
              </w:rPr>
              <w:t xml:space="preserve">Ž </w:t>
            </w:r>
            <w:r w:rsidRPr="00A23261">
              <w:rPr>
                <w:rFonts w:eastAsia="Calibri" w:cstheme="minorHAnsi"/>
              </w:rPr>
              <w:t>4172</w:t>
            </w:r>
          </w:p>
        </w:tc>
        <w:tc>
          <w:tcPr>
            <w:tcW w:w="0" w:type="auto"/>
          </w:tcPr>
          <w:p w14:paraId="589023D5" w14:textId="11EA0CD2" w:rsidR="00831EBC" w:rsidRPr="00831EBC" w:rsidRDefault="00A23261"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A.G. Grada Vinkovci – Privlaka – Otok (D537)</w:t>
            </w:r>
          </w:p>
        </w:tc>
        <w:tc>
          <w:tcPr>
            <w:tcW w:w="0" w:type="auto"/>
          </w:tcPr>
          <w:p w14:paraId="2CBB79BF" w14:textId="77DE7E70" w:rsidR="00831EBC" w:rsidRPr="00831EBC" w:rsidRDefault="00A23261"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11,500</w:t>
            </w:r>
          </w:p>
        </w:tc>
        <w:tc>
          <w:tcPr>
            <w:tcW w:w="0" w:type="auto"/>
          </w:tcPr>
          <w:p w14:paraId="09F700DC" w14:textId="57E69D67" w:rsidR="00831EBC" w:rsidRPr="00A23261" w:rsidRDefault="00A23261"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Pr>
                <w:rFonts w:eastAsia="Calibri" w:cstheme="minorHAnsi"/>
              </w:rPr>
              <w:t>11,500</w:t>
            </w:r>
          </w:p>
        </w:tc>
        <w:tc>
          <w:tcPr>
            <w:tcW w:w="0" w:type="auto"/>
          </w:tcPr>
          <w:p w14:paraId="5963A7E5" w14:textId="77777777" w:rsidR="00831EBC" w:rsidRPr="00A23261" w:rsidRDefault="00831EBC"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p>
        </w:tc>
        <w:tc>
          <w:tcPr>
            <w:tcW w:w="0" w:type="auto"/>
          </w:tcPr>
          <w:p w14:paraId="1D593272" w14:textId="77777777" w:rsidR="00831EBC" w:rsidRPr="00A23261" w:rsidRDefault="00831EBC"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p>
        </w:tc>
      </w:tr>
      <w:tr w:rsidR="00831EBC" w:rsidRPr="00A23261" w14:paraId="470B54CE" w14:textId="01F0F525" w:rsidTr="0025261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E72C673" w14:textId="345F85B3" w:rsidR="00831EBC" w:rsidRPr="00831EBC" w:rsidRDefault="00831EBC" w:rsidP="00831EBC">
            <w:pPr>
              <w:spacing w:line="276" w:lineRule="auto"/>
              <w:jc w:val="center"/>
              <w:rPr>
                <w:rFonts w:eastAsia="Calibri" w:cstheme="minorHAnsi"/>
              </w:rPr>
            </w:pPr>
            <w:r w:rsidRPr="00831EBC">
              <w:rPr>
                <w:rFonts w:eastAsia="Calibri" w:cstheme="minorHAnsi"/>
              </w:rPr>
              <w:t xml:space="preserve">Ž </w:t>
            </w:r>
            <w:r w:rsidRPr="00A23261">
              <w:rPr>
                <w:rFonts w:eastAsia="Calibri" w:cstheme="minorHAnsi"/>
              </w:rPr>
              <w:t>4197</w:t>
            </w:r>
          </w:p>
        </w:tc>
        <w:tc>
          <w:tcPr>
            <w:tcW w:w="0" w:type="auto"/>
          </w:tcPr>
          <w:p w14:paraId="44341201" w14:textId="3052E153" w:rsidR="00831EBC" w:rsidRPr="00831EBC" w:rsidRDefault="00A23261"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23261">
              <w:rPr>
                <w:rFonts w:cstheme="minorHAnsi"/>
              </w:rPr>
              <w:t>Čakovci (Ž4196) - Šidski Banovci (D46)</w:t>
            </w:r>
          </w:p>
        </w:tc>
        <w:tc>
          <w:tcPr>
            <w:tcW w:w="0" w:type="auto"/>
          </w:tcPr>
          <w:p w14:paraId="1CA37D51" w14:textId="31833A42" w:rsidR="00831EBC" w:rsidRPr="00831EBC" w:rsidRDefault="00A23261"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23261">
              <w:rPr>
                <w:rFonts w:eastAsia="Calibri" w:cstheme="minorHAnsi"/>
              </w:rPr>
              <w:t>5,606</w:t>
            </w:r>
          </w:p>
        </w:tc>
        <w:tc>
          <w:tcPr>
            <w:tcW w:w="0" w:type="auto"/>
          </w:tcPr>
          <w:p w14:paraId="6ED9472D" w14:textId="788B11D5" w:rsidR="00831EBC" w:rsidRPr="00A23261" w:rsidRDefault="00A23261"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23261">
              <w:rPr>
                <w:rFonts w:eastAsia="Calibri" w:cstheme="minorHAnsi"/>
              </w:rPr>
              <w:t>3,200</w:t>
            </w:r>
          </w:p>
        </w:tc>
        <w:tc>
          <w:tcPr>
            <w:tcW w:w="0" w:type="auto"/>
          </w:tcPr>
          <w:p w14:paraId="567A9E4F" w14:textId="2CF91D31" w:rsidR="00831EBC" w:rsidRPr="00A23261" w:rsidRDefault="00A23261"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23261">
              <w:rPr>
                <w:rFonts w:eastAsia="Calibri" w:cstheme="minorHAnsi"/>
              </w:rPr>
              <w:t>2,406</w:t>
            </w:r>
          </w:p>
        </w:tc>
        <w:tc>
          <w:tcPr>
            <w:tcW w:w="0" w:type="auto"/>
          </w:tcPr>
          <w:p w14:paraId="13F92E20" w14:textId="77777777" w:rsidR="00831EBC" w:rsidRPr="00A23261" w:rsidRDefault="00831EBC"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p>
        </w:tc>
      </w:tr>
      <w:tr w:rsidR="00831EBC" w:rsidRPr="00A23261" w14:paraId="78E4233C" w14:textId="596B3AC2" w:rsidTr="0025261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8C14E83" w14:textId="1163D033" w:rsidR="00831EBC" w:rsidRPr="00831EBC" w:rsidRDefault="00831EBC" w:rsidP="00831EBC">
            <w:pPr>
              <w:spacing w:line="276" w:lineRule="auto"/>
              <w:jc w:val="center"/>
              <w:rPr>
                <w:rFonts w:eastAsia="Calibri" w:cstheme="minorHAnsi"/>
              </w:rPr>
            </w:pPr>
            <w:r w:rsidRPr="00831EBC">
              <w:rPr>
                <w:rFonts w:eastAsia="Calibri" w:cstheme="minorHAnsi"/>
              </w:rPr>
              <w:t xml:space="preserve">Ž </w:t>
            </w:r>
            <w:r w:rsidRPr="00A23261">
              <w:rPr>
                <w:rFonts w:eastAsia="Calibri" w:cstheme="minorHAnsi"/>
              </w:rPr>
              <w:t>4224</w:t>
            </w:r>
          </w:p>
        </w:tc>
        <w:tc>
          <w:tcPr>
            <w:tcW w:w="0" w:type="auto"/>
          </w:tcPr>
          <w:p w14:paraId="4AEDABBD" w14:textId="1C2C1A40" w:rsidR="00831EBC" w:rsidRPr="00831EBC" w:rsidRDefault="00A23261"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23261">
              <w:rPr>
                <w:rFonts w:cstheme="minorHAnsi"/>
              </w:rPr>
              <w:t>Otok (D537) - Nijemci (D57)</w:t>
            </w:r>
          </w:p>
        </w:tc>
        <w:tc>
          <w:tcPr>
            <w:tcW w:w="0" w:type="auto"/>
          </w:tcPr>
          <w:p w14:paraId="1AE25BB0" w14:textId="067B0210" w:rsidR="00831EBC" w:rsidRPr="00831EBC" w:rsidRDefault="00A23261"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23261">
              <w:rPr>
                <w:rFonts w:eastAsia="Calibri" w:cstheme="minorHAnsi"/>
              </w:rPr>
              <w:t>12,185</w:t>
            </w:r>
          </w:p>
        </w:tc>
        <w:tc>
          <w:tcPr>
            <w:tcW w:w="0" w:type="auto"/>
          </w:tcPr>
          <w:p w14:paraId="45B1AF94" w14:textId="191FAAD7" w:rsidR="00831EBC" w:rsidRPr="00A23261" w:rsidRDefault="00A23261"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23261">
              <w:rPr>
                <w:rFonts w:eastAsia="Calibri" w:cstheme="minorHAnsi"/>
              </w:rPr>
              <w:t>12,185</w:t>
            </w:r>
          </w:p>
        </w:tc>
        <w:tc>
          <w:tcPr>
            <w:tcW w:w="0" w:type="auto"/>
          </w:tcPr>
          <w:p w14:paraId="6EB20072" w14:textId="77777777" w:rsidR="00831EBC" w:rsidRPr="00A23261" w:rsidRDefault="00831EBC"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p>
        </w:tc>
        <w:tc>
          <w:tcPr>
            <w:tcW w:w="0" w:type="auto"/>
          </w:tcPr>
          <w:p w14:paraId="01BA155C" w14:textId="77777777" w:rsidR="00831EBC" w:rsidRPr="00A23261" w:rsidRDefault="00831EBC"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p>
        </w:tc>
      </w:tr>
      <w:tr w:rsidR="00831EBC" w:rsidRPr="00A23261" w14:paraId="549E62A4" w14:textId="77777777" w:rsidTr="0025261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4827928" w14:textId="5DB61DFE" w:rsidR="00831EBC" w:rsidRPr="00A23261" w:rsidRDefault="00831EBC" w:rsidP="00831EBC">
            <w:pPr>
              <w:spacing w:line="276" w:lineRule="auto"/>
              <w:jc w:val="center"/>
              <w:rPr>
                <w:rFonts w:eastAsia="Calibri" w:cstheme="minorHAnsi"/>
              </w:rPr>
            </w:pPr>
            <w:r w:rsidRPr="00A23261">
              <w:rPr>
                <w:rFonts w:eastAsia="Calibri" w:cstheme="minorHAnsi"/>
              </w:rPr>
              <w:t>Ž 4225</w:t>
            </w:r>
          </w:p>
        </w:tc>
        <w:tc>
          <w:tcPr>
            <w:tcW w:w="0" w:type="auto"/>
          </w:tcPr>
          <w:p w14:paraId="2C6EE25F" w14:textId="0927F959" w:rsidR="00831EBC" w:rsidRPr="00A23261" w:rsidRDefault="00A23261"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23261">
              <w:rPr>
                <w:rFonts w:cstheme="minorHAnsi"/>
              </w:rPr>
              <w:t>Ž4224 - D. Novo Selo</w:t>
            </w:r>
          </w:p>
        </w:tc>
        <w:tc>
          <w:tcPr>
            <w:tcW w:w="0" w:type="auto"/>
          </w:tcPr>
          <w:p w14:paraId="34EF1AEC" w14:textId="5DD7C177" w:rsidR="00831EBC" w:rsidRPr="00A23261" w:rsidRDefault="00A23261"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23261">
              <w:rPr>
                <w:rFonts w:eastAsia="Calibri" w:cstheme="minorHAnsi"/>
              </w:rPr>
              <w:t>2,790</w:t>
            </w:r>
          </w:p>
        </w:tc>
        <w:tc>
          <w:tcPr>
            <w:tcW w:w="0" w:type="auto"/>
          </w:tcPr>
          <w:p w14:paraId="53E8A35A" w14:textId="1979D669" w:rsidR="00831EBC" w:rsidRPr="00A23261" w:rsidRDefault="00A23261"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23261">
              <w:rPr>
                <w:rFonts w:eastAsia="Calibri" w:cstheme="minorHAnsi"/>
              </w:rPr>
              <w:t>2,790</w:t>
            </w:r>
          </w:p>
        </w:tc>
        <w:tc>
          <w:tcPr>
            <w:tcW w:w="0" w:type="auto"/>
          </w:tcPr>
          <w:p w14:paraId="1ECFA8D0" w14:textId="77777777" w:rsidR="00831EBC" w:rsidRPr="00A23261" w:rsidRDefault="00831EBC"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p>
        </w:tc>
        <w:tc>
          <w:tcPr>
            <w:tcW w:w="0" w:type="auto"/>
          </w:tcPr>
          <w:p w14:paraId="1F8BE35E" w14:textId="77777777" w:rsidR="00831EBC" w:rsidRPr="00A23261" w:rsidRDefault="00831EBC"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p>
        </w:tc>
      </w:tr>
      <w:tr w:rsidR="00831EBC" w:rsidRPr="00A23261" w14:paraId="7302234F" w14:textId="77777777" w:rsidTr="0025261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143A646" w14:textId="204AFB31" w:rsidR="00831EBC" w:rsidRPr="00A23261" w:rsidRDefault="00831EBC" w:rsidP="00831EBC">
            <w:pPr>
              <w:spacing w:line="276" w:lineRule="auto"/>
              <w:jc w:val="center"/>
              <w:rPr>
                <w:rFonts w:eastAsia="Calibri" w:cstheme="minorHAnsi"/>
              </w:rPr>
            </w:pPr>
            <w:r w:rsidRPr="00A23261">
              <w:rPr>
                <w:rFonts w:eastAsia="Calibri" w:cstheme="minorHAnsi"/>
              </w:rPr>
              <w:t>Ž 4229</w:t>
            </w:r>
          </w:p>
        </w:tc>
        <w:tc>
          <w:tcPr>
            <w:tcW w:w="0" w:type="auto"/>
          </w:tcPr>
          <w:p w14:paraId="1B4E79D0" w14:textId="48567C9D" w:rsidR="00831EBC" w:rsidRPr="00A23261" w:rsidRDefault="00A23261"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23261">
              <w:rPr>
                <w:rFonts w:cstheme="minorHAnsi"/>
              </w:rPr>
              <w:t>Bošnjaci (D214) – D537</w:t>
            </w:r>
          </w:p>
        </w:tc>
        <w:tc>
          <w:tcPr>
            <w:tcW w:w="0" w:type="auto"/>
          </w:tcPr>
          <w:p w14:paraId="2CA3E4C0" w14:textId="6BB5EB73" w:rsidR="00831EBC" w:rsidRPr="00A23261" w:rsidRDefault="00A23261"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23261">
              <w:rPr>
                <w:rFonts w:eastAsia="Calibri" w:cstheme="minorHAnsi"/>
              </w:rPr>
              <w:t>12,495</w:t>
            </w:r>
          </w:p>
        </w:tc>
        <w:tc>
          <w:tcPr>
            <w:tcW w:w="0" w:type="auto"/>
          </w:tcPr>
          <w:p w14:paraId="268B63F8" w14:textId="7FC9416C" w:rsidR="00831EBC" w:rsidRPr="00A23261" w:rsidRDefault="00A23261"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23261">
              <w:rPr>
                <w:rFonts w:eastAsia="Calibri" w:cstheme="minorHAnsi"/>
              </w:rPr>
              <w:t>2,334</w:t>
            </w:r>
          </w:p>
        </w:tc>
        <w:tc>
          <w:tcPr>
            <w:tcW w:w="0" w:type="auto"/>
          </w:tcPr>
          <w:p w14:paraId="4C86E47E" w14:textId="02AC7ECD" w:rsidR="00831EBC" w:rsidRPr="00A23261" w:rsidRDefault="00A23261"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23261">
              <w:rPr>
                <w:rFonts w:eastAsia="Calibri" w:cstheme="minorHAnsi"/>
              </w:rPr>
              <w:t>10,161</w:t>
            </w:r>
          </w:p>
        </w:tc>
        <w:tc>
          <w:tcPr>
            <w:tcW w:w="0" w:type="auto"/>
          </w:tcPr>
          <w:p w14:paraId="6DF88B3A" w14:textId="77777777" w:rsidR="00831EBC" w:rsidRPr="00A23261" w:rsidRDefault="00831EBC"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p>
        </w:tc>
      </w:tr>
      <w:tr w:rsidR="00831EBC" w:rsidRPr="00A23261" w14:paraId="036F9F03" w14:textId="77777777" w:rsidTr="0025261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2420E8F" w14:textId="10B90251" w:rsidR="00831EBC" w:rsidRPr="00A23261" w:rsidRDefault="00831EBC" w:rsidP="00831EBC">
            <w:pPr>
              <w:spacing w:line="276" w:lineRule="auto"/>
              <w:jc w:val="center"/>
              <w:rPr>
                <w:rFonts w:eastAsia="Calibri" w:cstheme="minorHAnsi"/>
              </w:rPr>
            </w:pPr>
            <w:r w:rsidRPr="00A23261">
              <w:rPr>
                <w:rFonts w:eastAsia="Calibri" w:cstheme="minorHAnsi"/>
              </w:rPr>
              <w:t>Ž 4233</w:t>
            </w:r>
          </w:p>
        </w:tc>
        <w:tc>
          <w:tcPr>
            <w:tcW w:w="0" w:type="auto"/>
          </w:tcPr>
          <w:p w14:paraId="7B354FB3" w14:textId="056B5566" w:rsidR="00831EBC" w:rsidRPr="00A23261" w:rsidRDefault="00A23261"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23261">
              <w:rPr>
                <w:rFonts w:cstheme="minorHAnsi"/>
              </w:rPr>
              <w:t>Tovarnik (D46) - Nijemci (D57)</w:t>
            </w:r>
          </w:p>
        </w:tc>
        <w:tc>
          <w:tcPr>
            <w:tcW w:w="0" w:type="auto"/>
          </w:tcPr>
          <w:p w14:paraId="473F785E" w14:textId="231DD86C" w:rsidR="00831EBC" w:rsidRPr="00A23261" w:rsidRDefault="00A23261"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23261">
              <w:rPr>
                <w:rFonts w:eastAsia="Calibri" w:cstheme="minorHAnsi"/>
              </w:rPr>
              <w:t>10,541</w:t>
            </w:r>
          </w:p>
        </w:tc>
        <w:tc>
          <w:tcPr>
            <w:tcW w:w="0" w:type="auto"/>
          </w:tcPr>
          <w:p w14:paraId="68F98F2E" w14:textId="7BC8E9C7" w:rsidR="00831EBC" w:rsidRPr="00A23261" w:rsidRDefault="00A23261"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23261">
              <w:rPr>
                <w:rFonts w:eastAsia="Calibri" w:cstheme="minorHAnsi"/>
              </w:rPr>
              <w:t>4,643</w:t>
            </w:r>
          </w:p>
        </w:tc>
        <w:tc>
          <w:tcPr>
            <w:tcW w:w="0" w:type="auto"/>
          </w:tcPr>
          <w:p w14:paraId="48F6BA2B" w14:textId="5893DE09" w:rsidR="00831EBC" w:rsidRPr="00A23261" w:rsidRDefault="00A23261"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23261">
              <w:rPr>
                <w:rFonts w:eastAsia="Calibri" w:cstheme="minorHAnsi"/>
              </w:rPr>
              <w:t>5,898</w:t>
            </w:r>
          </w:p>
        </w:tc>
        <w:tc>
          <w:tcPr>
            <w:tcW w:w="0" w:type="auto"/>
          </w:tcPr>
          <w:p w14:paraId="3C50D106" w14:textId="77777777" w:rsidR="00831EBC" w:rsidRPr="00A23261" w:rsidRDefault="00831EBC"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p>
        </w:tc>
      </w:tr>
      <w:tr w:rsidR="00831EBC" w:rsidRPr="00A23261" w14:paraId="7BB98FE1" w14:textId="77777777" w:rsidTr="0025261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0CC47F0" w14:textId="6E4A7381" w:rsidR="00831EBC" w:rsidRPr="00A23261" w:rsidRDefault="00831EBC" w:rsidP="00831EBC">
            <w:pPr>
              <w:spacing w:line="276" w:lineRule="auto"/>
              <w:jc w:val="center"/>
              <w:rPr>
                <w:rFonts w:eastAsia="Calibri" w:cstheme="minorHAnsi"/>
              </w:rPr>
            </w:pPr>
            <w:r w:rsidRPr="00A23261">
              <w:rPr>
                <w:rFonts w:eastAsia="Calibri" w:cstheme="minorHAnsi"/>
              </w:rPr>
              <w:t>Ž 4234</w:t>
            </w:r>
          </w:p>
        </w:tc>
        <w:tc>
          <w:tcPr>
            <w:tcW w:w="0" w:type="auto"/>
          </w:tcPr>
          <w:p w14:paraId="57F07630" w14:textId="5E432993" w:rsidR="00831EBC" w:rsidRPr="00A23261" w:rsidRDefault="00831EBC"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23261">
              <w:rPr>
                <w:rFonts w:cstheme="minorHAnsi"/>
              </w:rPr>
              <w:t xml:space="preserve"> čvorište Lipovac (A3) - Ž4230</w:t>
            </w:r>
          </w:p>
        </w:tc>
        <w:tc>
          <w:tcPr>
            <w:tcW w:w="0" w:type="auto"/>
          </w:tcPr>
          <w:p w14:paraId="3EF2EB86" w14:textId="6BB5F225" w:rsidR="00831EBC" w:rsidRPr="00A23261" w:rsidRDefault="00A23261"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23261">
              <w:rPr>
                <w:rFonts w:eastAsia="Calibri" w:cstheme="minorHAnsi"/>
              </w:rPr>
              <w:t>22,900</w:t>
            </w:r>
          </w:p>
        </w:tc>
        <w:tc>
          <w:tcPr>
            <w:tcW w:w="0" w:type="auto"/>
          </w:tcPr>
          <w:p w14:paraId="08425697" w14:textId="77777777" w:rsidR="00831EBC" w:rsidRPr="00A23261" w:rsidRDefault="00831EBC"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p>
        </w:tc>
        <w:tc>
          <w:tcPr>
            <w:tcW w:w="0" w:type="auto"/>
          </w:tcPr>
          <w:p w14:paraId="74008956" w14:textId="77777777" w:rsidR="00831EBC" w:rsidRPr="00A23261" w:rsidRDefault="00831EBC"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p>
        </w:tc>
        <w:tc>
          <w:tcPr>
            <w:tcW w:w="0" w:type="auto"/>
          </w:tcPr>
          <w:p w14:paraId="53A1A812" w14:textId="46DE797F" w:rsidR="00831EBC" w:rsidRPr="00A23261" w:rsidRDefault="00A23261"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A23261">
              <w:rPr>
                <w:rFonts w:eastAsia="Calibri" w:cstheme="minorHAnsi"/>
              </w:rPr>
              <w:t>22,900</w:t>
            </w:r>
          </w:p>
        </w:tc>
      </w:tr>
      <w:tr w:rsidR="00A23261" w:rsidRPr="00A23261" w14:paraId="7AB7CF0F" w14:textId="77777777" w:rsidTr="0025261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3D7FC46" w14:textId="6AB45D0B" w:rsidR="00A23261" w:rsidRPr="00A23261" w:rsidRDefault="00A23261" w:rsidP="00831EBC">
            <w:pPr>
              <w:spacing w:line="276" w:lineRule="auto"/>
              <w:jc w:val="center"/>
              <w:rPr>
                <w:rFonts w:eastAsia="Calibri" w:cstheme="minorHAnsi"/>
              </w:rPr>
            </w:pPr>
            <w:r>
              <w:rPr>
                <w:rFonts w:eastAsia="Calibri" w:cstheme="minorHAnsi"/>
              </w:rPr>
              <w:t>UKUPNO</w:t>
            </w:r>
          </w:p>
        </w:tc>
        <w:tc>
          <w:tcPr>
            <w:tcW w:w="0" w:type="auto"/>
          </w:tcPr>
          <w:p w14:paraId="6FF601B5" w14:textId="77777777" w:rsidR="00A23261" w:rsidRPr="00A23261" w:rsidRDefault="00A23261"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0" w:type="auto"/>
          </w:tcPr>
          <w:p w14:paraId="4BAC632E" w14:textId="77777777" w:rsidR="00A23261" w:rsidRPr="00A23261" w:rsidRDefault="00A23261"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p>
        </w:tc>
        <w:tc>
          <w:tcPr>
            <w:tcW w:w="0" w:type="auto"/>
          </w:tcPr>
          <w:p w14:paraId="2F65C13D" w14:textId="77777777" w:rsidR="00A23261" w:rsidRPr="00A23261" w:rsidRDefault="00A23261"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p>
        </w:tc>
        <w:tc>
          <w:tcPr>
            <w:tcW w:w="0" w:type="auto"/>
          </w:tcPr>
          <w:p w14:paraId="6DB31FB8" w14:textId="77777777" w:rsidR="00A23261" w:rsidRPr="00A23261" w:rsidRDefault="00A23261"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p>
        </w:tc>
        <w:tc>
          <w:tcPr>
            <w:tcW w:w="0" w:type="auto"/>
          </w:tcPr>
          <w:p w14:paraId="0BD4B887" w14:textId="77777777" w:rsidR="00A23261" w:rsidRPr="00A23261" w:rsidRDefault="00A23261" w:rsidP="00831EBC">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p>
        </w:tc>
      </w:tr>
    </w:tbl>
    <w:p w14:paraId="4BF8AE06" w14:textId="589B06E9" w:rsidR="00EC5975" w:rsidRPr="004D237B" w:rsidRDefault="0068158E" w:rsidP="0047516B">
      <w:pPr>
        <w:rPr>
          <w:rFonts w:cstheme="minorHAnsi"/>
          <w:sz w:val="20"/>
          <w:szCs w:val="20"/>
        </w:rPr>
      </w:pPr>
      <w:r w:rsidRPr="000C23BE">
        <w:rPr>
          <w:rFonts w:cstheme="minorHAnsi"/>
          <w:sz w:val="20"/>
          <w:szCs w:val="20"/>
        </w:rPr>
        <w:t>Izvor podataka: ŽUC, Vukovarsko – srijemska županija</w:t>
      </w:r>
    </w:p>
    <w:p w14:paraId="033466B1" w14:textId="77777777" w:rsidR="004D237B" w:rsidRDefault="004D237B" w:rsidP="0047516B">
      <w:pPr>
        <w:rPr>
          <w:rFonts w:cstheme="minorHAnsi"/>
          <w:b/>
          <w:bCs/>
          <w:sz w:val="24"/>
          <w:szCs w:val="24"/>
        </w:rPr>
      </w:pPr>
    </w:p>
    <w:p w14:paraId="3211212F" w14:textId="7AB169CA" w:rsidR="0047516B" w:rsidRPr="004D237B" w:rsidRDefault="00E35A9A" w:rsidP="0047516B">
      <w:pPr>
        <w:rPr>
          <w:rFonts w:cstheme="minorHAnsi"/>
          <w:b/>
          <w:bCs/>
          <w:sz w:val="24"/>
          <w:szCs w:val="24"/>
        </w:rPr>
      </w:pPr>
      <w:r w:rsidRPr="00E35A9A">
        <w:rPr>
          <w:rFonts w:cstheme="minorHAnsi"/>
          <w:b/>
          <w:bCs/>
          <w:sz w:val="24"/>
          <w:szCs w:val="24"/>
        </w:rPr>
        <w:t>4</w:t>
      </w:r>
      <w:r w:rsidR="0047516B" w:rsidRPr="00E35A9A">
        <w:rPr>
          <w:rFonts w:cstheme="minorHAnsi"/>
          <w:b/>
          <w:bCs/>
          <w:sz w:val="24"/>
          <w:szCs w:val="24"/>
        </w:rPr>
        <w:t xml:space="preserve">. </w:t>
      </w:r>
      <w:r w:rsidR="00327C57" w:rsidRPr="00E35A9A">
        <w:rPr>
          <w:rFonts w:cstheme="minorHAnsi"/>
          <w:b/>
          <w:bCs/>
          <w:sz w:val="24"/>
          <w:szCs w:val="24"/>
        </w:rPr>
        <w:t>L</w:t>
      </w:r>
      <w:r w:rsidR="0047516B" w:rsidRPr="00E35A9A">
        <w:rPr>
          <w:rFonts w:cstheme="minorHAnsi"/>
          <w:b/>
          <w:bCs/>
          <w:sz w:val="24"/>
          <w:szCs w:val="24"/>
        </w:rPr>
        <w:t>okalne ceste:</w:t>
      </w:r>
    </w:p>
    <w:tbl>
      <w:tblPr>
        <w:tblStyle w:val="Svijetlatablicareetke1-isticanje52"/>
        <w:tblW w:w="0" w:type="auto"/>
        <w:jc w:val="center"/>
        <w:tblLook w:val="04A0" w:firstRow="1" w:lastRow="0" w:firstColumn="1" w:lastColumn="0" w:noHBand="0" w:noVBand="1"/>
      </w:tblPr>
      <w:tblGrid>
        <w:gridCol w:w="917"/>
        <w:gridCol w:w="2656"/>
        <w:gridCol w:w="1336"/>
        <w:gridCol w:w="829"/>
        <w:gridCol w:w="922"/>
        <w:gridCol w:w="830"/>
      </w:tblGrid>
      <w:tr w:rsidR="00255558" w:rsidRPr="00255558" w14:paraId="5541AE86" w14:textId="77777777" w:rsidTr="00D57C28">
        <w:trPr>
          <w:cnfStyle w:val="100000000000" w:firstRow="1" w:lastRow="0" w:firstColumn="0" w:lastColumn="0" w:oddVBand="0" w:evenVBand="0" w:oddHBand="0" w:evenHBand="0" w:firstRowFirstColumn="0" w:firstRowLastColumn="0" w:lastRowFirstColumn="0" w:lastRowLastColumn="0"/>
          <w:trHeight w:val="156"/>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217DB0F" w14:textId="77777777" w:rsidR="00255558" w:rsidRPr="00831EBC" w:rsidRDefault="00255558" w:rsidP="00D57C28">
            <w:pPr>
              <w:spacing w:line="276" w:lineRule="auto"/>
              <w:jc w:val="center"/>
              <w:rPr>
                <w:rFonts w:eastAsia="Calibri" w:cstheme="minorHAnsi"/>
              </w:rPr>
            </w:pPr>
            <w:r w:rsidRPr="00831EBC">
              <w:rPr>
                <w:rFonts w:eastAsia="Calibri" w:cstheme="minorHAnsi"/>
              </w:rPr>
              <w:t>Oznaka</w:t>
            </w:r>
          </w:p>
        </w:tc>
        <w:tc>
          <w:tcPr>
            <w:tcW w:w="0" w:type="auto"/>
            <w:vMerge w:val="restart"/>
          </w:tcPr>
          <w:p w14:paraId="183BB04F" w14:textId="77777777" w:rsidR="00255558" w:rsidRPr="00831EBC" w:rsidRDefault="00255558" w:rsidP="00D57C2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rPr>
            </w:pPr>
            <w:r w:rsidRPr="00831EBC">
              <w:rPr>
                <w:rFonts w:eastAsia="Calibri" w:cstheme="minorHAnsi"/>
              </w:rPr>
              <w:t>Naziv dionice</w:t>
            </w:r>
          </w:p>
        </w:tc>
        <w:tc>
          <w:tcPr>
            <w:tcW w:w="0" w:type="auto"/>
            <w:vMerge w:val="restart"/>
          </w:tcPr>
          <w:p w14:paraId="44E782DE" w14:textId="77777777" w:rsidR="00255558" w:rsidRPr="00831EBC" w:rsidRDefault="00255558" w:rsidP="00D57C2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rPr>
            </w:pPr>
            <w:r w:rsidRPr="00831EBC">
              <w:rPr>
                <w:rFonts w:eastAsia="Calibri" w:cstheme="minorHAnsi"/>
              </w:rPr>
              <w:t>Duljina (km)</w:t>
            </w:r>
          </w:p>
        </w:tc>
        <w:tc>
          <w:tcPr>
            <w:tcW w:w="0" w:type="auto"/>
            <w:gridSpan w:val="3"/>
          </w:tcPr>
          <w:p w14:paraId="00945306" w14:textId="77777777" w:rsidR="00255558" w:rsidRPr="00255558" w:rsidRDefault="00255558" w:rsidP="00D57C2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stheme="minorHAnsi"/>
              </w:rPr>
            </w:pPr>
            <w:r w:rsidRPr="00255558">
              <w:rPr>
                <w:rFonts w:eastAsia="Calibri" w:cstheme="minorHAnsi"/>
              </w:rPr>
              <w:t>Vrsta kolnika</w:t>
            </w:r>
          </w:p>
        </w:tc>
      </w:tr>
      <w:tr w:rsidR="00255558" w:rsidRPr="00255558" w14:paraId="0BA50C23" w14:textId="77777777" w:rsidTr="00D57C28">
        <w:trPr>
          <w:trHeight w:val="156"/>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53D11E00" w14:textId="77777777" w:rsidR="00255558" w:rsidRPr="00255558" w:rsidRDefault="00255558" w:rsidP="00D57C28">
            <w:pPr>
              <w:spacing w:line="276" w:lineRule="auto"/>
              <w:jc w:val="center"/>
              <w:rPr>
                <w:rFonts w:eastAsia="Calibri" w:cstheme="minorHAnsi"/>
                <w:b w:val="0"/>
                <w:bCs w:val="0"/>
              </w:rPr>
            </w:pPr>
          </w:p>
        </w:tc>
        <w:tc>
          <w:tcPr>
            <w:tcW w:w="0" w:type="auto"/>
            <w:vMerge/>
          </w:tcPr>
          <w:p w14:paraId="1878CAB5" w14:textId="77777777" w:rsidR="00255558" w:rsidRPr="00255558" w:rsidRDefault="00255558" w:rsidP="00D57C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bCs/>
              </w:rPr>
            </w:pPr>
          </w:p>
        </w:tc>
        <w:tc>
          <w:tcPr>
            <w:tcW w:w="0" w:type="auto"/>
            <w:vMerge/>
          </w:tcPr>
          <w:p w14:paraId="6D053A06" w14:textId="77777777" w:rsidR="00255558" w:rsidRPr="00255558" w:rsidRDefault="00255558" w:rsidP="00D57C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bCs/>
              </w:rPr>
            </w:pPr>
          </w:p>
        </w:tc>
        <w:tc>
          <w:tcPr>
            <w:tcW w:w="0" w:type="auto"/>
          </w:tcPr>
          <w:p w14:paraId="7C8FE1D3" w14:textId="77777777" w:rsidR="00255558" w:rsidRPr="00255558" w:rsidRDefault="00255558" w:rsidP="00D57C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bCs/>
              </w:rPr>
            </w:pPr>
            <w:r w:rsidRPr="00255558">
              <w:rPr>
                <w:rFonts w:eastAsia="Calibri" w:cstheme="minorHAnsi"/>
                <w:b/>
                <w:bCs/>
              </w:rPr>
              <w:t>Asfalt</w:t>
            </w:r>
          </w:p>
        </w:tc>
        <w:tc>
          <w:tcPr>
            <w:tcW w:w="0" w:type="auto"/>
          </w:tcPr>
          <w:p w14:paraId="36D7605A" w14:textId="77777777" w:rsidR="00255558" w:rsidRPr="00255558" w:rsidRDefault="00255558" w:rsidP="00D57C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bCs/>
              </w:rPr>
            </w:pPr>
            <w:r w:rsidRPr="00255558">
              <w:rPr>
                <w:rFonts w:eastAsia="Calibri" w:cstheme="minorHAnsi"/>
                <w:b/>
                <w:bCs/>
              </w:rPr>
              <w:t>Tucanik</w:t>
            </w:r>
          </w:p>
        </w:tc>
        <w:tc>
          <w:tcPr>
            <w:tcW w:w="0" w:type="auto"/>
          </w:tcPr>
          <w:p w14:paraId="7F982A8B" w14:textId="77777777" w:rsidR="00255558" w:rsidRPr="00255558" w:rsidRDefault="00255558" w:rsidP="00D57C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b/>
                <w:bCs/>
              </w:rPr>
            </w:pPr>
            <w:r w:rsidRPr="00255558">
              <w:rPr>
                <w:rFonts w:eastAsia="Calibri" w:cstheme="minorHAnsi"/>
                <w:b/>
                <w:bCs/>
              </w:rPr>
              <w:t>Zemlja</w:t>
            </w:r>
          </w:p>
        </w:tc>
      </w:tr>
      <w:tr w:rsidR="00255558" w:rsidRPr="00255558" w14:paraId="63838964" w14:textId="77777777" w:rsidTr="00D57C2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5CF5515" w14:textId="1823B413" w:rsidR="00255558" w:rsidRPr="00831EBC" w:rsidRDefault="00255558" w:rsidP="00D57C28">
            <w:pPr>
              <w:spacing w:line="276" w:lineRule="auto"/>
              <w:jc w:val="center"/>
              <w:rPr>
                <w:rFonts w:eastAsia="Calibri" w:cstheme="minorHAnsi"/>
              </w:rPr>
            </w:pPr>
            <w:r w:rsidRPr="00255558">
              <w:rPr>
                <w:rFonts w:eastAsia="Calibri" w:cstheme="minorHAnsi"/>
              </w:rPr>
              <w:t>L 46026</w:t>
            </w:r>
          </w:p>
        </w:tc>
        <w:tc>
          <w:tcPr>
            <w:tcW w:w="0" w:type="auto"/>
          </w:tcPr>
          <w:p w14:paraId="0DFFF394" w14:textId="21F549C7" w:rsidR="00255558" w:rsidRPr="00831EBC" w:rsidRDefault="00255558" w:rsidP="00D57C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255558">
              <w:rPr>
                <w:rFonts w:cstheme="minorHAnsi"/>
              </w:rPr>
              <w:t xml:space="preserve"> Ž4172-Đeletovci (D 57)</w:t>
            </w:r>
          </w:p>
        </w:tc>
        <w:tc>
          <w:tcPr>
            <w:tcW w:w="0" w:type="auto"/>
          </w:tcPr>
          <w:p w14:paraId="2F302C4A" w14:textId="6D395485" w:rsidR="00255558" w:rsidRPr="00831EBC" w:rsidRDefault="00255558" w:rsidP="00D57C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255558">
              <w:rPr>
                <w:rFonts w:eastAsia="Calibri" w:cstheme="minorHAnsi"/>
              </w:rPr>
              <w:t>14,602</w:t>
            </w:r>
          </w:p>
        </w:tc>
        <w:tc>
          <w:tcPr>
            <w:tcW w:w="0" w:type="auto"/>
          </w:tcPr>
          <w:p w14:paraId="661FDD36" w14:textId="36F8AC79" w:rsidR="00255558" w:rsidRPr="00255558" w:rsidRDefault="00255558" w:rsidP="00D57C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255558">
              <w:rPr>
                <w:rFonts w:eastAsia="Calibri" w:cstheme="minorHAnsi"/>
              </w:rPr>
              <w:t>14,602</w:t>
            </w:r>
          </w:p>
        </w:tc>
        <w:tc>
          <w:tcPr>
            <w:tcW w:w="0" w:type="auto"/>
          </w:tcPr>
          <w:p w14:paraId="6F7641A6" w14:textId="77777777" w:rsidR="00255558" w:rsidRPr="00255558" w:rsidRDefault="00255558" w:rsidP="00D57C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p>
        </w:tc>
        <w:tc>
          <w:tcPr>
            <w:tcW w:w="0" w:type="auto"/>
          </w:tcPr>
          <w:p w14:paraId="26C15FC3" w14:textId="77777777" w:rsidR="00255558" w:rsidRPr="00255558" w:rsidRDefault="00255558" w:rsidP="00D57C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p>
        </w:tc>
      </w:tr>
      <w:tr w:rsidR="00255558" w:rsidRPr="00255558" w14:paraId="2C2AA90E" w14:textId="77777777" w:rsidTr="00D57C2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83A9B18" w14:textId="3D8DBD63" w:rsidR="00255558" w:rsidRPr="00831EBC" w:rsidRDefault="00255558" w:rsidP="00D57C28">
            <w:pPr>
              <w:spacing w:line="276" w:lineRule="auto"/>
              <w:jc w:val="center"/>
              <w:rPr>
                <w:rFonts w:eastAsia="Calibri" w:cstheme="minorHAnsi"/>
              </w:rPr>
            </w:pPr>
            <w:r w:rsidRPr="00255558">
              <w:rPr>
                <w:rFonts w:eastAsia="Calibri" w:cstheme="minorHAnsi"/>
              </w:rPr>
              <w:t>L 46032</w:t>
            </w:r>
          </w:p>
        </w:tc>
        <w:tc>
          <w:tcPr>
            <w:tcW w:w="0" w:type="auto"/>
          </w:tcPr>
          <w:p w14:paraId="0B5CB26D" w14:textId="60D517C5" w:rsidR="00255558" w:rsidRPr="00831EBC" w:rsidRDefault="00255558" w:rsidP="00D57C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255558">
              <w:rPr>
                <w:rFonts w:cstheme="minorHAnsi"/>
              </w:rPr>
              <w:t>D46-Vinkovački Banovci</w:t>
            </w:r>
          </w:p>
        </w:tc>
        <w:tc>
          <w:tcPr>
            <w:tcW w:w="0" w:type="auto"/>
          </w:tcPr>
          <w:p w14:paraId="7E35B6BE" w14:textId="7B77AAD1" w:rsidR="00255558" w:rsidRPr="00831EBC" w:rsidRDefault="00255558" w:rsidP="00D57C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255558">
              <w:rPr>
                <w:rFonts w:eastAsia="Calibri" w:cstheme="minorHAnsi"/>
              </w:rPr>
              <w:t>1,241</w:t>
            </w:r>
          </w:p>
        </w:tc>
        <w:tc>
          <w:tcPr>
            <w:tcW w:w="0" w:type="auto"/>
          </w:tcPr>
          <w:p w14:paraId="6DB08B3C" w14:textId="5A5ADE9E" w:rsidR="00255558" w:rsidRPr="00255558" w:rsidRDefault="00255558" w:rsidP="00D57C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255558">
              <w:rPr>
                <w:rFonts w:eastAsia="Calibri" w:cstheme="minorHAnsi"/>
              </w:rPr>
              <w:t>1,241</w:t>
            </w:r>
          </w:p>
        </w:tc>
        <w:tc>
          <w:tcPr>
            <w:tcW w:w="0" w:type="auto"/>
          </w:tcPr>
          <w:p w14:paraId="28DA7283" w14:textId="32972764" w:rsidR="00255558" w:rsidRPr="00255558" w:rsidRDefault="00255558" w:rsidP="00D57C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p>
        </w:tc>
        <w:tc>
          <w:tcPr>
            <w:tcW w:w="0" w:type="auto"/>
          </w:tcPr>
          <w:p w14:paraId="5F67CCDA" w14:textId="77777777" w:rsidR="00255558" w:rsidRPr="00255558" w:rsidRDefault="00255558" w:rsidP="00D57C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p>
        </w:tc>
      </w:tr>
      <w:tr w:rsidR="00255558" w:rsidRPr="00255558" w14:paraId="762E70EA" w14:textId="77777777" w:rsidTr="00D57C2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BA43A1A" w14:textId="627AAFA6" w:rsidR="00255558" w:rsidRPr="00831EBC" w:rsidRDefault="00255558" w:rsidP="00D57C28">
            <w:pPr>
              <w:spacing w:line="276" w:lineRule="auto"/>
              <w:jc w:val="center"/>
              <w:rPr>
                <w:rFonts w:eastAsia="Calibri" w:cstheme="minorHAnsi"/>
              </w:rPr>
            </w:pPr>
            <w:r w:rsidRPr="00255558">
              <w:rPr>
                <w:rFonts w:eastAsia="Calibri" w:cstheme="minorHAnsi"/>
              </w:rPr>
              <w:t>L 46051</w:t>
            </w:r>
          </w:p>
        </w:tc>
        <w:tc>
          <w:tcPr>
            <w:tcW w:w="0" w:type="auto"/>
          </w:tcPr>
          <w:p w14:paraId="6655E43D" w14:textId="18FDB91E" w:rsidR="00255558" w:rsidRPr="00831EBC" w:rsidRDefault="00255558" w:rsidP="00D57C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255558">
              <w:rPr>
                <w:rFonts w:cstheme="minorHAnsi"/>
              </w:rPr>
              <w:t>D537- (D 57)</w:t>
            </w:r>
          </w:p>
        </w:tc>
        <w:tc>
          <w:tcPr>
            <w:tcW w:w="0" w:type="auto"/>
          </w:tcPr>
          <w:p w14:paraId="0821EE7A" w14:textId="4152E841" w:rsidR="00255558" w:rsidRPr="00831EBC" w:rsidRDefault="00255558" w:rsidP="00D57C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255558">
              <w:rPr>
                <w:rFonts w:eastAsia="Calibri" w:cstheme="minorHAnsi"/>
              </w:rPr>
              <w:t>13,600</w:t>
            </w:r>
          </w:p>
        </w:tc>
        <w:tc>
          <w:tcPr>
            <w:tcW w:w="0" w:type="auto"/>
          </w:tcPr>
          <w:p w14:paraId="18C66A88" w14:textId="27EF95AB" w:rsidR="00255558" w:rsidRPr="00255558" w:rsidRDefault="00255558" w:rsidP="00D57C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255558">
              <w:rPr>
                <w:rFonts w:eastAsia="Calibri" w:cstheme="minorHAnsi"/>
              </w:rPr>
              <w:t>1,447</w:t>
            </w:r>
          </w:p>
        </w:tc>
        <w:tc>
          <w:tcPr>
            <w:tcW w:w="0" w:type="auto"/>
          </w:tcPr>
          <w:p w14:paraId="0EF19D54" w14:textId="2EAA6887" w:rsidR="00255558" w:rsidRPr="00255558" w:rsidRDefault="00255558" w:rsidP="00D57C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255558">
              <w:rPr>
                <w:rFonts w:eastAsia="Calibri" w:cstheme="minorHAnsi"/>
              </w:rPr>
              <w:t>12,153</w:t>
            </w:r>
          </w:p>
        </w:tc>
        <w:tc>
          <w:tcPr>
            <w:tcW w:w="0" w:type="auto"/>
          </w:tcPr>
          <w:p w14:paraId="662D62A6" w14:textId="77777777" w:rsidR="00255558" w:rsidRPr="00255558" w:rsidRDefault="00255558" w:rsidP="00D57C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p>
        </w:tc>
      </w:tr>
      <w:tr w:rsidR="00255558" w:rsidRPr="00255558" w14:paraId="06253F19" w14:textId="77777777" w:rsidTr="00D57C2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EAEAF73" w14:textId="535BABD1" w:rsidR="00255558" w:rsidRPr="00255558" w:rsidRDefault="00255558" w:rsidP="00D57C28">
            <w:pPr>
              <w:spacing w:line="276" w:lineRule="auto"/>
              <w:jc w:val="center"/>
              <w:rPr>
                <w:rFonts w:eastAsia="Calibri" w:cstheme="minorHAnsi"/>
              </w:rPr>
            </w:pPr>
            <w:r w:rsidRPr="00255558">
              <w:rPr>
                <w:rFonts w:eastAsia="Calibri" w:cstheme="minorHAnsi"/>
              </w:rPr>
              <w:t>L 46052</w:t>
            </w:r>
          </w:p>
        </w:tc>
        <w:tc>
          <w:tcPr>
            <w:tcW w:w="0" w:type="auto"/>
          </w:tcPr>
          <w:p w14:paraId="3E8DC517" w14:textId="31B4A481" w:rsidR="00255558" w:rsidRPr="00255558" w:rsidRDefault="00255558" w:rsidP="00D57C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255558">
              <w:rPr>
                <w:rFonts w:cstheme="minorHAnsi"/>
              </w:rPr>
              <w:t xml:space="preserve"> Lipovac (D57) –gr. R. Srbije</w:t>
            </w:r>
          </w:p>
        </w:tc>
        <w:tc>
          <w:tcPr>
            <w:tcW w:w="0" w:type="auto"/>
          </w:tcPr>
          <w:p w14:paraId="5FCED600" w14:textId="1F98CCEF" w:rsidR="00255558" w:rsidRPr="00255558" w:rsidRDefault="00255558" w:rsidP="00D57C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255558">
              <w:rPr>
                <w:rFonts w:eastAsia="Calibri" w:cstheme="minorHAnsi"/>
              </w:rPr>
              <w:t>1,284</w:t>
            </w:r>
          </w:p>
        </w:tc>
        <w:tc>
          <w:tcPr>
            <w:tcW w:w="0" w:type="auto"/>
          </w:tcPr>
          <w:p w14:paraId="1CF4A541" w14:textId="07C2272F" w:rsidR="00255558" w:rsidRPr="00255558" w:rsidRDefault="00255558" w:rsidP="00D57C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p>
        </w:tc>
        <w:tc>
          <w:tcPr>
            <w:tcW w:w="0" w:type="auto"/>
          </w:tcPr>
          <w:p w14:paraId="70746DA0" w14:textId="3BF0B039" w:rsidR="00255558" w:rsidRPr="00255558" w:rsidRDefault="00255558" w:rsidP="00D57C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255558">
              <w:rPr>
                <w:rFonts w:eastAsia="Calibri" w:cstheme="minorHAnsi"/>
              </w:rPr>
              <w:t>1,284</w:t>
            </w:r>
          </w:p>
        </w:tc>
        <w:tc>
          <w:tcPr>
            <w:tcW w:w="0" w:type="auto"/>
          </w:tcPr>
          <w:p w14:paraId="3D9E8A1D" w14:textId="77777777" w:rsidR="00255558" w:rsidRPr="00255558" w:rsidRDefault="00255558" w:rsidP="00D57C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p>
        </w:tc>
      </w:tr>
      <w:tr w:rsidR="00255558" w:rsidRPr="00255558" w14:paraId="2C5F1F4F" w14:textId="77777777" w:rsidTr="00D57C2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DF25D46" w14:textId="6C0FB5A2" w:rsidR="00255558" w:rsidRPr="00255558" w:rsidRDefault="00255558" w:rsidP="00D57C28">
            <w:pPr>
              <w:spacing w:line="276" w:lineRule="auto"/>
              <w:jc w:val="center"/>
              <w:rPr>
                <w:rFonts w:eastAsia="Calibri" w:cstheme="minorHAnsi"/>
              </w:rPr>
            </w:pPr>
            <w:r w:rsidRPr="00255558">
              <w:rPr>
                <w:rFonts w:eastAsia="Calibri" w:cstheme="minorHAnsi"/>
              </w:rPr>
              <w:t>L 46061</w:t>
            </w:r>
          </w:p>
        </w:tc>
        <w:tc>
          <w:tcPr>
            <w:tcW w:w="0" w:type="auto"/>
          </w:tcPr>
          <w:p w14:paraId="35F1334D" w14:textId="1740E664" w:rsidR="00255558" w:rsidRPr="00255558" w:rsidRDefault="00255558" w:rsidP="00D57C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255558">
              <w:rPr>
                <w:rFonts w:cstheme="minorHAnsi"/>
              </w:rPr>
              <w:t>Lipovac : D57-D57</w:t>
            </w:r>
          </w:p>
        </w:tc>
        <w:tc>
          <w:tcPr>
            <w:tcW w:w="0" w:type="auto"/>
          </w:tcPr>
          <w:p w14:paraId="0149E7E5" w14:textId="64F01F86" w:rsidR="00255558" w:rsidRPr="00255558" w:rsidRDefault="00255558" w:rsidP="00D57C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255558">
              <w:rPr>
                <w:rFonts w:eastAsia="Calibri" w:cstheme="minorHAnsi"/>
              </w:rPr>
              <w:t>0,800</w:t>
            </w:r>
          </w:p>
        </w:tc>
        <w:tc>
          <w:tcPr>
            <w:tcW w:w="0" w:type="auto"/>
          </w:tcPr>
          <w:p w14:paraId="0B51E448" w14:textId="04EB9BC7" w:rsidR="00255558" w:rsidRPr="00255558" w:rsidRDefault="00255558" w:rsidP="00D57C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255558">
              <w:rPr>
                <w:rFonts w:eastAsia="Calibri" w:cstheme="minorHAnsi"/>
              </w:rPr>
              <w:t>0,800</w:t>
            </w:r>
          </w:p>
        </w:tc>
        <w:tc>
          <w:tcPr>
            <w:tcW w:w="0" w:type="auto"/>
          </w:tcPr>
          <w:p w14:paraId="5FAF5873" w14:textId="58F5BC46" w:rsidR="00255558" w:rsidRPr="00255558" w:rsidRDefault="00255558" w:rsidP="00D57C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p>
        </w:tc>
        <w:tc>
          <w:tcPr>
            <w:tcW w:w="0" w:type="auto"/>
          </w:tcPr>
          <w:p w14:paraId="64E12541" w14:textId="77777777" w:rsidR="00255558" w:rsidRPr="00255558" w:rsidRDefault="00255558" w:rsidP="00D57C2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p>
        </w:tc>
      </w:tr>
    </w:tbl>
    <w:p w14:paraId="23142995" w14:textId="53A3749C" w:rsidR="00255558" w:rsidRPr="005C3228" w:rsidRDefault="005C3228" w:rsidP="00166023">
      <w:pPr>
        <w:jc w:val="both"/>
        <w:rPr>
          <w:rFonts w:cstheme="minorHAnsi"/>
          <w:sz w:val="20"/>
          <w:szCs w:val="20"/>
        </w:rPr>
      </w:pPr>
      <w:r>
        <w:rPr>
          <w:rFonts w:cstheme="minorHAnsi"/>
          <w:sz w:val="24"/>
          <w:szCs w:val="24"/>
        </w:rPr>
        <w:tab/>
        <w:t xml:space="preserve">   </w:t>
      </w:r>
      <w:r w:rsidRPr="005C3228">
        <w:rPr>
          <w:rFonts w:cstheme="minorHAnsi"/>
          <w:sz w:val="20"/>
          <w:szCs w:val="20"/>
        </w:rPr>
        <w:t>Izvor podataka: PPUO Nijemci</w:t>
      </w:r>
    </w:p>
    <w:p w14:paraId="5C28E641" w14:textId="77777777" w:rsidR="003E1174" w:rsidRDefault="003E1174" w:rsidP="0068158E">
      <w:pPr>
        <w:jc w:val="both"/>
        <w:rPr>
          <w:rFonts w:cstheme="minorHAnsi"/>
          <w:sz w:val="24"/>
          <w:szCs w:val="24"/>
        </w:rPr>
      </w:pPr>
    </w:p>
    <w:p w14:paraId="2B799303" w14:textId="0ECE67A6" w:rsidR="00972C03" w:rsidRDefault="0047516B" w:rsidP="0068158E">
      <w:pPr>
        <w:jc w:val="both"/>
        <w:rPr>
          <w:sz w:val="24"/>
          <w:szCs w:val="24"/>
        </w:rPr>
      </w:pPr>
      <w:r w:rsidRPr="0047516B">
        <w:rPr>
          <w:rFonts w:cstheme="minorHAnsi"/>
          <w:sz w:val="24"/>
          <w:szCs w:val="24"/>
        </w:rPr>
        <w:t>Mrežu nerazvrstanih cesta na području općine čine ceste koje nisu temeljem Zakona</w:t>
      </w:r>
      <w:r w:rsidR="00166023">
        <w:rPr>
          <w:rFonts w:cstheme="minorHAnsi"/>
          <w:sz w:val="24"/>
          <w:szCs w:val="24"/>
        </w:rPr>
        <w:t xml:space="preserve"> </w:t>
      </w:r>
      <w:r w:rsidRPr="0047516B">
        <w:rPr>
          <w:rFonts w:cstheme="minorHAnsi"/>
          <w:sz w:val="24"/>
          <w:szCs w:val="24"/>
        </w:rPr>
        <w:t>kategorizirane u javne ceste</w:t>
      </w:r>
      <w:r w:rsidR="005C3228">
        <w:rPr>
          <w:rFonts w:cstheme="minorHAnsi"/>
          <w:sz w:val="24"/>
          <w:szCs w:val="24"/>
        </w:rPr>
        <w:t>,</w:t>
      </w:r>
      <w:r w:rsidRPr="0047516B">
        <w:rPr>
          <w:rFonts w:cstheme="minorHAnsi"/>
          <w:sz w:val="24"/>
          <w:szCs w:val="24"/>
        </w:rPr>
        <w:t xml:space="preserve"> a čine ih ceste u građevinskim područjima, poljski i šumski putovi, te sve druge nerazvrstane površine koje su u funkciji prometa.</w:t>
      </w:r>
      <w:r w:rsidR="00255558">
        <w:rPr>
          <w:rFonts w:cstheme="minorHAnsi"/>
          <w:sz w:val="24"/>
          <w:szCs w:val="24"/>
        </w:rPr>
        <w:t xml:space="preserve"> </w:t>
      </w:r>
      <w:r w:rsidR="00255558" w:rsidRPr="006A5545">
        <w:rPr>
          <w:sz w:val="24"/>
          <w:szCs w:val="24"/>
        </w:rPr>
        <w:t xml:space="preserve">Cestovnu infrastrukturu na području općine </w:t>
      </w:r>
      <w:r w:rsidR="00255558">
        <w:rPr>
          <w:sz w:val="24"/>
          <w:szCs w:val="24"/>
        </w:rPr>
        <w:t xml:space="preserve">Nijemci </w:t>
      </w:r>
      <w:r w:rsidR="00255558" w:rsidRPr="006A5545">
        <w:rPr>
          <w:sz w:val="24"/>
          <w:szCs w:val="24"/>
        </w:rPr>
        <w:t xml:space="preserve">čini  </w:t>
      </w:r>
      <w:r w:rsidR="00972C03" w:rsidRPr="00972C03">
        <w:rPr>
          <w:sz w:val="24"/>
          <w:szCs w:val="24"/>
        </w:rPr>
        <w:t>5</w:t>
      </w:r>
      <w:r w:rsidR="00255558" w:rsidRPr="00972C03">
        <w:rPr>
          <w:sz w:val="24"/>
          <w:szCs w:val="24"/>
        </w:rPr>
        <w:t xml:space="preserve">8 nerazvrstanih cesta ukupne duljine </w:t>
      </w:r>
      <w:r w:rsidR="00972C03" w:rsidRPr="00972C03">
        <w:rPr>
          <w:sz w:val="24"/>
          <w:szCs w:val="24"/>
        </w:rPr>
        <w:t xml:space="preserve">nešto više od 23 </w:t>
      </w:r>
      <w:r w:rsidR="00255558" w:rsidRPr="00972C03">
        <w:rPr>
          <w:sz w:val="24"/>
          <w:szCs w:val="24"/>
        </w:rPr>
        <w:t>kilomet</w:t>
      </w:r>
      <w:r w:rsidR="00972C03" w:rsidRPr="00972C03">
        <w:rPr>
          <w:sz w:val="24"/>
          <w:szCs w:val="24"/>
        </w:rPr>
        <w:t>ra</w:t>
      </w:r>
      <w:r w:rsidR="00255558" w:rsidRPr="00972C03">
        <w:rPr>
          <w:sz w:val="24"/>
          <w:szCs w:val="24"/>
        </w:rPr>
        <w:t xml:space="preserve">. </w:t>
      </w:r>
      <w:r w:rsidR="00972C03">
        <w:rPr>
          <w:sz w:val="24"/>
          <w:szCs w:val="24"/>
        </w:rPr>
        <w:t xml:space="preserve">Kad se tome pridodaju i poljski putevi u duljini od gotovo </w:t>
      </w:r>
      <w:r w:rsidR="00A311BE">
        <w:rPr>
          <w:sz w:val="24"/>
          <w:szCs w:val="24"/>
        </w:rPr>
        <w:t xml:space="preserve">440 </w:t>
      </w:r>
      <w:r w:rsidR="00972C03">
        <w:rPr>
          <w:sz w:val="24"/>
          <w:szCs w:val="24"/>
        </w:rPr>
        <w:t xml:space="preserve">km, ukupna duljina nerazvrstanih cesta na području općine Nijemci iznosi </w:t>
      </w:r>
      <w:r w:rsidR="00972C03" w:rsidRPr="00A311BE">
        <w:rPr>
          <w:sz w:val="24"/>
          <w:szCs w:val="24"/>
        </w:rPr>
        <w:t>46</w:t>
      </w:r>
      <w:r w:rsidR="00A311BE" w:rsidRPr="00A311BE">
        <w:rPr>
          <w:sz w:val="24"/>
          <w:szCs w:val="24"/>
        </w:rPr>
        <w:t>2</w:t>
      </w:r>
      <w:r w:rsidR="00972C03" w:rsidRPr="00A311BE">
        <w:rPr>
          <w:sz w:val="24"/>
          <w:szCs w:val="24"/>
        </w:rPr>
        <w:t>,22</w:t>
      </w:r>
      <w:r w:rsidR="00972C03">
        <w:rPr>
          <w:sz w:val="24"/>
          <w:szCs w:val="24"/>
        </w:rPr>
        <w:t xml:space="preserve"> km.</w:t>
      </w:r>
    </w:p>
    <w:p w14:paraId="76F6B72E" w14:textId="77777777" w:rsidR="005C3228" w:rsidRDefault="005C3228" w:rsidP="0068158E">
      <w:pPr>
        <w:jc w:val="both"/>
        <w:rPr>
          <w:sz w:val="24"/>
          <w:szCs w:val="24"/>
        </w:rPr>
      </w:pPr>
    </w:p>
    <w:p w14:paraId="7AA24AB8" w14:textId="77777777" w:rsidR="005C3228" w:rsidRDefault="005C3228" w:rsidP="0068158E">
      <w:pPr>
        <w:jc w:val="both"/>
        <w:rPr>
          <w:sz w:val="24"/>
          <w:szCs w:val="24"/>
        </w:rPr>
      </w:pPr>
    </w:p>
    <w:p w14:paraId="4FB49335" w14:textId="77777777" w:rsidR="005C3228" w:rsidRDefault="005C3228" w:rsidP="0068158E">
      <w:pPr>
        <w:jc w:val="both"/>
        <w:rPr>
          <w:sz w:val="24"/>
          <w:szCs w:val="24"/>
        </w:rPr>
      </w:pPr>
    </w:p>
    <w:p w14:paraId="1BB52162" w14:textId="77777777" w:rsidR="005C3228" w:rsidRDefault="005C3228" w:rsidP="0068158E">
      <w:pPr>
        <w:jc w:val="both"/>
        <w:rPr>
          <w:sz w:val="24"/>
          <w:szCs w:val="24"/>
        </w:rPr>
      </w:pPr>
    </w:p>
    <w:p w14:paraId="75D8EAB4" w14:textId="2E21822B" w:rsidR="00972C03" w:rsidRDefault="00972C03" w:rsidP="0068158E">
      <w:pPr>
        <w:jc w:val="both"/>
        <w:rPr>
          <w:sz w:val="24"/>
          <w:szCs w:val="24"/>
        </w:rPr>
      </w:pPr>
      <w:r>
        <w:rPr>
          <w:sz w:val="24"/>
          <w:szCs w:val="24"/>
        </w:rPr>
        <w:lastRenderedPageBreak/>
        <w:t>U tablici koja slijedi prikazana je ukupna duljina nerazvrstanih cesta – ulica po naseljima na području općine:</w:t>
      </w:r>
    </w:p>
    <w:p w14:paraId="568B6B29" w14:textId="01EACDD1" w:rsidR="00302F7E" w:rsidRPr="00302F7E" w:rsidRDefault="00302F7E" w:rsidP="00302F7E">
      <w:pPr>
        <w:spacing w:after="0"/>
        <w:jc w:val="both"/>
        <w:rPr>
          <w:sz w:val="20"/>
          <w:szCs w:val="20"/>
        </w:rPr>
      </w:pPr>
      <w:r>
        <w:rPr>
          <w:sz w:val="24"/>
          <w:szCs w:val="24"/>
        </w:rPr>
        <w:tab/>
      </w:r>
      <w:bookmarkStart w:id="39" w:name="_Hlk106611035"/>
      <w:r w:rsidR="003B60AD">
        <w:rPr>
          <w:sz w:val="24"/>
          <w:szCs w:val="24"/>
        </w:rPr>
        <w:t xml:space="preserve">              </w:t>
      </w:r>
      <w:r w:rsidRPr="00302F7E">
        <w:rPr>
          <w:sz w:val="20"/>
          <w:szCs w:val="20"/>
        </w:rPr>
        <w:t>Tablica 4: Nerazvrstane ceste po naseljima</w:t>
      </w:r>
      <w:bookmarkEnd w:id="39"/>
    </w:p>
    <w:tbl>
      <w:tblPr>
        <w:tblStyle w:val="Svijetlatablicareetke-isticanje1"/>
        <w:tblW w:w="6184" w:type="dxa"/>
        <w:jc w:val="center"/>
        <w:tblLook w:val="04A0" w:firstRow="1" w:lastRow="0" w:firstColumn="1" w:lastColumn="0" w:noHBand="0" w:noVBand="1"/>
      </w:tblPr>
      <w:tblGrid>
        <w:gridCol w:w="770"/>
        <w:gridCol w:w="3100"/>
        <w:gridCol w:w="2314"/>
      </w:tblGrid>
      <w:tr w:rsidR="00972C03" w:rsidRPr="00972C03" w14:paraId="781FB3C8" w14:textId="77777777" w:rsidTr="00302F7E">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704" w:type="dxa"/>
            <w:noWrap/>
            <w:hideMark/>
          </w:tcPr>
          <w:p w14:paraId="2160582A" w14:textId="0A215861" w:rsidR="00972C03" w:rsidRPr="00972C03" w:rsidRDefault="00972C03" w:rsidP="00972C03">
            <w:pPr>
              <w:jc w:val="center"/>
              <w:rPr>
                <w:rFonts w:ascii="Calibri" w:eastAsia="Times New Roman" w:hAnsi="Calibri" w:cs="Calibri"/>
                <w:color w:val="000000"/>
                <w:lang w:eastAsia="hr-HR"/>
              </w:rPr>
            </w:pPr>
            <w:proofErr w:type="spellStart"/>
            <w:r>
              <w:rPr>
                <w:rFonts w:ascii="Calibri" w:eastAsia="Times New Roman" w:hAnsi="Calibri" w:cs="Calibri"/>
                <w:color w:val="000000"/>
                <w:lang w:eastAsia="hr-HR"/>
              </w:rPr>
              <w:t>R.broj</w:t>
            </w:r>
            <w:proofErr w:type="spellEnd"/>
          </w:p>
        </w:tc>
        <w:tc>
          <w:tcPr>
            <w:tcW w:w="3100" w:type="dxa"/>
            <w:noWrap/>
            <w:hideMark/>
          </w:tcPr>
          <w:p w14:paraId="08230FFD" w14:textId="77777777" w:rsidR="00972C03" w:rsidRPr="00972C03" w:rsidRDefault="00972C03" w:rsidP="00972C0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972C03">
              <w:rPr>
                <w:rFonts w:ascii="Calibri" w:eastAsia="Times New Roman" w:hAnsi="Calibri" w:cs="Calibri"/>
                <w:color w:val="000000"/>
                <w:lang w:eastAsia="hr-HR"/>
              </w:rPr>
              <w:t>Naselje</w:t>
            </w:r>
          </w:p>
        </w:tc>
        <w:tc>
          <w:tcPr>
            <w:tcW w:w="0" w:type="auto"/>
            <w:noWrap/>
            <w:hideMark/>
          </w:tcPr>
          <w:p w14:paraId="44291BE3" w14:textId="31A2EF41" w:rsidR="00972C03" w:rsidRPr="00972C03" w:rsidRDefault="00972C03" w:rsidP="00972C0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972C03">
              <w:rPr>
                <w:rFonts w:ascii="Calibri" w:eastAsia="Times New Roman" w:hAnsi="Calibri" w:cs="Calibri"/>
                <w:color w:val="000000"/>
                <w:lang w:eastAsia="hr-HR"/>
              </w:rPr>
              <w:t xml:space="preserve">Dužina </w:t>
            </w:r>
            <w:r>
              <w:rPr>
                <w:rFonts w:ascii="Calibri" w:eastAsia="Times New Roman" w:hAnsi="Calibri" w:cs="Calibri"/>
                <w:color w:val="000000"/>
                <w:lang w:eastAsia="hr-HR"/>
              </w:rPr>
              <w:t>ulica (</w:t>
            </w:r>
            <w:r w:rsidRPr="00972C03">
              <w:rPr>
                <w:rFonts w:ascii="Calibri" w:eastAsia="Times New Roman" w:hAnsi="Calibri" w:cs="Calibri"/>
                <w:color w:val="000000"/>
                <w:lang w:eastAsia="hr-HR"/>
              </w:rPr>
              <w:t>m</w:t>
            </w:r>
            <w:r>
              <w:rPr>
                <w:rFonts w:ascii="Calibri" w:eastAsia="Times New Roman" w:hAnsi="Calibri" w:cs="Calibri"/>
                <w:color w:val="000000"/>
                <w:lang w:eastAsia="hr-HR"/>
              </w:rPr>
              <w:t>)</w:t>
            </w:r>
          </w:p>
        </w:tc>
      </w:tr>
      <w:tr w:rsidR="00972C03" w:rsidRPr="00972C03" w14:paraId="69ED7E58" w14:textId="77777777" w:rsidTr="00302F7E">
        <w:trPr>
          <w:trHeight w:val="252"/>
          <w:jc w:val="center"/>
        </w:trPr>
        <w:tc>
          <w:tcPr>
            <w:cnfStyle w:val="001000000000" w:firstRow="0" w:lastRow="0" w:firstColumn="1" w:lastColumn="0" w:oddVBand="0" w:evenVBand="0" w:oddHBand="0" w:evenHBand="0" w:firstRowFirstColumn="0" w:firstRowLastColumn="0" w:lastRowFirstColumn="0" w:lastRowLastColumn="0"/>
            <w:tcW w:w="704" w:type="dxa"/>
            <w:noWrap/>
            <w:hideMark/>
          </w:tcPr>
          <w:p w14:paraId="7340FFC8" w14:textId="77777777" w:rsidR="00972C03" w:rsidRPr="00302F7E" w:rsidRDefault="00972C03" w:rsidP="00972C03">
            <w:pPr>
              <w:rPr>
                <w:rFonts w:ascii="Calibri" w:eastAsia="Times New Roman" w:hAnsi="Calibri" w:cs="Calibri"/>
                <w:b w:val="0"/>
                <w:bCs w:val="0"/>
                <w:color w:val="000000"/>
                <w:lang w:eastAsia="hr-HR"/>
              </w:rPr>
            </w:pPr>
            <w:r w:rsidRPr="00302F7E">
              <w:rPr>
                <w:rFonts w:ascii="Calibri" w:eastAsia="Times New Roman" w:hAnsi="Calibri" w:cs="Calibri"/>
                <w:b w:val="0"/>
                <w:bCs w:val="0"/>
                <w:color w:val="000000"/>
                <w:lang w:eastAsia="hr-HR"/>
              </w:rPr>
              <w:t>1.</w:t>
            </w:r>
          </w:p>
        </w:tc>
        <w:tc>
          <w:tcPr>
            <w:tcW w:w="3100" w:type="dxa"/>
            <w:noWrap/>
            <w:hideMark/>
          </w:tcPr>
          <w:p w14:paraId="1FA18CE0" w14:textId="77777777" w:rsidR="00972C03" w:rsidRPr="00972C03" w:rsidRDefault="00972C03" w:rsidP="00972C0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proofErr w:type="spellStart"/>
            <w:r w:rsidRPr="00972C03">
              <w:rPr>
                <w:rFonts w:ascii="Calibri" w:eastAsia="Times New Roman" w:hAnsi="Calibri" w:cs="Calibri"/>
                <w:color w:val="000000"/>
                <w:lang w:eastAsia="hr-HR"/>
              </w:rPr>
              <w:t>Apševci</w:t>
            </w:r>
            <w:proofErr w:type="spellEnd"/>
          </w:p>
        </w:tc>
        <w:tc>
          <w:tcPr>
            <w:tcW w:w="0" w:type="auto"/>
            <w:noWrap/>
            <w:hideMark/>
          </w:tcPr>
          <w:p w14:paraId="13A63289" w14:textId="77777777" w:rsidR="00972C03" w:rsidRPr="00972C03" w:rsidRDefault="00972C03" w:rsidP="00972C0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972C03">
              <w:rPr>
                <w:rFonts w:ascii="Calibri" w:eastAsia="Times New Roman" w:hAnsi="Calibri" w:cs="Calibri"/>
                <w:color w:val="000000"/>
                <w:lang w:eastAsia="hr-HR"/>
              </w:rPr>
              <w:t>1.140</w:t>
            </w:r>
          </w:p>
        </w:tc>
      </w:tr>
      <w:tr w:rsidR="00972C03" w:rsidRPr="00972C03" w14:paraId="7ABA24BE" w14:textId="77777777" w:rsidTr="00302F7E">
        <w:trPr>
          <w:trHeight w:val="252"/>
          <w:jc w:val="center"/>
        </w:trPr>
        <w:tc>
          <w:tcPr>
            <w:cnfStyle w:val="001000000000" w:firstRow="0" w:lastRow="0" w:firstColumn="1" w:lastColumn="0" w:oddVBand="0" w:evenVBand="0" w:oddHBand="0" w:evenHBand="0" w:firstRowFirstColumn="0" w:firstRowLastColumn="0" w:lastRowFirstColumn="0" w:lastRowLastColumn="0"/>
            <w:tcW w:w="704" w:type="dxa"/>
            <w:noWrap/>
            <w:hideMark/>
          </w:tcPr>
          <w:p w14:paraId="5714E83C" w14:textId="77777777" w:rsidR="00972C03" w:rsidRPr="00302F7E" w:rsidRDefault="00972C03" w:rsidP="00972C03">
            <w:pPr>
              <w:rPr>
                <w:rFonts w:ascii="Calibri" w:eastAsia="Times New Roman" w:hAnsi="Calibri" w:cs="Calibri"/>
                <w:b w:val="0"/>
                <w:bCs w:val="0"/>
                <w:color w:val="000000"/>
                <w:lang w:eastAsia="hr-HR"/>
              </w:rPr>
            </w:pPr>
            <w:r w:rsidRPr="00302F7E">
              <w:rPr>
                <w:rFonts w:ascii="Calibri" w:eastAsia="Times New Roman" w:hAnsi="Calibri" w:cs="Calibri"/>
                <w:b w:val="0"/>
                <w:bCs w:val="0"/>
                <w:color w:val="000000"/>
                <w:lang w:eastAsia="hr-HR"/>
              </w:rPr>
              <w:t>2.</w:t>
            </w:r>
          </w:p>
        </w:tc>
        <w:tc>
          <w:tcPr>
            <w:tcW w:w="3100" w:type="dxa"/>
            <w:noWrap/>
            <w:hideMark/>
          </w:tcPr>
          <w:p w14:paraId="581E1FB6" w14:textId="77777777" w:rsidR="00972C03" w:rsidRPr="00972C03" w:rsidRDefault="00972C03" w:rsidP="00972C0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972C03">
              <w:rPr>
                <w:rFonts w:ascii="Calibri" w:eastAsia="Times New Roman" w:hAnsi="Calibri" w:cs="Calibri"/>
                <w:color w:val="000000"/>
                <w:lang w:eastAsia="hr-HR"/>
              </w:rPr>
              <w:t>Banovci</w:t>
            </w:r>
          </w:p>
        </w:tc>
        <w:tc>
          <w:tcPr>
            <w:tcW w:w="0" w:type="auto"/>
            <w:noWrap/>
            <w:hideMark/>
          </w:tcPr>
          <w:p w14:paraId="16B361C3" w14:textId="77777777" w:rsidR="00972C03" w:rsidRPr="00972C03" w:rsidRDefault="00972C03" w:rsidP="00972C0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972C03">
              <w:rPr>
                <w:rFonts w:ascii="Calibri" w:eastAsia="Times New Roman" w:hAnsi="Calibri" w:cs="Calibri"/>
                <w:color w:val="000000"/>
                <w:lang w:eastAsia="hr-HR"/>
              </w:rPr>
              <w:t>3.020</w:t>
            </w:r>
          </w:p>
        </w:tc>
      </w:tr>
      <w:tr w:rsidR="00972C03" w:rsidRPr="00972C03" w14:paraId="7D82B935" w14:textId="77777777" w:rsidTr="00302F7E">
        <w:trPr>
          <w:trHeight w:val="252"/>
          <w:jc w:val="center"/>
        </w:trPr>
        <w:tc>
          <w:tcPr>
            <w:cnfStyle w:val="001000000000" w:firstRow="0" w:lastRow="0" w:firstColumn="1" w:lastColumn="0" w:oddVBand="0" w:evenVBand="0" w:oddHBand="0" w:evenHBand="0" w:firstRowFirstColumn="0" w:firstRowLastColumn="0" w:lastRowFirstColumn="0" w:lastRowLastColumn="0"/>
            <w:tcW w:w="704" w:type="dxa"/>
            <w:noWrap/>
            <w:hideMark/>
          </w:tcPr>
          <w:p w14:paraId="522081FC" w14:textId="77777777" w:rsidR="00972C03" w:rsidRPr="00302F7E" w:rsidRDefault="00972C03" w:rsidP="00972C03">
            <w:pPr>
              <w:rPr>
                <w:rFonts w:ascii="Calibri" w:eastAsia="Times New Roman" w:hAnsi="Calibri" w:cs="Calibri"/>
                <w:b w:val="0"/>
                <w:bCs w:val="0"/>
                <w:color w:val="000000"/>
                <w:lang w:eastAsia="hr-HR"/>
              </w:rPr>
            </w:pPr>
            <w:r w:rsidRPr="00302F7E">
              <w:rPr>
                <w:rFonts w:ascii="Calibri" w:eastAsia="Times New Roman" w:hAnsi="Calibri" w:cs="Calibri"/>
                <w:b w:val="0"/>
                <w:bCs w:val="0"/>
                <w:color w:val="000000"/>
                <w:lang w:eastAsia="hr-HR"/>
              </w:rPr>
              <w:t>3.</w:t>
            </w:r>
          </w:p>
        </w:tc>
        <w:tc>
          <w:tcPr>
            <w:tcW w:w="3100" w:type="dxa"/>
            <w:noWrap/>
            <w:hideMark/>
          </w:tcPr>
          <w:p w14:paraId="44278F37" w14:textId="77777777" w:rsidR="00972C03" w:rsidRPr="00972C03" w:rsidRDefault="00972C03" w:rsidP="00972C0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972C03">
              <w:rPr>
                <w:rFonts w:ascii="Calibri" w:eastAsia="Times New Roman" w:hAnsi="Calibri" w:cs="Calibri"/>
                <w:color w:val="000000"/>
                <w:lang w:eastAsia="hr-HR"/>
              </w:rPr>
              <w:t>Donje Novo Selo</w:t>
            </w:r>
          </w:p>
        </w:tc>
        <w:tc>
          <w:tcPr>
            <w:tcW w:w="0" w:type="auto"/>
            <w:noWrap/>
            <w:hideMark/>
          </w:tcPr>
          <w:p w14:paraId="3CAE15AF" w14:textId="77777777" w:rsidR="00972C03" w:rsidRPr="00972C03" w:rsidRDefault="00972C03" w:rsidP="00972C0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972C03">
              <w:rPr>
                <w:rFonts w:ascii="Calibri" w:eastAsia="Times New Roman" w:hAnsi="Calibri" w:cs="Calibri"/>
                <w:color w:val="000000"/>
                <w:lang w:eastAsia="hr-HR"/>
              </w:rPr>
              <w:t>900</w:t>
            </w:r>
          </w:p>
        </w:tc>
      </w:tr>
      <w:tr w:rsidR="00972C03" w:rsidRPr="00972C03" w14:paraId="65A2EAA2" w14:textId="77777777" w:rsidTr="00302F7E">
        <w:trPr>
          <w:trHeight w:val="252"/>
          <w:jc w:val="center"/>
        </w:trPr>
        <w:tc>
          <w:tcPr>
            <w:cnfStyle w:val="001000000000" w:firstRow="0" w:lastRow="0" w:firstColumn="1" w:lastColumn="0" w:oddVBand="0" w:evenVBand="0" w:oddHBand="0" w:evenHBand="0" w:firstRowFirstColumn="0" w:firstRowLastColumn="0" w:lastRowFirstColumn="0" w:lastRowLastColumn="0"/>
            <w:tcW w:w="704" w:type="dxa"/>
            <w:noWrap/>
            <w:hideMark/>
          </w:tcPr>
          <w:p w14:paraId="1B080FE8" w14:textId="77777777" w:rsidR="00972C03" w:rsidRPr="00302F7E" w:rsidRDefault="00972C03" w:rsidP="00972C03">
            <w:pPr>
              <w:rPr>
                <w:rFonts w:ascii="Calibri" w:eastAsia="Times New Roman" w:hAnsi="Calibri" w:cs="Calibri"/>
                <w:b w:val="0"/>
                <w:bCs w:val="0"/>
                <w:color w:val="000000"/>
                <w:lang w:eastAsia="hr-HR"/>
              </w:rPr>
            </w:pPr>
            <w:r w:rsidRPr="00302F7E">
              <w:rPr>
                <w:rFonts w:ascii="Calibri" w:eastAsia="Times New Roman" w:hAnsi="Calibri" w:cs="Calibri"/>
                <w:b w:val="0"/>
                <w:bCs w:val="0"/>
                <w:color w:val="000000"/>
                <w:lang w:eastAsia="hr-HR"/>
              </w:rPr>
              <w:t>4.</w:t>
            </w:r>
          </w:p>
        </w:tc>
        <w:tc>
          <w:tcPr>
            <w:tcW w:w="3100" w:type="dxa"/>
            <w:noWrap/>
            <w:hideMark/>
          </w:tcPr>
          <w:p w14:paraId="1F56EF41" w14:textId="77777777" w:rsidR="00972C03" w:rsidRPr="00972C03" w:rsidRDefault="00972C03" w:rsidP="00972C0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proofErr w:type="spellStart"/>
            <w:r w:rsidRPr="00972C03">
              <w:rPr>
                <w:rFonts w:ascii="Calibri" w:eastAsia="Times New Roman" w:hAnsi="Calibri" w:cs="Calibri"/>
                <w:color w:val="000000"/>
                <w:lang w:eastAsia="hr-HR"/>
              </w:rPr>
              <w:t>Đeletovci</w:t>
            </w:r>
            <w:proofErr w:type="spellEnd"/>
          </w:p>
        </w:tc>
        <w:tc>
          <w:tcPr>
            <w:tcW w:w="0" w:type="auto"/>
            <w:noWrap/>
            <w:hideMark/>
          </w:tcPr>
          <w:p w14:paraId="65255E63" w14:textId="77777777" w:rsidR="00972C03" w:rsidRPr="00972C03" w:rsidRDefault="00972C03" w:rsidP="00972C0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972C03">
              <w:rPr>
                <w:rFonts w:ascii="Calibri" w:eastAsia="Times New Roman" w:hAnsi="Calibri" w:cs="Calibri"/>
                <w:color w:val="000000"/>
                <w:lang w:eastAsia="hr-HR"/>
              </w:rPr>
              <w:t>2.040</w:t>
            </w:r>
          </w:p>
        </w:tc>
      </w:tr>
      <w:tr w:rsidR="00972C03" w:rsidRPr="00972C03" w14:paraId="41B49E75" w14:textId="77777777" w:rsidTr="00302F7E">
        <w:trPr>
          <w:trHeight w:val="252"/>
          <w:jc w:val="center"/>
        </w:trPr>
        <w:tc>
          <w:tcPr>
            <w:cnfStyle w:val="001000000000" w:firstRow="0" w:lastRow="0" w:firstColumn="1" w:lastColumn="0" w:oddVBand="0" w:evenVBand="0" w:oddHBand="0" w:evenHBand="0" w:firstRowFirstColumn="0" w:firstRowLastColumn="0" w:lastRowFirstColumn="0" w:lastRowLastColumn="0"/>
            <w:tcW w:w="704" w:type="dxa"/>
            <w:noWrap/>
            <w:hideMark/>
          </w:tcPr>
          <w:p w14:paraId="36102D8E" w14:textId="77777777" w:rsidR="00972C03" w:rsidRPr="00302F7E" w:rsidRDefault="00972C03" w:rsidP="00972C03">
            <w:pPr>
              <w:rPr>
                <w:rFonts w:ascii="Calibri" w:eastAsia="Times New Roman" w:hAnsi="Calibri" w:cs="Calibri"/>
                <w:b w:val="0"/>
                <w:bCs w:val="0"/>
                <w:color w:val="000000"/>
                <w:lang w:eastAsia="hr-HR"/>
              </w:rPr>
            </w:pPr>
            <w:r w:rsidRPr="00302F7E">
              <w:rPr>
                <w:rFonts w:ascii="Calibri" w:eastAsia="Times New Roman" w:hAnsi="Calibri" w:cs="Calibri"/>
                <w:b w:val="0"/>
                <w:bCs w:val="0"/>
                <w:color w:val="000000"/>
                <w:lang w:eastAsia="hr-HR"/>
              </w:rPr>
              <w:t>5.</w:t>
            </w:r>
          </w:p>
        </w:tc>
        <w:tc>
          <w:tcPr>
            <w:tcW w:w="3100" w:type="dxa"/>
            <w:noWrap/>
            <w:hideMark/>
          </w:tcPr>
          <w:p w14:paraId="25B07F39" w14:textId="77777777" w:rsidR="00972C03" w:rsidRPr="00972C03" w:rsidRDefault="00972C03" w:rsidP="00972C0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972C03">
              <w:rPr>
                <w:rFonts w:ascii="Calibri" w:eastAsia="Times New Roman" w:hAnsi="Calibri" w:cs="Calibri"/>
                <w:color w:val="000000"/>
                <w:lang w:eastAsia="hr-HR"/>
              </w:rPr>
              <w:t>Lipovac</w:t>
            </w:r>
          </w:p>
        </w:tc>
        <w:tc>
          <w:tcPr>
            <w:tcW w:w="0" w:type="auto"/>
            <w:noWrap/>
            <w:hideMark/>
          </w:tcPr>
          <w:p w14:paraId="7F0D70FD" w14:textId="77777777" w:rsidR="00972C03" w:rsidRPr="00972C03" w:rsidRDefault="00972C03" w:rsidP="00972C0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972C03">
              <w:rPr>
                <w:rFonts w:ascii="Calibri" w:eastAsia="Times New Roman" w:hAnsi="Calibri" w:cs="Calibri"/>
                <w:color w:val="000000"/>
                <w:lang w:eastAsia="hr-HR"/>
              </w:rPr>
              <w:t>2.960</w:t>
            </w:r>
          </w:p>
        </w:tc>
      </w:tr>
      <w:tr w:rsidR="00972C03" w:rsidRPr="00972C03" w14:paraId="7CA4E6FA" w14:textId="77777777" w:rsidTr="00302F7E">
        <w:trPr>
          <w:trHeight w:val="252"/>
          <w:jc w:val="center"/>
        </w:trPr>
        <w:tc>
          <w:tcPr>
            <w:cnfStyle w:val="001000000000" w:firstRow="0" w:lastRow="0" w:firstColumn="1" w:lastColumn="0" w:oddVBand="0" w:evenVBand="0" w:oddHBand="0" w:evenHBand="0" w:firstRowFirstColumn="0" w:firstRowLastColumn="0" w:lastRowFirstColumn="0" w:lastRowLastColumn="0"/>
            <w:tcW w:w="704" w:type="dxa"/>
            <w:noWrap/>
            <w:hideMark/>
          </w:tcPr>
          <w:p w14:paraId="492FD4C8" w14:textId="77777777" w:rsidR="00972C03" w:rsidRPr="00302F7E" w:rsidRDefault="00972C03" w:rsidP="00972C03">
            <w:pPr>
              <w:rPr>
                <w:rFonts w:ascii="Calibri" w:eastAsia="Times New Roman" w:hAnsi="Calibri" w:cs="Calibri"/>
                <w:b w:val="0"/>
                <w:bCs w:val="0"/>
                <w:color w:val="000000"/>
                <w:lang w:eastAsia="hr-HR"/>
              </w:rPr>
            </w:pPr>
            <w:r w:rsidRPr="00302F7E">
              <w:rPr>
                <w:rFonts w:ascii="Calibri" w:eastAsia="Times New Roman" w:hAnsi="Calibri" w:cs="Calibri"/>
                <w:b w:val="0"/>
                <w:bCs w:val="0"/>
                <w:color w:val="000000"/>
                <w:lang w:eastAsia="hr-HR"/>
              </w:rPr>
              <w:t>6.</w:t>
            </w:r>
          </w:p>
        </w:tc>
        <w:tc>
          <w:tcPr>
            <w:tcW w:w="3100" w:type="dxa"/>
            <w:noWrap/>
            <w:hideMark/>
          </w:tcPr>
          <w:p w14:paraId="4B02D42C" w14:textId="77777777" w:rsidR="00972C03" w:rsidRPr="00972C03" w:rsidRDefault="00972C03" w:rsidP="00972C0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972C03">
              <w:rPr>
                <w:rFonts w:ascii="Calibri" w:eastAsia="Times New Roman" w:hAnsi="Calibri" w:cs="Calibri"/>
                <w:color w:val="000000"/>
                <w:lang w:eastAsia="hr-HR"/>
              </w:rPr>
              <w:t>Nijemci</w:t>
            </w:r>
          </w:p>
        </w:tc>
        <w:tc>
          <w:tcPr>
            <w:tcW w:w="0" w:type="auto"/>
            <w:noWrap/>
            <w:hideMark/>
          </w:tcPr>
          <w:p w14:paraId="46927BD1" w14:textId="77777777" w:rsidR="00972C03" w:rsidRPr="00972C03" w:rsidRDefault="00972C03" w:rsidP="00972C0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972C03">
              <w:rPr>
                <w:rFonts w:ascii="Calibri" w:eastAsia="Times New Roman" w:hAnsi="Calibri" w:cs="Calibri"/>
                <w:color w:val="000000"/>
                <w:lang w:eastAsia="hr-HR"/>
              </w:rPr>
              <w:t>9.961</w:t>
            </w:r>
          </w:p>
        </w:tc>
      </w:tr>
      <w:tr w:rsidR="00972C03" w:rsidRPr="00972C03" w14:paraId="781F4FBF" w14:textId="77777777" w:rsidTr="00302F7E">
        <w:trPr>
          <w:trHeight w:val="252"/>
          <w:jc w:val="center"/>
        </w:trPr>
        <w:tc>
          <w:tcPr>
            <w:cnfStyle w:val="001000000000" w:firstRow="0" w:lastRow="0" w:firstColumn="1" w:lastColumn="0" w:oddVBand="0" w:evenVBand="0" w:oddHBand="0" w:evenHBand="0" w:firstRowFirstColumn="0" w:firstRowLastColumn="0" w:lastRowFirstColumn="0" w:lastRowLastColumn="0"/>
            <w:tcW w:w="704" w:type="dxa"/>
            <w:noWrap/>
            <w:hideMark/>
          </w:tcPr>
          <w:p w14:paraId="5D3DEDCB" w14:textId="77777777" w:rsidR="00972C03" w:rsidRPr="00302F7E" w:rsidRDefault="00972C03" w:rsidP="00972C03">
            <w:pPr>
              <w:rPr>
                <w:rFonts w:ascii="Calibri" w:eastAsia="Times New Roman" w:hAnsi="Calibri" w:cs="Calibri"/>
                <w:b w:val="0"/>
                <w:bCs w:val="0"/>
                <w:color w:val="000000"/>
                <w:lang w:eastAsia="hr-HR"/>
              </w:rPr>
            </w:pPr>
            <w:r w:rsidRPr="00302F7E">
              <w:rPr>
                <w:rFonts w:ascii="Calibri" w:eastAsia="Times New Roman" w:hAnsi="Calibri" w:cs="Calibri"/>
                <w:b w:val="0"/>
                <w:bCs w:val="0"/>
                <w:color w:val="000000"/>
                <w:lang w:eastAsia="hr-HR"/>
              </w:rPr>
              <w:t>7.</w:t>
            </w:r>
          </w:p>
        </w:tc>
        <w:tc>
          <w:tcPr>
            <w:tcW w:w="3100" w:type="dxa"/>
            <w:noWrap/>
            <w:hideMark/>
          </w:tcPr>
          <w:p w14:paraId="2BD87105" w14:textId="77777777" w:rsidR="00972C03" w:rsidRPr="00972C03" w:rsidRDefault="00972C03" w:rsidP="00972C0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972C03">
              <w:rPr>
                <w:rFonts w:ascii="Calibri" w:eastAsia="Times New Roman" w:hAnsi="Calibri" w:cs="Calibri"/>
                <w:color w:val="000000"/>
                <w:lang w:eastAsia="hr-HR"/>
              </w:rPr>
              <w:t>Podgrađe</w:t>
            </w:r>
          </w:p>
        </w:tc>
        <w:tc>
          <w:tcPr>
            <w:tcW w:w="0" w:type="auto"/>
            <w:noWrap/>
            <w:hideMark/>
          </w:tcPr>
          <w:p w14:paraId="2974925A" w14:textId="77777777" w:rsidR="00972C03" w:rsidRPr="00972C03" w:rsidRDefault="00972C03" w:rsidP="00972C0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972C03">
              <w:rPr>
                <w:rFonts w:ascii="Calibri" w:eastAsia="Times New Roman" w:hAnsi="Calibri" w:cs="Calibri"/>
                <w:color w:val="000000"/>
                <w:lang w:eastAsia="hr-HR"/>
              </w:rPr>
              <w:t>2.826</w:t>
            </w:r>
          </w:p>
        </w:tc>
      </w:tr>
      <w:tr w:rsidR="00972C03" w:rsidRPr="00972C03" w14:paraId="0F399EAD" w14:textId="77777777" w:rsidTr="00302F7E">
        <w:trPr>
          <w:trHeight w:val="263"/>
          <w:jc w:val="center"/>
        </w:trPr>
        <w:tc>
          <w:tcPr>
            <w:cnfStyle w:val="001000000000" w:firstRow="0" w:lastRow="0" w:firstColumn="1" w:lastColumn="0" w:oddVBand="0" w:evenVBand="0" w:oddHBand="0" w:evenHBand="0" w:firstRowFirstColumn="0" w:firstRowLastColumn="0" w:lastRowFirstColumn="0" w:lastRowLastColumn="0"/>
            <w:tcW w:w="704" w:type="dxa"/>
            <w:noWrap/>
            <w:hideMark/>
          </w:tcPr>
          <w:p w14:paraId="64435669" w14:textId="77777777" w:rsidR="00972C03" w:rsidRPr="00302F7E" w:rsidRDefault="00972C03" w:rsidP="00972C03">
            <w:pPr>
              <w:rPr>
                <w:rFonts w:ascii="Calibri" w:eastAsia="Times New Roman" w:hAnsi="Calibri" w:cs="Calibri"/>
                <w:b w:val="0"/>
                <w:bCs w:val="0"/>
                <w:color w:val="000000"/>
                <w:lang w:eastAsia="hr-HR"/>
              </w:rPr>
            </w:pPr>
            <w:r w:rsidRPr="00302F7E">
              <w:rPr>
                <w:rFonts w:ascii="Calibri" w:eastAsia="Times New Roman" w:hAnsi="Calibri" w:cs="Calibri"/>
                <w:b w:val="0"/>
                <w:bCs w:val="0"/>
                <w:color w:val="000000"/>
                <w:lang w:eastAsia="hr-HR"/>
              </w:rPr>
              <w:t>8.</w:t>
            </w:r>
          </w:p>
        </w:tc>
        <w:tc>
          <w:tcPr>
            <w:tcW w:w="3100" w:type="dxa"/>
            <w:noWrap/>
            <w:hideMark/>
          </w:tcPr>
          <w:p w14:paraId="0656D616" w14:textId="77777777" w:rsidR="00972C03" w:rsidRPr="00972C03" w:rsidRDefault="00972C03" w:rsidP="00972C0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972C03">
              <w:rPr>
                <w:rFonts w:ascii="Calibri" w:eastAsia="Times New Roman" w:hAnsi="Calibri" w:cs="Calibri"/>
                <w:color w:val="000000"/>
                <w:lang w:eastAsia="hr-HR"/>
              </w:rPr>
              <w:t>Vinkovački Banovci</w:t>
            </w:r>
          </w:p>
        </w:tc>
        <w:tc>
          <w:tcPr>
            <w:tcW w:w="0" w:type="auto"/>
            <w:noWrap/>
            <w:hideMark/>
          </w:tcPr>
          <w:p w14:paraId="4C5FB899" w14:textId="77777777" w:rsidR="00972C03" w:rsidRPr="00972C03" w:rsidRDefault="00972C03" w:rsidP="00972C0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hr-HR"/>
              </w:rPr>
            </w:pPr>
            <w:r w:rsidRPr="00972C03">
              <w:rPr>
                <w:rFonts w:ascii="Calibri" w:eastAsia="Times New Roman" w:hAnsi="Calibri" w:cs="Calibri"/>
                <w:color w:val="000000"/>
                <w:lang w:eastAsia="hr-HR"/>
              </w:rPr>
              <w:t>300</w:t>
            </w:r>
          </w:p>
        </w:tc>
      </w:tr>
      <w:tr w:rsidR="00972C03" w:rsidRPr="00972C03" w14:paraId="3EBB802E" w14:textId="77777777" w:rsidTr="00302F7E">
        <w:trPr>
          <w:trHeight w:val="252"/>
          <w:jc w:val="center"/>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139951C4" w14:textId="1E6E83F9" w:rsidR="00972C03" w:rsidRPr="00972C03" w:rsidRDefault="00972C03" w:rsidP="00972C03">
            <w:pP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UKUPNO</w:t>
            </w:r>
          </w:p>
        </w:tc>
        <w:tc>
          <w:tcPr>
            <w:tcW w:w="0" w:type="auto"/>
            <w:noWrap/>
            <w:hideMark/>
          </w:tcPr>
          <w:p w14:paraId="7BE296AE" w14:textId="77777777" w:rsidR="00972C03" w:rsidRPr="00972C03" w:rsidRDefault="00972C03" w:rsidP="00972C0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hr-HR"/>
              </w:rPr>
            </w:pPr>
            <w:r w:rsidRPr="00972C03">
              <w:rPr>
                <w:rFonts w:ascii="Calibri" w:eastAsia="Times New Roman" w:hAnsi="Calibri" w:cs="Calibri"/>
                <w:b/>
                <w:bCs/>
                <w:color w:val="000000"/>
                <w:lang w:eastAsia="hr-HR"/>
              </w:rPr>
              <w:t>23.147</w:t>
            </w:r>
          </w:p>
        </w:tc>
      </w:tr>
    </w:tbl>
    <w:p w14:paraId="352BAA15" w14:textId="58470A7E" w:rsidR="00972C03" w:rsidRPr="00972C03" w:rsidRDefault="00972C03" w:rsidP="00302F7E">
      <w:pPr>
        <w:ind w:left="708" w:firstLine="708"/>
        <w:jc w:val="both"/>
        <w:rPr>
          <w:sz w:val="20"/>
          <w:szCs w:val="20"/>
        </w:rPr>
      </w:pPr>
      <w:r w:rsidRPr="00972C03">
        <w:rPr>
          <w:sz w:val="20"/>
          <w:szCs w:val="20"/>
        </w:rPr>
        <w:t>Izvor podataka: Općinska uprava, 2022.</w:t>
      </w:r>
    </w:p>
    <w:p w14:paraId="3DE3609E" w14:textId="77777777" w:rsidR="00972C03" w:rsidRDefault="00972C03" w:rsidP="0068158E">
      <w:pPr>
        <w:jc w:val="both"/>
        <w:rPr>
          <w:sz w:val="24"/>
          <w:szCs w:val="24"/>
          <w:highlight w:val="yellow"/>
        </w:rPr>
      </w:pPr>
    </w:p>
    <w:p w14:paraId="368F7374" w14:textId="42A7E405" w:rsidR="00312E8A" w:rsidRDefault="00255558" w:rsidP="0068158E">
      <w:pPr>
        <w:jc w:val="both"/>
        <w:rPr>
          <w:sz w:val="24"/>
          <w:szCs w:val="24"/>
        </w:rPr>
      </w:pPr>
      <w:r w:rsidRPr="00A311BE">
        <w:rPr>
          <w:sz w:val="24"/>
          <w:szCs w:val="24"/>
        </w:rPr>
        <w:t>Postojeće stanje nerazvrstanih cesta na području općine relativno je zadovoljavajuće, iako su potrebna kontinuirana ulaganja i određena poboljšanja u smislu unaprjeđenja postojećeg stanja ali i izgradnje novih cesta i pješačkih staza.</w:t>
      </w:r>
    </w:p>
    <w:p w14:paraId="696D9BA8" w14:textId="0B9761CC" w:rsidR="00706253" w:rsidRDefault="00A311BE" w:rsidP="00312E8A">
      <w:pPr>
        <w:jc w:val="both"/>
        <w:rPr>
          <w:sz w:val="24"/>
          <w:szCs w:val="24"/>
        </w:rPr>
      </w:pPr>
      <w:r>
        <w:rPr>
          <w:sz w:val="24"/>
          <w:szCs w:val="24"/>
        </w:rPr>
        <w:t>Na području općine Nijemci smješten je i s</w:t>
      </w:r>
      <w:r w:rsidR="00312E8A" w:rsidRPr="00312E8A">
        <w:rPr>
          <w:sz w:val="24"/>
          <w:szCs w:val="24"/>
        </w:rPr>
        <w:t xml:space="preserve">talni granični prijelaz za međunarodni promet putnika i roba s inspekcijskim službama u cestovnom prometu </w:t>
      </w:r>
      <w:proofErr w:type="spellStart"/>
      <w:r w:rsidR="00312E8A" w:rsidRPr="00312E8A">
        <w:rPr>
          <w:sz w:val="24"/>
          <w:szCs w:val="24"/>
        </w:rPr>
        <w:t>Bajakovo</w:t>
      </w:r>
      <w:proofErr w:type="spellEnd"/>
      <w:r w:rsidR="00312E8A" w:rsidRPr="00312E8A">
        <w:rPr>
          <w:sz w:val="24"/>
          <w:szCs w:val="24"/>
        </w:rPr>
        <w:t xml:space="preserve"> </w:t>
      </w:r>
      <w:r>
        <w:rPr>
          <w:sz w:val="24"/>
          <w:szCs w:val="24"/>
        </w:rPr>
        <w:t xml:space="preserve">i to </w:t>
      </w:r>
      <w:r w:rsidR="00312E8A" w:rsidRPr="00312E8A">
        <w:rPr>
          <w:sz w:val="24"/>
          <w:szCs w:val="24"/>
        </w:rPr>
        <w:t>na 306,1 km autoceste A-3 Zagreb-</w:t>
      </w:r>
      <w:proofErr w:type="spellStart"/>
      <w:r w:rsidR="00312E8A" w:rsidRPr="00312E8A">
        <w:rPr>
          <w:sz w:val="24"/>
          <w:szCs w:val="24"/>
        </w:rPr>
        <w:t>Bajakovo</w:t>
      </w:r>
      <w:proofErr w:type="spellEnd"/>
      <w:r w:rsidR="00312E8A" w:rsidRPr="00312E8A">
        <w:rPr>
          <w:sz w:val="24"/>
          <w:szCs w:val="24"/>
        </w:rPr>
        <w:t>, ukupne površine 202</w:t>
      </w:r>
      <w:r w:rsidR="009521CB">
        <w:rPr>
          <w:sz w:val="24"/>
          <w:szCs w:val="24"/>
        </w:rPr>
        <w:t>.</w:t>
      </w:r>
      <w:r w:rsidR="00312E8A" w:rsidRPr="00312E8A">
        <w:rPr>
          <w:sz w:val="24"/>
          <w:szCs w:val="24"/>
        </w:rPr>
        <w:t>038 m</w:t>
      </w:r>
      <w:r w:rsidR="00312E8A" w:rsidRPr="00312E8A">
        <w:rPr>
          <w:sz w:val="24"/>
          <w:szCs w:val="24"/>
          <w:vertAlign w:val="superscript"/>
        </w:rPr>
        <w:t>2</w:t>
      </w:r>
      <w:r w:rsidR="00312E8A" w:rsidRPr="00312E8A">
        <w:rPr>
          <w:sz w:val="24"/>
          <w:szCs w:val="24"/>
        </w:rPr>
        <w:t>.</w:t>
      </w:r>
      <w:r w:rsidR="005C3228">
        <w:rPr>
          <w:sz w:val="24"/>
          <w:szCs w:val="24"/>
        </w:rPr>
        <w:t xml:space="preserve"> </w:t>
      </w:r>
      <w:r w:rsidR="00312E8A" w:rsidRPr="00312E8A">
        <w:rPr>
          <w:sz w:val="24"/>
          <w:szCs w:val="24"/>
        </w:rPr>
        <w:t xml:space="preserve">Stalni granični prijelaz za međunarodni promet putnika i roba s inspekcijskim službama u cestovnom prometu </w:t>
      </w:r>
      <w:proofErr w:type="spellStart"/>
      <w:r w:rsidR="00312E8A" w:rsidRPr="00312E8A">
        <w:rPr>
          <w:sz w:val="24"/>
          <w:szCs w:val="24"/>
        </w:rPr>
        <w:t>Bajakovo</w:t>
      </w:r>
      <w:proofErr w:type="spellEnd"/>
      <w:r w:rsidR="00312E8A" w:rsidRPr="00312E8A">
        <w:rPr>
          <w:sz w:val="24"/>
          <w:szCs w:val="24"/>
        </w:rPr>
        <w:t xml:space="preserve"> ima 25 ulazno - izlaznih prometnih traka, gdje se vrši granična i carinska kontrola od strane policijskih i carinskih službenika. Pored službi policije i carine, djelatnost obavljaju i veterinarska inspekcija, </w:t>
      </w:r>
      <w:proofErr w:type="spellStart"/>
      <w:r w:rsidR="00312E8A" w:rsidRPr="00312E8A">
        <w:rPr>
          <w:sz w:val="24"/>
          <w:szCs w:val="24"/>
        </w:rPr>
        <w:t>fito</w:t>
      </w:r>
      <w:proofErr w:type="spellEnd"/>
      <w:r w:rsidR="005C3228">
        <w:rPr>
          <w:sz w:val="24"/>
          <w:szCs w:val="24"/>
        </w:rPr>
        <w:t>-</w:t>
      </w:r>
      <w:r w:rsidR="00312E8A" w:rsidRPr="00312E8A">
        <w:rPr>
          <w:sz w:val="24"/>
          <w:szCs w:val="24"/>
        </w:rPr>
        <w:t>sanitarna inspekcija, granična sanitarna inspekcija, međunarodna otpremništva i pošta, dok se po potrebi angažira i Državni inspektorat.</w:t>
      </w:r>
      <w:r w:rsidR="00312E8A" w:rsidRPr="00312E8A">
        <w:rPr>
          <w:sz w:val="24"/>
          <w:szCs w:val="24"/>
        </w:rPr>
        <w:br/>
      </w:r>
      <w:r w:rsidR="00312E8A" w:rsidRPr="00312E8A">
        <w:rPr>
          <w:sz w:val="24"/>
          <w:szCs w:val="24"/>
        </w:rPr>
        <w:br/>
        <w:t xml:space="preserve">S obzirom da se Stalni granični prijelaz za međunarodni promet putnika i roba s inspekcijskim službama u cestovnom prometu </w:t>
      </w:r>
      <w:proofErr w:type="spellStart"/>
      <w:r w:rsidR="00312E8A" w:rsidRPr="00312E8A">
        <w:rPr>
          <w:sz w:val="24"/>
          <w:szCs w:val="24"/>
        </w:rPr>
        <w:t>Bajakovo</w:t>
      </w:r>
      <w:proofErr w:type="spellEnd"/>
      <w:r w:rsidR="00312E8A" w:rsidRPr="00312E8A">
        <w:rPr>
          <w:sz w:val="24"/>
          <w:szCs w:val="24"/>
        </w:rPr>
        <w:t xml:space="preserve"> nalazi na magistralnom cestovnom pravcu (E-70) koja je glavna cestovna poveznica između zapadne i jugoistočne Europe, najveći dio prometa (tranzita) odvija se baš ovim cestovnim pravcem</w:t>
      </w:r>
      <w:r w:rsidR="00312E8A">
        <w:rPr>
          <w:sz w:val="24"/>
          <w:szCs w:val="24"/>
        </w:rPr>
        <w:t>.</w:t>
      </w:r>
      <w:r w:rsidR="00706253">
        <w:rPr>
          <w:sz w:val="24"/>
          <w:szCs w:val="24"/>
        </w:rPr>
        <w:t xml:space="preserve"> </w:t>
      </w:r>
    </w:p>
    <w:p w14:paraId="66DA120E" w14:textId="0C5454F8" w:rsidR="00C03F4A" w:rsidRPr="00706253" w:rsidRDefault="003923F2" w:rsidP="00B337DA">
      <w:pPr>
        <w:jc w:val="both"/>
        <w:rPr>
          <w:sz w:val="24"/>
          <w:szCs w:val="24"/>
        </w:rPr>
      </w:pPr>
      <w:r w:rsidRPr="003923F2">
        <w:rPr>
          <w:sz w:val="24"/>
          <w:szCs w:val="24"/>
        </w:rPr>
        <w:t>Jedan od najznačajnijih projekata u segmentu prometne infrastrukture za područje općine Nijemci svakako je projekt „</w:t>
      </w:r>
      <w:r w:rsidR="00C03F4A" w:rsidRPr="003923F2">
        <w:rPr>
          <w:sz w:val="24"/>
          <w:szCs w:val="24"/>
        </w:rPr>
        <w:t>SRIJEMSKA GRANIČNA TRANSVERZALA</w:t>
      </w:r>
      <w:r w:rsidRPr="003923F2">
        <w:rPr>
          <w:sz w:val="24"/>
          <w:szCs w:val="24"/>
        </w:rPr>
        <w:t xml:space="preserve"> (</w:t>
      </w:r>
      <w:r w:rsidR="006B7E25" w:rsidRPr="003923F2">
        <w:rPr>
          <w:sz w:val="24"/>
          <w:szCs w:val="24"/>
        </w:rPr>
        <w:t>I</w:t>
      </w:r>
      <w:r w:rsidRPr="003923F2">
        <w:rPr>
          <w:sz w:val="24"/>
          <w:szCs w:val="24"/>
        </w:rPr>
        <w:t>lok</w:t>
      </w:r>
      <w:r w:rsidR="006B7E25" w:rsidRPr="003923F2">
        <w:rPr>
          <w:sz w:val="24"/>
          <w:szCs w:val="24"/>
        </w:rPr>
        <w:t>– Š</w:t>
      </w:r>
      <w:r w:rsidRPr="003923F2">
        <w:rPr>
          <w:sz w:val="24"/>
          <w:szCs w:val="24"/>
        </w:rPr>
        <w:t>arengrad</w:t>
      </w:r>
      <w:r w:rsidR="006B7E25" w:rsidRPr="003923F2">
        <w:rPr>
          <w:sz w:val="24"/>
          <w:szCs w:val="24"/>
        </w:rPr>
        <w:t>– B</w:t>
      </w:r>
      <w:r w:rsidRPr="003923F2">
        <w:rPr>
          <w:sz w:val="24"/>
          <w:szCs w:val="24"/>
        </w:rPr>
        <w:t>apska</w:t>
      </w:r>
      <w:r w:rsidR="006B7E25" w:rsidRPr="003923F2">
        <w:rPr>
          <w:sz w:val="24"/>
          <w:szCs w:val="24"/>
        </w:rPr>
        <w:t>–T</w:t>
      </w:r>
      <w:r w:rsidRPr="003923F2">
        <w:rPr>
          <w:sz w:val="24"/>
          <w:szCs w:val="24"/>
        </w:rPr>
        <w:t>ovarnik</w:t>
      </w:r>
      <w:r w:rsidR="006B7E25" w:rsidRPr="003923F2">
        <w:rPr>
          <w:sz w:val="24"/>
          <w:szCs w:val="24"/>
        </w:rPr>
        <w:t>– N</w:t>
      </w:r>
      <w:r w:rsidRPr="003923F2">
        <w:rPr>
          <w:sz w:val="24"/>
          <w:szCs w:val="24"/>
        </w:rPr>
        <w:t>ijemci</w:t>
      </w:r>
      <w:r w:rsidR="006B7E25" w:rsidRPr="003923F2">
        <w:rPr>
          <w:sz w:val="24"/>
          <w:szCs w:val="24"/>
        </w:rPr>
        <w:t>– L</w:t>
      </w:r>
      <w:r w:rsidRPr="003923F2">
        <w:rPr>
          <w:sz w:val="24"/>
          <w:szCs w:val="24"/>
        </w:rPr>
        <w:t>ipovac</w:t>
      </w:r>
      <w:r w:rsidR="006B7E25" w:rsidRPr="003923F2">
        <w:rPr>
          <w:sz w:val="24"/>
          <w:szCs w:val="24"/>
        </w:rPr>
        <w:t xml:space="preserve">- </w:t>
      </w:r>
      <w:proofErr w:type="spellStart"/>
      <w:r w:rsidR="006B7E25" w:rsidRPr="003923F2">
        <w:rPr>
          <w:sz w:val="24"/>
          <w:szCs w:val="24"/>
        </w:rPr>
        <w:t>S</w:t>
      </w:r>
      <w:r w:rsidRPr="003923F2">
        <w:rPr>
          <w:sz w:val="24"/>
          <w:szCs w:val="24"/>
        </w:rPr>
        <w:t>trošinci</w:t>
      </w:r>
      <w:proofErr w:type="spellEnd"/>
      <w:r w:rsidR="006B7E25" w:rsidRPr="003923F2">
        <w:rPr>
          <w:sz w:val="24"/>
          <w:szCs w:val="24"/>
        </w:rPr>
        <w:t>– G</w:t>
      </w:r>
      <w:r w:rsidRPr="003923F2">
        <w:rPr>
          <w:sz w:val="24"/>
          <w:szCs w:val="24"/>
        </w:rPr>
        <w:t>unja) čiji je primarni cilj jačanje prometne povezanosti svih dijelova Vukovarsko-srijemske županije.</w:t>
      </w:r>
      <w:r w:rsidRPr="003923F2">
        <w:rPr>
          <w:b/>
          <w:bCs/>
          <w:sz w:val="24"/>
          <w:szCs w:val="24"/>
        </w:rPr>
        <w:t xml:space="preserve"> </w:t>
      </w:r>
      <w:r w:rsidR="00C03F4A" w:rsidRPr="003923F2">
        <w:rPr>
          <w:sz w:val="24"/>
          <w:szCs w:val="24"/>
        </w:rPr>
        <w:t>Izgradnjom Srijemske granične transverzala trasa će se skratiti za 21 km</w:t>
      </w:r>
      <w:r w:rsidRPr="003923F2">
        <w:rPr>
          <w:sz w:val="24"/>
          <w:szCs w:val="24"/>
        </w:rPr>
        <w:t>,</w:t>
      </w:r>
      <w:r w:rsidR="00C03F4A" w:rsidRPr="003923F2">
        <w:rPr>
          <w:sz w:val="24"/>
          <w:szCs w:val="24"/>
        </w:rPr>
        <w:t xml:space="preserve"> a vremensko skraćenje puta od autoceste A3 do Iloka biti će znatno uz povećanje sigurnosti za sve sudionike u prometu jer predmetna trasa obilazi sva naselja. Značajno je i to što će se tijekom prometnih ljetnih gužvi na graničnom prijelazu </w:t>
      </w:r>
      <w:proofErr w:type="spellStart"/>
      <w:r w:rsidR="00C03F4A" w:rsidRPr="003923F2">
        <w:rPr>
          <w:sz w:val="24"/>
          <w:szCs w:val="24"/>
        </w:rPr>
        <w:t>Bajakovo</w:t>
      </w:r>
      <w:proofErr w:type="spellEnd"/>
      <w:r w:rsidR="00C03F4A" w:rsidRPr="003923F2">
        <w:rPr>
          <w:sz w:val="24"/>
          <w:szCs w:val="24"/>
        </w:rPr>
        <w:t xml:space="preserve"> efikasno moći preusmjeriti promet na granične prijelaze Tovarnik i Ilok</w:t>
      </w:r>
      <w:r w:rsidRPr="003923F2">
        <w:rPr>
          <w:sz w:val="24"/>
          <w:szCs w:val="24"/>
        </w:rPr>
        <w:t>. Nositelj ovoga projekta su Hrvatske ceste d.o.o., a ukupna vrijednost projekta iznosi 665.000.000,00 Kn.</w:t>
      </w:r>
    </w:p>
    <w:p w14:paraId="1BB37448" w14:textId="77777777" w:rsidR="005C3228" w:rsidRDefault="005C3228" w:rsidP="009667CE">
      <w:pPr>
        <w:jc w:val="both"/>
        <w:rPr>
          <w:sz w:val="24"/>
          <w:szCs w:val="24"/>
        </w:rPr>
      </w:pPr>
    </w:p>
    <w:p w14:paraId="6E859007" w14:textId="359E79CD" w:rsidR="00064045" w:rsidRDefault="003923F2" w:rsidP="009667CE">
      <w:pPr>
        <w:jc w:val="both"/>
        <w:rPr>
          <w:sz w:val="24"/>
          <w:szCs w:val="24"/>
        </w:rPr>
      </w:pPr>
      <w:r w:rsidRPr="00064045">
        <w:rPr>
          <w:sz w:val="24"/>
          <w:szCs w:val="24"/>
        </w:rPr>
        <w:lastRenderedPageBreak/>
        <w:t>Projekt izgradnje auto parka Lipovac također je jedan od strateških projekata Vukovarsko srijemske županije, a čiji je nositelj Općina Nijemci.</w:t>
      </w:r>
      <w:r w:rsidR="00064045" w:rsidRPr="00064045">
        <w:rPr>
          <w:sz w:val="24"/>
          <w:szCs w:val="24"/>
        </w:rPr>
        <w:t xml:space="preserve"> Lokacija projekta Auto park bila bi u okviru obuhvata Poslovne zone Lipovac</w:t>
      </w:r>
      <w:r w:rsidR="009667CE">
        <w:rPr>
          <w:sz w:val="24"/>
          <w:szCs w:val="24"/>
        </w:rPr>
        <w:t xml:space="preserve"> - jug</w:t>
      </w:r>
      <w:r w:rsidR="00064045" w:rsidRPr="00064045">
        <w:rPr>
          <w:sz w:val="24"/>
          <w:szCs w:val="24"/>
        </w:rPr>
        <w:t xml:space="preserve">, te je isti planiran Prostornim planom Općine. S obzirom da planirano zemljište za izgradnju auto parka obuhvaća površinu od cca 54 ha koje se nalazi u vlasništvu Republike Hrvatske, Općina Nijemci podnijela je </w:t>
      </w:r>
      <w:r w:rsidR="00064045">
        <w:rPr>
          <w:sz w:val="24"/>
          <w:szCs w:val="24"/>
        </w:rPr>
        <w:t>zahtjev</w:t>
      </w:r>
      <w:r w:rsidR="00064045" w:rsidRPr="00064045">
        <w:rPr>
          <w:sz w:val="24"/>
          <w:szCs w:val="24"/>
        </w:rPr>
        <w:t xml:space="preserve"> nadležnom ministarstvu za darovanjem predmetnog zemljišta, a u svrhu realizacije predviđenog projekta.</w:t>
      </w:r>
      <w:r w:rsidR="00064045">
        <w:rPr>
          <w:sz w:val="24"/>
          <w:szCs w:val="24"/>
        </w:rPr>
        <w:t xml:space="preserve"> </w:t>
      </w:r>
      <w:r w:rsidR="009667CE">
        <w:rPr>
          <w:sz w:val="24"/>
          <w:szCs w:val="24"/>
        </w:rPr>
        <w:t xml:space="preserve">Urbanističkim planom uređenja poslovne zone Lipovac – jug u okviru projekta izgradnje auto parka predviđena je izgradnja </w:t>
      </w:r>
      <w:r w:rsidR="009667CE" w:rsidRPr="009667CE">
        <w:rPr>
          <w:sz w:val="24"/>
          <w:szCs w:val="24"/>
        </w:rPr>
        <w:t>motel</w:t>
      </w:r>
      <w:r w:rsidR="009667CE">
        <w:rPr>
          <w:sz w:val="24"/>
          <w:szCs w:val="24"/>
        </w:rPr>
        <w:t>a</w:t>
      </w:r>
      <w:r w:rsidR="009667CE" w:rsidRPr="009667CE">
        <w:rPr>
          <w:sz w:val="24"/>
          <w:szCs w:val="24"/>
        </w:rPr>
        <w:t xml:space="preserve"> s restoranom i pratećim sadržajima, ugostiteljski</w:t>
      </w:r>
      <w:r w:rsidR="009667CE">
        <w:rPr>
          <w:sz w:val="24"/>
          <w:szCs w:val="24"/>
        </w:rPr>
        <w:t xml:space="preserve">h </w:t>
      </w:r>
      <w:r w:rsidR="009667CE" w:rsidRPr="009667CE">
        <w:rPr>
          <w:sz w:val="24"/>
          <w:szCs w:val="24"/>
        </w:rPr>
        <w:t>sadržaj</w:t>
      </w:r>
      <w:r w:rsidR="009667CE">
        <w:rPr>
          <w:sz w:val="24"/>
          <w:szCs w:val="24"/>
        </w:rPr>
        <w:t>a</w:t>
      </w:r>
      <w:r w:rsidR="009667CE" w:rsidRPr="009667CE">
        <w:rPr>
          <w:sz w:val="24"/>
          <w:szCs w:val="24"/>
        </w:rPr>
        <w:t>, sanitarni</w:t>
      </w:r>
      <w:r w:rsidR="009667CE">
        <w:rPr>
          <w:sz w:val="24"/>
          <w:szCs w:val="24"/>
        </w:rPr>
        <w:t>h</w:t>
      </w:r>
      <w:r w:rsidR="009667CE" w:rsidRPr="009667CE">
        <w:rPr>
          <w:sz w:val="24"/>
          <w:szCs w:val="24"/>
        </w:rPr>
        <w:t xml:space="preserve"> čvorov</w:t>
      </w:r>
      <w:r w:rsidR="009667CE">
        <w:rPr>
          <w:sz w:val="24"/>
          <w:szCs w:val="24"/>
        </w:rPr>
        <w:t>a</w:t>
      </w:r>
      <w:r w:rsidR="009667CE" w:rsidRPr="009667CE">
        <w:rPr>
          <w:sz w:val="24"/>
          <w:szCs w:val="24"/>
        </w:rPr>
        <w:t xml:space="preserve"> s tuševima, praonica rublja, upravn</w:t>
      </w:r>
      <w:r w:rsidR="009667CE">
        <w:rPr>
          <w:sz w:val="24"/>
          <w:szCs w:val="24"/>
        </w:rPr>
        <w:t>e</w:t>
      </w:r>
      <w:r w:rsidR="009667CE" w:rsidRPr="009667CE">
        <w:rPr>
          <w:sz w:val="24"/>
          <w:szCs w:val="24"/>
        </w:rPr>
        <w:t xml:space="preserve"> zgrad</w:t>
      </w:r>
      <w:r w:rsidR="009667CE">
        <w:rPr>
          <w:sz w:val="24"/>
          <w:szCs w:val="24"/>
        </w:rPr>
        <w:t>e</w:t>
      </w:r>
      <w:r w:rsidR="009667CE" w:rsidRPr="009667CE">
        <w:rPr>
          <w:sz w:val="24"/>
          <w:szCs w:val="24"/>
        </w:rPr>
        <w:t>, špedicija, ljekarn</w:t>
      </w:r>
      <w:r w:rsidR="009667CE">
        <w:rPr>
          <w:sz w:val="24"/>
          <w:szCs w:val="24"/>
        </w:rPr>
        <w:t>e</w:t>
      </w:r>
      <w:r w:rsidR="009667CE" w:rsidRPr="009667CE">
        <w:rPr>
          <w:sz w:val="24"/>
          <w:szCs w:val="24"/>
        </w:rPr>
        <w:t>,</w:t>
      </w:r>
      <w:r w:rsidR="009667CE">
        <w:rPr>
          <w:sz w:val="24"/>
          <w:szCs w:val="24"/>
        </w:rPr>
        <w:t xml:space="preserve"> </w:t>
      </w:r>
      <w:r w:rsidR="009667CE" w:rsidRPr="009667CE">
        <w:rPr>
          <w:sz w:val="24"/>
          <w:szCs w:val="24"/>
        </w:rPr>
        <w:t>trgovin</w:t>
      </w:r>
      <w:r w:rsidR="009667CE">
        <w:rPr>
          <w:sz w:val="24"/>
          <w:szCs w:val="24"/>
        </w:rPr>
        <w:t>e</w:t>
      </w:r>
      <w:r w:rsidR="009667CE" w:rsidRPr="009667CE">
        <w:rPr>
          <w:sz w:val="24"/>
          <w:szCs w:val="24"/>
        </w:rPr>
        <w:t xml:space="preserve"> higijenskih potrepština, servisn</w:t>
      </w:r>
      <w:r w:rsidR="009667CE">
        <w:rPr>
          <w:sz w:val="24"/>
          <w:szCs w:val="24"/>
        </w:rPr>
        <w:t>e</w:t>
      </w:r>
      <w:r w:rsidR="009667CE" w:rsidRPr="009667CE">
        <w:rPr>
          <w:sz w:val="24"/>
          <w:szCs w:val="24"/>
        </w:rPr>
        <w:t xml:space="preserve"> radionic</w:t>
      </w:r>
      <w:r w:rsidR="009667CE">
        <w:rPr>
          <w:sz w:val="24"/>
          <w:szCs w:val="24"/>
        </w:rPr>
        <w:t>e</w:t>
      </w:r>
      <w:r w:rsidR="009667CE" w:rsidRPr="009667CE">
        <w:rPr>
          <w:sz w:val="24"/>
          <w:szCs w:val="24"/>
        </w:rPr>
        <w:t>, prodavaonic</w:t>
      </w:r>
      <w:r w:rsidR="009667CE">
        <w:rPr>
          <w:sz w:val="24"/>
          <w:szCs w:val="24"/>
        </w:rPr>
        <w:t>e</w:t>
      </w:r>
      <w:r w:rsidR="009667CE" w:rsidRPr="009667CE">
        <w:rPr>
          <w:sz w:val="24"/>
          <w:szCs w:val="24"/>
        </w:rPr>
        <w:t xml:space="preserve"> opreme i rezervnih dijelova i</w:t>
      </w:r>
      <w:r w:rsidR="009667CE">
        <w:rPr>
          <w:sz w:val="24"/>
          <w:szCs w:val="24"/>
        </w:rPr>
        <w:t xml:space="preserve"> </w:t>
      </w:r>
      <w:r w:rsidR="009667CE" w:rsidRPr="009667CE">
        <w:rPr>
          <w:sz w:val="24"/>
          <w:szCs w:val="24"/>
        </w:rPr>
        <w:t>drugo), te ostalih pomoćnih i pratećih građevina i površina koje upotpunjuju i služe osnovnoj</w:t>
      </w:r>
      <w:r w:rsidR="009667CE">
        <w:rPr>
          <w:sz w:val="24"/>
          <w:szCs w:val="24"/>
        </w:rPr>
        <w:t xml:space="preserve"> </w:t>
      </w:r>
      <w:r w:rsidR="009667CE" w:rsidRPr="009667CE">
        <w:rPr>
          <w:sz w:val="24"/>
          <w:szCs w:val="24"/>
        </w:rPr>
        <w:t>djelatnosti</w:t>
      </w:r>
      <w:r w:rsidR="009667CE">
        <w:rPr>
          <w:sz w:val="24"/>
          <w:szCs w:val="24"/>
        </w:rPr>
        <w:t>.</w:t>
      </w:r>
    </w:p>
    <w:p w14:paraId="79CAB84C" w14:textId="7075455B" w:rsidR="008A362C" w:rsidRPr="008A362C" w:rsidRDefault="00064045" w:rsidP="00064045">
      <w:pPr>
        <w:jc w:val="both"/>
        <w:rPr>
          <w:sz w:val="24"/>
          <w:szCs w:val="24"/>
        </w:rPr>
      </w:pPr>
      <w:r w:rsidRPr="008A362C">
        <w:rPr>
          <w:sz w:val="24"/>
          <w:szCs w:val="24"/>
        </w:rPr>
        <w:t xml:space="preserve">Projekt Auto park Lipovac je relevantan za rješavanje sigurnosti cestovnog prometa na području općine Nijemci, ali i na cjelokupnom području Slavonije, Baranje i Srijema jer će obuhvatiti izgradnju zaštićenih i sigurnih parkirališta za kamione, </w:t>
      </w:r>
      <w:r w:rsidR="00322C5E">
        <w:rPr>
          <w:sz w:val="24"/>
          <w:szCs w:val="24"/>
        </w:rPr>
        <w:t xml:space="preserve">hladnjače, autobuse i kamione sa opasnim teretom, prostora za slobodno vrijeme vozača (sport i rekreacija) zajedno </w:t>
      </w:r>
      <w:r w:rsidR="008A362C" w:rsidRPr="008A362C">
        <w:rPr>
          <w:sz w:val="24"/>
          <w:szCs w:val="24"/>
        </w:rPr>
        <w:t xml:space="preserve">sa svim potrebnim popratnim sadržajima. </w:t>
      </w:r>
    </w:p>
    <w:p w14:paraId="36083B42" w14:textId="45AF2A83" w:rsidR="00064045" w:rsidRDefault="00064045" w:rsidP="00064045">
      <w:pPr>
        <w:jc w:val="both"/>
        <w:rPr>
          <w:sz w:val="24"/>
          <w:szCs w:val="24"/>
        </w:rPr>
      </w:pPr>
      <w:r w:rsidRPr="008A362C">
        <w:rPr>
          <w:sz w:val="24"/>
          <w:szCs w:val="24"/>
        </w:rPr>
        <w:t xml:space="preserve">Projekt je također i od nacionalnog značaja jer </w:t>
      </w:r>
      <w:r w:rsidR="008A362C" w:rsidRPr="008A362C">
        <w:rPr>
          <w:sz w:val="24"/>
          <w:szCs w:val="24"/>
        </w:rPr>
        <w:t xml:space="preserve">će doprinijeti </w:t>
      </w:r>
      <w:r w:rsidRPr="008A362C">
        <w:rPr>
          <w:sz w:val="24"/>
          <w:szCs w:val="24"/>
        </w:rPr>
        <w:t xml:space="preserve">učinkovitijem i kvalitetnijem nadzoru </w:t>
      </w:r>
      <w:r w:rsidR="008A362C" w:rsidRPr="008A362C">
        <w:rPr>
          <w:sz w:val="24"/>
          <w:szCs w:val="24"/>
        </w:rPr>
        <w:t xml:space="preserve">međunarodnog </w:t>
      </w:r>
      <w:r w:rsidRPr="008A362C">
        <w:rPr>
          <w:sz w:val="24"/>
          <w:szCs w:val="24"/>
        </w:rPr>
        <w:t xml:space="preserve">graničnog prijelaza RH za kamione čime se doprinosi nacionalnoj, ali i sigurnosti Europske unije. Uz sigurniji promet i kvalitetniji nadzor graničnog prijelaza, realizacijom projekta Auto parka Lipovac omogućit će se gospodarski razvoj i podizanje životnog standarda stanovništva općine Nijemci </w:t>
      </w:r>
      <w:r w:rsidR="008A362C" w:rsidRPr="008A362C">
        <w:rPr>
          <w:sz w:val="24"/>
          <w:szCs w:val="24"/>
        </w:rPr>
        <w:t>ali i cjeloku</w:t>
      </w:r>
      <w:r w:rsidR="0022518D">
        <w:rPr>
          <w:sz w:val="24"/>
          <w:szCs w:val="24"/>
        </w:rPr>
        <w:t>p</w:t>
      </w:r>
      <w:r w:rsidR="008A362C" w:rsidRPr="008A362C">
        <w:rPr>
          <w:sz w:val="24"/>
          <w:szCs w:val="24"/>
        </w:rPr>
        <w:t>ne</w:t>
      </w:r>
      <w:r w:rsidRPr="008A362C">
        <w:rPr>
          <w:sz w:val="24"/>
          <w:szCs w:val="24"/>
        </w:rPr>
        <w:t xml:space="preserve"> Vukovarsko – srijemske županije.</w:t>
      </w:r>
      <w:r w:rsidR="0022518D">
        <w:rPr>
          <w:sz w:val="24"/>
          <w:szCs w:val="24"/>
        </w:rPr>
        <w:t xml:space="preserve"> </w:t>
      </w:r>
      <w:r>
        <w:rPr>
          <w:sz w:val="24"/>
          <w:szCs w:val="24"/>
        </w:rPr>
        <w:t>Procijenjena ukupna vrijednost izgradnje auto parka iznosi 53.000.000,00 Kn</w:t>
      </w:r>
      <w:r w:rsidR="0022518D">
        <w:rPr>
          <w:sz w:val="24"/>
          <w:szCs w:val="24"/>
        </w:rPr>
        <w:t>.</w:t>
      </w:r>
    </w:p>
    <w:p w14:paraId="30D45A7F" w14:textId="3B82CA75" w:rsidR="004D237B" w:rsidRDefault="005F5D42" w:rsidP="006B7E25">
      <w:pPr>
        <w:jc w:val="both"/>
        <w:rPr>
          <w:sz w:val="24"/>
          <w:szCs w:val="24"/>
        </w:rPr>
      </w:pPr>
      <w:r>
        <w:rPr>
          <w:sz w:val="24"/>
          <w:szCs w:val="24"/>
        </w:rPr>
        <w:t xml:space="preserve">Koncem mjeseca ožujka 2021. godine </w:t>
      </w:r>
      <w:r w:rsidRPr="005F5D42">
        <w:rPr>
          <w:sz w:val="24"/>
          <w:szCs w:val="24"/>
        </w:rPr>
        <w:t xml:space="preserve">potpisan </w:t>
      </w:r>
      <w:r w:rsidR="001A60FF">
        <w:rPr>
          <w:sz w:val="24"/>
          <w:szCs w:val="24"/>
        </w:rPr>
        <w:t xml:space="preserve">je i </w:t>
      </w:r>
      <w:r w:rsidRPr="005F5D42">
        <w:rPr>
          <w:sz w:val="24"/>
          <w:szCs w:val="24"/>
        </w:rPr>
        <w:t xml:space="preserve">Ugovor o dodjeli bespovratnih sredstava za projekt </w:t>
      </w:r>
      <w:r w:rsidRPr="007168A6">
        <w:rPr>
          <w:sz w:val="24"/>
          <w:szCs w:val="24"/>
        </w:rPr>
        <w:t xml:space="preserve">„Izgradnja obilaznice </w:t>
      </w:r>
      <w:proofErr w:type="spellStart"/>
      <w:r w:rsidRPr="007168A6">
        <w:rPr>
          <w:sz w:val="24"/>
          <w:szCs w:val="24"/>
        </w:rPr>
        <w:t>Apševaca</w:t>
      </w:r>
      <w:proofErr w:type="spellEnd"/>
      <w:r w:rsidRPr="007168A6">
        <w:rPr>
          <w:sz w:val="24"/>
          <w:szCs w:val="24"/>
        </w:rPr>
        <w:t xml:space="preserve"> i Lipovca – sanacija opasnog mjesta na državnoj cesti D57“</w:t>
      </w:r>
      <w:r w:rsidRPr="005F5D42">
        <w:rPr>
          <w:sz w:val="24"/>
          <w:szCs w:val="24"/>
        </w:rPr>
        <w:t xml:space="preserve"> koji su potpisali ministar mora, prometa i infrastrukture </w:t>
      </w:r>
      <w:r>
        <w:rPr>
          <w:sz w:val="24"/>
          <w:szCs w:val="24"/>
        </w:rPr>
        <w:t>RH</w:t>
      </w:r>
      <w:r w:rsidRPr="005F5D42">
        <w:rPr>
          <w:sz w:val="24"/>
          <w:szCs w:val="24"/>
        </w:rPr>
        <w:t xml:space="preserve">, ravnatelj </w:t>
      </w:r>
      <w:r>
        <w:rPr>
          <w:sz w:val="24"/>
          <w:szCs w:val="24"/>
        </w:rPr>
        <w:t>SAFU-a (</w:t>
      </w:r>
      <w:r w:rsidRPr="005F5D42">
        <w:rPr>
          <w:sz w:val="24"/>
          <w:szCs w:val="24"/>
        </w:rPr>
        <w:t>Središnje agencije za financiranje i ugovaranje programa i projekata EU</w:t>
      </w:r>
      <w:r>
        <w:rPr>
          <w:sz w:val="24"/>
          <w:szCs w:val="24"/>
        </w:rPr>
        <w:t>)</w:t>
      </w:r>
      <w:r w:rsidRPr="005F5D42">
        <w:rPr>
          <w:sz w:val="24"/>
          <w:szCs w:val="24"/>
        </w:rPr>
        <w:t xml:space="preserve"> i predsjednik Uprave Hrvatskih cesta d.o.o.</w:t>
      </w:r>
      <w:r>
        <w:rPr>
          <w:sz w:val="24"/>
          <w:szCs w:val="24"/>
        </w:rPr>
        <w:t>.</w:t>
      </w:r>
      <w:r w:rsidRPr="005F5D42">
        <w:rPr>
          <w:sz w:val="24"/>
          <w:szCs w:val="24"/>
        </w:rPr>
        <w:t xml:space="preserve"> Vrijednost ugovora </w:t>
      </w:r>
      <w:r>
        <w:rPr>
          <w:sz w:val="24"/>
          <w:szCs w:val="24"/>
        </w:rPr>
        <w:t xml:space="preserve">iznosi </w:t>
      </w:r>
      <w:r w:rsidRPr="005F5D42">
        <w:rPr>
          <w:sz w:val="24"/>
          <w:szCs w:val="24"/>
        </w:rPr>
        <w:t xml:space="preserve">106.069.667,20 </w:t>
      </w:r>
      <w:r>
        <w:rPr>
          <w:sz w:val="24"/>
          <w:szCs w:val="24"/>
        </w:rPr>
        <w:t>kn, a projekt se financira iz Europskog fonda za regionalni razvoj</w:t>
      </w:r>
      <w:r w:rsidRPr="005F5D42">
        <w:rPr>
          <w:sz w:val="24"/>
          <w:szCs w:val="24"/>
        </w:rPr>
        <w:t>.</w:t>
      </w:r>
      <w:r w:rsidR="005C3228">
        <w:rPr>
          <w:sz w:val="24"/>
          <w:szCs w:val="24"/>
        </w:rPr>
        <w:t xml:space="preserve"> </w:t>
      </w:r>
      <w:r w:rsidRPr="005F5D42">
        <w:rPr>
          <w:sz w:val="24"/>
          <w:szCs w:val="24"/>
        </w:rPr>
        <w:t>Svrha ovog projekta je poboljšanje cestovne sigurnosti, a time i smanjenje broja nesreća s materijalnom štetom</w:t>
      </w:r>
      <w:r w:rsidR="001A60FF">
        <w:rPr>
          <w:sz w:val="24"/>
          <w:szCs w:val="24"/>
        </w:rPr>
        <w:t>,</w:t>
      </w:r>
      <w:r w:rsidRPr="005F5D42">
        <w:rPr>
          <w:sz w:val="24"/>
          <w:szCs w:val="24"/>
        </w:rPr>
        <w:t xml:space="preserve"> te broja ozlijeđenih i </w:t>
      </w:r>
      <w:r w:rsidR="001A60FF">
        <w:rPr>
          <w:sz w:val="24"/>
          <w:szCs w:val="24"/>
        </w:rPr>
        <w:t xml:space="preserve">smrtno stradalih </w:t>
      </w:r>
      <w:r w:rsidRPr="005F5D42">
        <w:rPr>
          <w:sz w:val="24"/>
          <w:szCs w:val="24"/>
        </w:rPr>
        <w:t xml:space="preserve">na državnim cestama. </w:t>
      </w:r>
    </w:p>
    <w:p w14:paraId="74ECA1B5" w14:textId="7DE0B6DE" w:rsidR="003E1174" w:rsidRDefault="005F5D42" w:rsidP="006B7E25">
      <w:pPr>
        <w:jc w:val="both"/>
        <w:rPr>
          <w:sz w:val="24"/>
          <w:szCs w:val="24"/>
        </w:rPr>
      </w:pPr>
      <w:r w:rsidRPr="005F5D42">
        <w:rPr>
          <w:sz w:val="24"/>
          <w:szCs w:val="24"/>
        </w:rPr>
        <w:t xml:space="preserve">Ova dionica je </w:t>
      </w:r>
      <w:r w:rsidR="001A60FF">
        <w:rPr>
          <w:sz w:val="24"/>
          <w:szCs w:val="24"/>
        </w:rPr>
        <w:t xml:space="preserve">na zahtjev MUP-a RH </w:t>
      </w:r>
      <w:r w:rsidRPr="005F5D42">
        <w:rPr>
          <w:sz w:val="24"/>
          <w:szCs w:val="24"/>
        </w:rPr>
        <w:t xml:space="preserve">kategorizirana kao opasno mjesto i nalazi se u Planu provedbe za sanaciju opasnih mjesta na državnim cestama Republike Hrvatske, a u skladu s Nacionalnim programom sigurnosti cestovnog prometa Republike Hrvatske za razdoblje od 2011. - 2020. godine. Ministarstvo unutarnjih poslova izvršilo je analizu prometa odnosno prometnih nesreća i njihovih posljedica u razdoblju od 2014. - 2018. godine, na dionici državne ceste D57od raskrižja s lokalnom cestom L46051 (sjeverno od </w:t>
      </w:r>
      <w:proofErr w:type="spellStart"/>
      <w:r w:rsidRPr="005F5D42">
        <w:rPr>
          <w:sz w:val="24"/>
          <w:szCs w:val="24"/>
        </w:rPr>
        <w:t>Apševaca</w:t>
      </w:r>
      <w:proofErr w:type="spellEnd"/>
      <w:r w:rsidRPr="005F5D42">
        <w:rPr>
          <w:sz w:val="24"/>
          <w:szCs w:val="24"/>
        </w:rPr>
        <w:t xml:space="preserve">) do čvora „Lipovac“ autoceste A-3 u Vukovarsko-srijemskoj županiji, prema kojoj navedena dionica predstavlja „opasno mjesto“ na kojoj u interakciji s </w:t>
      </w:r>
      <w:r w:rsidR="001A60FF">
        <w:rPr>
          <w:sz w:val="24"/>
          <w:szCs w:val="24"/>
        </w:rPr>
        <w:t>ljudskim faktorom</w:t>
      </w:r>
      <w:r w:rsidRPr="005F5D42">
        <w:rPr>
          <w:sz w:val="24"/>
          <w:szCs w:val="24"/>
        </w:rPr>
        <w:t xml:space="preserve">, dolazi do prometnih nesreća. Situaciju dodatno otežavaju i teretna vozila koja gravitiraju navedenoj prometnici prema/od obližnjim međunarodnim cestovnim graničnim prijelazima </w:t>
      </w:r>
      <w:proofErr w:type="spellStart"/>
      <w:r w:rsidRPr="005F5D42">
        <w:rPr>
          <w:sz w:val="24"/>
          <w:szCs w:val="24"/>
        </w:rPr>
        <w:t>Bajakovo</w:t>
      </w:r>
      <w:proofErr w:type="spellEnd"/>
      <w:r w:rsidRPr="005F5D42">
        <w:rPr>
          <w:sz w:val="24"/>
          <w:szCs w:val="24"/>
        </w:rPr>
        <w:t xml:space="preserve">, Tovarnik i Ilok. </w:t>
      </w:r>
    </w:p>
    <w:p w14:paraId="77C14748" w14:textId="77777777" w:rsidR="005C3228" w:rsidRDefault="005F5D42" w:rsidP="006B7E25">
      <w:pPr>
        <w:jc w:val="both"/>
        <w:rPr>
          <w:sz w:val="24"/>
          <w:szCs w:val="24"/>
        </w:rPr>
      </w:pPr>
      <w:r w:rsidRPr="005F5D42">
        <w:rPr>
          <w:sz w:val="24"/>
          <w:szCs w:val="24"/>
        </w:rPr>
        <w:lastRenderedPageBreak/>
        <w:t xml:space="preserve">Navedeni granični prijelazi bilježe višekilometarske kolone, posebice u vrijeme godišnjih odmora i blagdana, što svakako utječe na kvalitetu same prometnice, ali i sigurnost prometa općenito. Posebno se ističe podatak da se većim dijelom radi o teretnim vozilima nosivosti do 24 tone, koja utječu na prometno-tehničke karakteristike prometnice i koja povećavaju vjerojatnost broja prometnih nesreća i </w:t>
      </w:r>
      <w:r w:rsidR="00E90179">
        <w:rPr>
          <w:sz w:val="24"/>
          <w:szCs w:val="24"/>
        </w:rPr>
        <w:t>stradalih u istima</w:t>
      </w:r>
      <w:r w:rsidRPr="005F5D42">
        <w:rPr>
          <w:sz w:val="24"/>
          <w:szCs w:val="24"/>
        </w:rPr>
        <w:t xml:space="preserve">. Kako je postojeća prometnica svojim elementima i stanjem kroz ova naselja neprimjerena za tu strukturu prometa, izgradnjom obilaznice će se izbjeći takve kolizije i povećati sigurnost prometa. </w:t>
      </w:r>
    </w:p>
    <w:p w14:paraId="129AB558" w14:textId="239DCCA9" w:rsidR="005F5D42" w:rsidRDefault="005F5D42" w:rsidP="006B7E25">
      <w:pPr>
        <w:jc w:val="both"/>
        <w:rPr>
          <w:sz w:val="24"/>
          <w:szCs w:val="24"/>
        </w:rPr>
      </w:pPr>
      <w:r w:rsidRPr="005F5D42">
        <w:rPr>
          <w:sz w:val="24"/>
          <w:szCs w:val="24"/>
        </w:rPr>
        <w:t xml:space="preserve">Poboljšanje kvalitete prometovanja svakako je potrebno i u kontekstu rada granične policije radi smanjenja vremena reakcije granične policije vezano za ilegalne migracije, ali i poboljšanja sigurnosti vanjske granice Europske unije te skorog ulaska Republike Hrvatske u </w:t>
      </w:r>
      <w:proofErr w:type="spellStart"/>
      <w:r w:rsidRPr="005F5D42">
        <w:rPr>
          <w:sz w:val="24"/>
          <w:szCs w:val="24"/>
        </w:rPr>
        <w:t>Schengenski</w:t>
      </w:r>
      <w:proofErr w:type="spellEnd"/>
      <w:r w:rsidRPr="005F5D42">
        <w:rPr>
          <w:sz w:val="24"/>
          <w:szCs w:val="24"/>
        </w:rPr>
        <w:t xml:space="preserve"> prostor. Ovim projektom osigurat će se </w:t>
      </w:r>
      <w:r w:rsidR="001A60FF">
        <w:rPr>
          <w:sz w:val="24"/>
          <w:szCs w:val="24"/>
        </w:rPr>
        <w:t xml:space="preserve">i </w:t>
      </w:r>
      <w:r w:rsidRPr="005F5D42">
        <w:rPr>
          <w:sz w:val="24"/>
          <w:szCs w:val="24"/>
        </w:rPr>
        <w:t xml:space="preserve">pozitivan efekt na projekte izvan prometnog sektora, posebice u segmentu projekata koji se odnose na sektor informacijsko - komunikacijskih tehnologija jer </w:t>
      </w:r>
      <w:r w:rsidR="001A60FF">
        <w:rPr>
          <w:sz w:val="24"/>
          <w:szCs w:val="24"/>
        </w:rPr>
        <w:t xml:space="preserve">će projekt obuhvatiti i postavljanje </w:t>
      </w:r>
      <w:r w:rsidRPr="005F5D42">
        <w:rPr>
          <w:sz w:val="24"/>
          <w:szCs w:val="24"/>
        </w:rPr>
        <w:t xml:space="preserve">cijevi </w:t>
      </w:r>
      <w:r w:rsidR="001A60FF">
        <w:rPr>
          <w:sz w:val="24"/>
          <w:szCs w:val="24"/>
        </w:rPr>
        <w:t xml:space="preserve">za </w:t>
      </w:r>
      <w:r w:rsidRPr="005F5D42">
        <w:rPr>
          <w:sz w:val="24"/>
          <w:szCs w:val="24"/>
        </w:rPr>
        <w:t>optičk</w:t>
      </w:r>
      <w:r w:rsidR="001A60FF">
        <w:rPr>
          <w:sz w:val="24"/>
          <w:szCs w:val="24"/>
        </w:rPr>
        <w:t>u</w:t>
      </w:r>
      <w:r w:rsidRPr="005F5D42">
        <w:rPr>
          <w:sz w:val="24"/>
          <w:szCs w:val="24"/>
        </w:rPr>
        <w:t xml:space="preserve"> infrastruktur</w:t>
      </w:r>
      <w:r w:rsidR="001A60FF">
        <w:rPr>
          <w:sz w:val="24"/>
          <w:szCs w:val="24"/>
        </w:rPr>
        <w:t>u</w:t>
      </w:r>
      <w:r w:rsidRPr="005F5D42">
        <w:rPr>
          <w:sz w:val="24"/>
          <w:szCs w:val="24"/>
        </w:rPr>
        <w:t xml:space="preserve">. Također, obnovit će se dio telekomunikacijske, elektroenergetske i plinske infrastrukture. Ujedno će se dati </w:t>
      </w:r>
      <w:r w:rsidR="001A60FF">
        <w:rPr>
          <w:sz w:val="24"/>
          <w:szCs w:val="24"/>
        </w:rPr>
        <w:t xml:space="preserve">poticaj </w:t>
      </w:r>
      <w:r w:rsidRPr="005F5D42">
        <w:rPr>
          <w:sz w:val="24"/>
          <w:szCs w:val="24"/>
        </w:rPr>
        <w:t>projektima razvoja poslovne infrastrukture na području obuhvata.</w:t>
      </w:r>
    </w:p>
    <w:p w14:paraId="00AFDFF1" w14:textId="77777777" w:rsidR="00EC5975" w:rsidRPr="006B7E25" w:rsidRDefault="00EC5975" w:rsidP="006B7E25">
      <w:pPr>
        <w:jc w:val="both"/>
        <w:rPr>
          <w:sz w:val="24"/>
          <w:szCs w:val="24"/>
        </w:rPr>
      </w:pPr>
    </w:p>
    <w:p w14:paraId="62A9FDF1" w14:textId="35F7B626" w:rsidR="009742A1" w:rsidRDefault="009742A1" w:rsidP="009742A1">
      <w:pPr>
        <w:pStyle w:val="Naslov2"/>
      </w:pPr>
      <w:bookmarkStart w:id="40" w:name="_Toc106615410"/>
      <w:r>
        <w:t>1</w:t>
      </w:r>
      <w:r w:rsidR="00DA54DD">
        <w:t>1</w:t>
      </w:r>
      <w:r>
        <w:t>.2. Željeznička infrastruktura</w:t>
      </w:r>
      <w:bookmarkEnd w:id="40"/>
    </w:p>
    <w:p w14:paraId="0B045719" w14:textId="408E00AC" w:rsidR="009742A1" w:rsidRDefault="009742A1" w:rsidP="009742A1"/>
    <w:p w14:paraId="22BC8EDE" w14:textId="20C8EF62" w:rsidR="009742A1" w:rsidRPr="009742A1" w:rsidRDefault="009742A1" w:rsidP="009742A1">
      <w:pPr>
        <w:rPr>
          <w:sz w:val="24"/>
          <w:szCs w:val="24"/>
        </w:rPr>
      </w:pPr>
      <w:r w:rsidRPr="009742A1">
        <w:rPr>
          <w:sz w:val="24"/>
          <w:szCs w:val="24"/>
        </w:rPr>
        <w:t>Područjem općine Nijemci prolazi sljedeća željeznička infrastruktura:</w:t>
      </w:r>
    </w:p>
    <w:p w14:paraId="0EDC6A25" w14:textId="26FAB231" w:rsidR="009742A1" w:rsidRDefault="00220580" w:rsidP="00DA7DC0">
      <w:pPr>
        <w:pStyle w:val="Odlomakpopisa"/>
        <w:numPr>
          <w:ilvl w:val="0"/>
          <w:numId w:val="7"/>
        </w:numPr>
        <w:jc w:val="both"/>
        <w:rPr>
          <w:sz w:val="24"/>
          <w:szCs w:val="24"/>
        </w:rPr>
      </w:pPr>
      <w:r w:rsidRPr="00220580">
        <w:rPr>
          <w:sz w:val="24"/>
          <w:szCs w:val="24"/>
        </w:rPr>
        <w:t>glavna magistralna željeznička pruga MG2 na relaciji Savski Marof-Zagreb-Sisak-Novska-Vinkovci-Tovarnik</w:t>
      </w:r>
    </w:p>
    <w:p w14:paraId="7A92C6A8" w14:textId="1D6C75E7" w:rsidR="00220580" w:rsidRDefault="00220580" w:rsidP="00DA7DC0">
      <w:pPr>
        <w:pStyle w:val="Odlomakpopisa"/>
        <w:numPr>
          <w:ilvl w:val="0"/>
          <w:numId w:val="7"/>
        </w:numPr>
        <w:jc w:val="both"/>
        <w:rPr>
          <w:sz w:val="24"/>
          <w:szCs w:val="24"/>
        </w:rPr>
      </w:pPr>
      <w:r>
        <w:rPr>
          <w:sz w:val="24"/>
          <w:szCs w:val="24"/>
        </w:rPr>
        <w:t>Željeznička pruga I. reda I 110 na relaciji Vinkovci-Drenovci</w:t>
      </w:r>
    </w:p>
    <w:p w14:paraId="64F3CDE5" w14:textId="46BB95F4" w:rsidR="00220580" w:rsidRDefault="00220580" w:rsidP="00DA7DC0">
      <w:pPr>
        <w:pStyle w:val="Odlomakpopisa"/>
        <w:numPr>
          <w:ilvl w:val="0"/>
          <w:numId w:val="7"/>
        </w:numPr>
        <w:jc w:val="both"/>
        <w:rPr>
          <w:sz w:val="24"/>
          <w:szCs w:val="24"/>
        </w:rPr>
      </w:pPr>
      <w:r>
        <w:rPr>
          <w:sz w:val="24"/>
          <w:szCs w:val="24"/>
        </w:rPr>
        <w:t xml:space="preserve">Željezničke postaje/stajališta nalaze se u naseljima </w:t>
      </w:r>
      <w:proofErr w:type="spellStart"/>
      <w:r>
        <w:rPr>
          <w:sz w:val="24"/>
          <w:szCs w:val="24"/>
        </w:rPr>
        <w:t>Đeletovci</w:t>
      </w:r>
      <w:proofErr w:type="spellEnd"/>
      <w:r>
        <w:rPr>
          <w:sz w:val="24"/>
          <w:szCs w:val="24"/>
        </w:rPr>
        <w:t>, Banovci i Vinkovački Banovci</w:t>
      </w:r>
    </w:p>
    <w:p w14:paraId="5B31A86E" w14:textId="17573086" w:rsidR="00220580" w:rsidRPr="00875AF3" w:rsidRDefault="00220580" w:rsidP="00875AF3">
      <w:pPr>
        <w:jc w:val="both"/>
        <w:rPr>
          <w:sz w:val="24"/>
          <w:szCs w:val="24"/>
        </w:rPr>
      </w:pPr>
      <w:r>
        <w:rPr>
          <w:sz w:val="24"/>
          <w:szCs w:val="24"/>
        </w:rPr>
        <w:t xml:space="preserve">Postojeće stanje navedene željezničke infrastrukture je zadovoljavajuće. </w:t>
      </w:r>
    </w:p>
    <w:p w14:paraId="08571336" w14:textId="77777777" w:rsidR="004D237B" w:rsidRPr="00220580" w:rsidRDefault="004D237B" w:rsidP="00220580"/>
    <w:p w14:paraId="1E8D11A1" w14:textId="7AAB4EA6" w:rsidR="00220580" w:rsidRDefault="0079384F" w:rsidP="0079384F">
      <w:pPr>
        <w:pStyle w:val="Naslov1"/>
        <w:rPr>
          <w:sz w:val="28"/>
          <w:szCs w:val="28"/>
        </w:rPr>
      </w:pPr>
      <w:bookmarkStart w:id="41" w:name="_Toc106615411"/>
      <w:r w:rsidRPr="0079384F">
        <w:rPr>
          <w:sz w:val="28"/>
          <w:szCs w:val="28"/>
        </w:rPr>
        <w:t>1</w:t>
      </w:r>
      <w:r w:rsidR="00DA54DD">
        <w:rPr>
          <w:sz w:val="28"/>
          <w:szCs w:val="28"/>
        </w:rPr>
        <w:t>2</w:t>
      </w:r>
      <w:r w:rsidRPr="0079384F">
        <w:rPr>
          <w:sz w:val="28"/>
          <w:szCs w:val="28"/>
        </w:rPr>
        <w:t xml:space="preserve">. </w:t>
      </w:r>
      <w:r w:rsidR="00CF0584">
        <w:rPr>
          <w:sz w:val="28"/>
          <w:szCs w:val="28"/>
        </w:rPr>
        <w:t xml:space="preserve">ENERGETSKA </w:t>
      </w:r>
      <w:r w:rsidR="000038A6">
        <w:rPr>
          <w:sz w:val="28"/>
          <w:szCs w:val="28"/>
        </w:rPr>
        <w:t xml:space="preserve">I TELEKOMUNIKACIJSKA </w:t>
      </w:r>
      <w:r w:rsidR="00CF0584">
        <w:rPr>
          <w:sz w:val="28"/>
          <w:szCs w:val="28"/>
        </w:rPr>
        <w:t>INFRASTRUKTURA</w:t>
      </w:r>
      <w:bookmarkEnd w:id="41"/>
    </w:p>
    <w:p w14:paraId="796AA6D2" w14:textId="7704E264" w:rsidR="00CF0584" w:rsidRDefault="00CF0584" w:rsidP="005C3228">
      <w:pPr>
        <w:spacing w:after="0"/>
      </w:pPr>
    </w:p>
    <w:p w14:paraId="311C50C3" w14:textId="4CD897D5" w:rsidR="0025764C" w:rsidRPr="005C3228" w:rsidRDefault="00CF0584" w:rsidP="005C3228">
      <w:pPr>
        <w:jc w:val="both"/>
        <w:rPr>
          <w:sz w:val="24"/>
          <w:szCs w:val="24"/>
        </w:rPr>
      </w:pPr>
      <w:r w:rsidRPr="00CF0584">
        <w:rPr>
          <w:sz w:val="24"/>
          <w:szCs w:val="24"/>
        </w:rPr>
        <w:t>Opskrba električnom energijom područja općine Nijem</w:t>
      </w:r>
      <w:r w:rsidR="005E7956">
        <w:rPr>
          <w:sz w:val="24"/>
          <w:szCs w:val="24"/>
        </w:rPr>
        <w:t>c</w:t>
      </w:r>
      <w:r w:rsidRPr="00CF0584">
        <w:rPr>
          <w:sz w:val="24"/>
          <w:szCs w:val="24"/>
        </w:rPr>
        <w:t xml:space="preserve">i u nadležnosti je </w:t>
      </w:r>
      <w:r>
        <w:rPr>
          <w:sz w:val="24"/>
          <w:szCs w:val="24"/>
        </w:rPr>
        <w:t xml:space="preserve">Hrvatske elektroprivrede, DP Elektra Vinkovci. Distribucijski sustav električne energije čine nadzemni dalekovodi 35kV s trafostanicama u naseljima Nijemci i </w:t>
      </w:r>
      <w:proofErr w:type="spellStart"/>
      <w:r>
        <w:rPr>
          <w:sz w:val="24"/>
          <w:szCs w:val="24"/>
        </w:rPr>
        <w:t>Đeletovci</w:t>
      </w:r>
      <w:proofErr w:type="spellEnd"/>
      <w:r>
        <w:rPr>
          <w:sz w:val="24"/>
          <w:szCs w:val="24"/>
        </w:rPr>
        <w:t xml:space="preserve">. </w:t>
      </w:r>
    </w:p>
    <w:p w14:paraId="54CEF30D" w14:textId="77777777" w:rsidR="001C1357" w:rsidRDefault="001C1357" w:rsidP="005C3228">
      <w:pPr>
        <w:spacing w:after="0"/>
      </w:pPr>
    </w:p>
    <w:p w14:paraId="356C1812" w14:textId="04DE6481" w:rsidR="00BA3B77" w:rsidRDefault="00DC69F8" w:rsidP="00DC69F8">
      <w:pPr>
        <w:pStyle w:val="Naslov2"/>
      </w:pPr>
      <w:bookmarkStart w:id="42" w:name="_Toc106615412"/>
      <w:r>
        <w:t>1</w:t>
      </w:r>
      <w:r w:rsidR="00DA54DD">
        <w:t>2</w:t>
      </w:r>
      <w:r>
        <w:t>.</w:t>
      </w:r>
      <w:r w:rsidR="005C3228">
        <w:t>1</w:t>
      </w:r>
      <w:r>
        <w:t xml:space="preserve">. </w:t>
      </w:r>
      <w:r w:rsidR="00BA3B77">
        <w:t>Obnovljivi izvori energije</w:t>
      </w:r>
      <w:bookmarkEnd w:id="42"/>
    </w:p>
    <w:p w14:paraId="675F2C04" w14:textId="35048654" w:rsidR="00BA3B77" w:rsidRDefault="00BA3B77" w:rsidP="005C3228">
      <w:pPr>
        <w:spacing w:after="0"/>
      </w:pPr>
    </w:p>
    <w:p w14:paraId="2046F50A" w14:textId="706C05EB" w:rsidR="009521CB" w:rsidRDefault="003E1174" w:rsidP="00732260">
      <w:pPr>
        <w:jc w:val="both"/>
        <w:rPr>
          <w:sz w:val="24"/>
          <w:szCs w:val="24"/>
        </w:rPr>
      </w:pPr>
      <w:r w:rsidRPr="003E1174">
        <w:rPr>
          <w:sz w:val="24"/>
          <w:szCs w:val="24"/>
        </w:rPr>
        <w:t xml:space="preserve">U pogledu primjene i korištenja obnovljivih izvora energije, Općina Nijemci </w:t>
      </w:r>
      <w:r w:rsidR="009521CB">
        <w:rPr>
          <w:sz w:val="24"/>
          <w:szCs w:val="24"/>
        </w:rPr>
        <w:t xml:space="preserve">jedna je </w:t>
      </w:r>
      <w:r w:rsidRPr="003E1174">
        <w:rPr>
          <w:sz w:val="24"/>
          <w:szCs w:val="24"/>
        </w:rPr>
        <w:t xml:space="preserve">od rijetkih jedinica lokalne samouprave koja je još 2013. godine započela </w:t>
      </w:r>
      <w:r>
        <w:rPr>
          <w:sz w:val="24"/>
          <w:szCs w:val="24"/>
        </w:rPr>
        <w:t xml:space="preserve">s aktivnom implementacijom istih na području općine. </w:t>
      </w:r>
    </w:p>
    <w:p w14:paraId="1259F137" w14:textId="77777777" w:rsidR="009521CB" w:rsidRDefault="009521CB" w:rsidP="00732260">
      <w:pPr>
        <w:jc w:val="both"/>
        <w:rPr>
          <w:sz w:val="24"/>
          <w:szCs w:val="24"/>
        </w:rPr>
      </w:pPr>
    </w:p>
    <w:p w14:paraId="69C28038" w14:textId="5D334138" w:rsidR="00732260" w:rsidRPr="00732260" w:rsidRDefault="00732260" w:rsidP="00732260">
      <w:pPr>
        <w:jc w:val="both"/>
        <w:rPr>
          <w:sz w:val="24"/>
          <w:szCs w:val="24"/>
        </w:rPr>
      </w:pPr>
      <w:r>
        <w:rPr>
          <w:sz w:val="24"/>
          <w:szCs w:val="24"/>
        </w:rPr>
        <w:lastRenderedPageBreak/>
        <w:t>U okviru projekta „PROGRES</w:t>
      </w:r>
      <w:r w:rsidR="008E0A17">
        <w:rPr>
          <w:sz w:val="24"/>
          <w:szCs w:val="24"/>
        </w:rPr>
        <w:t xml:space="preserve"> - </w:t>
      </w:r>
      <w:r w:rsidR="008E0A17" w:rsidRPr="008E0A17">
        <w:rPr>
          <w:sz w:val="24"/>
          <w:szCs w:val="24"/>
        </w:rPr>
        <w:t xml:space="preserve">Protection </w:t>
      </w:r>
      <w:proofErr w:type="spellStart"/>
      <w:r w:rsidR="008E0A17" w:rsidRPr="008E0A17">
        <w:rPr>
          <w:sz w:val="24"/>
          <w:szCs w:val="24"/>
        </w:rPr>
        <w:t>of</w:t>
      </w:r>
      <w:proofErr w:type="spellEnd"/>
      <w:r w:rsidR="008E0A17" w:rsidRPr="008E0A17">
        <w:rPr>
          <w:sz w:val="24"/>
          <w:szCs w:val="24"/>
        </w:rPr>
        <w:t xml:space="preserve"> Nature </w:t>
      </w:r>
      <w:proofErr w:type="spellStart"/>
      <w:r w:rsidR="008E0A17" w:rsidRPr="008E0A17">
        <w:rPr>
          <w:sz w:val="24"/>
          <w:szCs w:val="24"/>
        </w:rPr>
        <w:t>and</w:t>
      </w:r>
      <w:proofErr w:type="spellEnd"/>
      <w:r w:rsidR="008E0A17" w:rsidRPr="008E0A17">
        <w:rPr>
          <w:sz w:val="24"/>
          <w:szCs w:val="24"/>
        </w:rPr>
        <w:t xml:space="preserve"> </w:t>
      </w:r>
      <w:proofErr w:type="spellStart"/>
      <w:r w:rsidR="008E0A17" w:rsidRPr="008E0A17">
        <w:rPr>
          <w:sz w:val="24"/>
          <w:szCs w:val="24"/>
        </w:rPr>
        <w:t>Globalisation</w:t>
      </w:r>
      <w:proofErr w:type="spellEnd"/>
      <w:r w:rsidR="008E0A17" w:rsidRPr="008E0A17">
        <w:rPr>
          <w:sz w:val="24"/>
          <w:szCs w:val="24"/>
        </w:rPr>
        <w:t xml:space="preserve"> </w:t>
      </w:r>
      <w:proofErr w:type="spellStart"/>
      <w:r w:rsidR="008E0A17" w:rsidRPr="008E0A17">
        <w:rPr>
          <w:sz w:val="24"/>
          <w:szCs w:val="24"/>
        </w:rPr>
        <w:t>of</w:t>
      </w:r>
      <w:proofErr w:type="spellEnd"/>
      <w:r w:rsidR="008E0A17" w:rsidRPr="008E0A17">
        <w:rPr>
          <w:sz w:val="24"/>
          <w:szCs w:val="24"/>
        </w:rPr>
        <w:t xml:space="preserve"> </w:t>
      </w:r>
      <w:proofErr w:type="spellStart"/>
      <w:r w:rsidR="008E0A17" w:rsidRPr="008E0A17">
        <w:rPr>
          <w:sz w:val="24"/>
          <w:szCs w:val="24"/>
        </w:rPr>
        <w:t>Renewable</w:t>
      </w:r>
      <w:proofErr w:type="spellEnd"/>
      <w:r w:rsidR="008E0A17" w:rsidRPr="008E0A17">
        <w:rPr>
          <w:sz w:val="24"/>
          <w:szCs w:val="24"/>
        </w:rPr>
        <w:t xml:space="preserve"> Energy </w:t>
      </w:r>
      <w:proofErr w:type="spellStart"/>
      <w:r w:rsidR="008E0A17" w:rsidRPr="008E0A17">
        <w:rPr>
          <w:sz w:val="24"/>
          <w:szCs w:val="24"/>
        </w:rPr>
        <w:t>Sources</w:t>
      </w:r>
      <w:proofErr w:type="spellEnd"/>
      <w:r w:rsidR="008E0A17">
        <w:rPr>
          <w:sz w:val="24"/>
          <w:szCs w:val="24"/>
        </w:rPr>
        <w:t>“</w:t>
      </w:r>
      <w:r w:rsidR="008E0A17" w:rsidRPr="008E0A17">
        <w:rPr>
          <w:sz w:val="24"/>
          <w:szCs w:val="24"/>
        </w:rPr>
        <w:t xml:space="preserve">, financiran iz IPA pretpristupnog fonda </w:t>
      </w:r>
      <w:r w:rsidR="008E0A17">
        <w:rPr>
          <w:sz w:val="24"/>
          <w:szCs w:val="24"/>
        </w:rPr>
        <w:t>EU</w:t>
      </w:r>
      <w:r w:rsidR="008E0A17" w:rsidRPr="008E0A17">
        <w:rPr>
          <w:sz w:val="24"/>
          <w:szCs w:val="24"/>
        </w:rPr>
        <w:t xml:space="preserve">, ukupne vrijednosti 486.880,28 </w:t>
      </w:r>
      <w:r w:rsidR="008E0A17">
        <w:rPr>
          <w:sz w:val="24"/>
          <w:szCs w:val="24"/>
        </w:rPr>
        <w:t>EUR</w:t>
      </w:r>
      <w:r>
        <w:rPr>
          <w:sz w:val="24"/>
          <w:szCs w:val="24"/>
        </w:rPr>
        <w:t xml:space="preserve"> koji se provodio u razdoblju od 05/2013 do 01/2015. godine</w:t>
      </w:r>
      <w:r w:rsidR="008E0A17">
        <w:rPr>
          <w:sz w:val="24"/>
          <w:szCs w:val="24"/>
        </w:rPr>
        <w:t>,</w:t>
      </w:r>
      <w:r>
        <w:rPr>
          <w:sz w:val="24"/>
          <w:szCs w:val="24"/>
        </w:rPr>
        <w:t xml:space="preserve"> na zgradi Općine postavljena je sunčana elektrana </w:t>
      </w:r>
      <w:r w:rsidRPr="00732260">
        <w:rPr>
          <w:sz w:val="24"/>
          <w:szCs w:val="24"/>
        </w:rPr>
        <w:t>instalirane snage 4,12 kW</w:t>
      </w:r>
      <w:r>
        <w:rPr>
          <w:sz w:val="24"/>
          <w:szCs w:val="24"/>
        </w:rPr>
        <w:t xml:space="preserve">, </w:t>
      </w:r>
      <w:r w:rsidRPr="00732260">
        <w:rPr>
          <w:sz w:val="24"/>
          <w:szCs w:val="24"/>
        </w:rPr>
        <w:t xml:space="preserve">a na šetnici uz Bosut </w:t>
      </w:r>
      <w:r>
        <w:rPr>
          <w:sz w:val="24"/>
          <w:szCs w:val="24"/>
        </w:rPr>
        <w:t xml:space="preserve">postavljena je </w:t>
      </w:r>
      <w:r w:rsidRPr="00732260">
        <w:rPr>
          <w:sz w:val="24"/>
          <w:szCs w:val="24"/>
        </w:rPr>
        <w:t>okretn</w:t>
      </w:r>
      <w:r>
        <w:rPr>
          <w:sz w:val="24"/>
          <w:szCs w:val="24"/>
        </w:rPr>
        <w:t>a</w:t>
      </w:r>
      <w:r w:rsidRPr="00732260">
        <w:rPr>
          <w:sz w:val="24"/>
          <w:szCs w:val="24"/>
        </w:rPr>
        <w:t xml:space="preserve"> sunčan</w:t>
      </w:r>
      <w:r>
        <w:rPr>
          <w:sz w:val="24"/>
          <w:szCs w:val="24"/>
        </w:rPr>
        <w:t>a</w:t>
      </w:r>
      <w:r w:rsidRPr="00732260">
        <w:rPr>
          <w:sz w:val="24"/>
          <w:szCs w:val="24"/>
        </w:rPr>
        <w:t xml:space="preserve"> elektran</w:t>
      </w:r>
      <w:r>
        <w:rPr>
          <w:sz w:val="24"/>
          <w:szCs w:val="24"/>
        </w:rPr>
        <w:t>a</w:t>
      </w:r>
      <w:r w:rsidRPr="00732260">
        <w:rPr>
          <w:sz w:val="24"/>
          <w:szCs w:val="24"/>
        </w:rPr>
        <w:t xml:space="preserve"> kapaciteta 10 kW, te </w:t>
      </w:r>
      <w:r>
        <w:rPr>
          <w:sz w:val="24"/>
          <w:szCs w:val="24"/>
        </w:rPr>
        <w:t xml:space="preserve">su postavljene </w:t>
      </w:r>
      <w:r w:rsidRPr="00732260">
        <w:rPr>
          <w:sz w:val="24"/>
          <w:szCs w:val="24"/>
        </w:rPr>
        <w:t xml:space="preserve">nove LED lampe </w:t>
      </w:r>
      <w:r>
        <w:rPr>
          <w:sz w:val="24"/>
          <w:szCs w:val="24"/>
        </w:rPr>
        <w:t>u sustavu javne rasvjete</w:t>
      </w:r>
      <w:r w:rsidRPr="00732260">
        <w:rPr>
          <w:sz w:val="24"/>
          <w:szCs w:val="24"/>
        </w:rPr>
        <w:t>.</w:t>
      </w:r>
    </w:p>
    <w:p w14:paraId="757DEB25" w14:textId="71E4F419" w:rsidR="0025764C" w:rsidRPr="0025764C" w:rsidRDefault="00732260" w:rsidP="00732260">
      <w:pPr>
        <w:jc w:val="both"/>
        <w:rPr>
          <w:sz w:val="24"/>
          <w:szCs w:val="24"/>
        </w:rPr>
      </w:pPr>
      <w:r>
        <w:rPr>
          <w:sz w:val="24"/>
          <w:szCs w:val="24"/>
        </w:rPr>
        <w:t xml:space="preserve">Ovim projektom intencija Općine Nijemci bila je </w:t>
      </w:r>
      <w:r w:rsidR="0025764C" w:rsidRPr="0025764C">
        <w:rPr>
          <w:sz w:val="24"/>
          <w:szCs w:val="24"/>
        </w:rPr>
        <w:t xml:space="preserve">doprinijeti zaštiti okoliša i  unaprjeđenju uvjeta života </w:t>
      </w:r>
      <w:r>
        <w:rPr>
          <w:sz w:val="24"/>
          <w:szCs w:val="24"/>
        </w:rPr>
        <w:t>k</w:t>
      </w:r>
      <w:r w:rsidRPr="0025764C">
        <w:rPr>
          <w:sz w:val="24"/>
          <w:szCs w:val="24"/>
        </w:rPr>
        <w:t>orištenjem obnovljivih izvora energije (OIE)</w:t>
      </w:r>
      <w:r w:rsidR="0025764C" w:rsidRPr="0025764C">
        <w:rPr>
          <w:sz w:val="24"/>
          <w:szCs w:val="24"/>
        </w:rPr>
        <w:t xml:space="preserve">, </w:t>
      </w:r>
      <w:r>
        <w:rPr>
          <w:sz w:val="24"/>
          <w:szCs w:val="24"/>
        </w:rPr>
        <w:t xml:space="preserve">i to </w:t>
      </w:r>
      <w:r w:rsidR="0025764C" w:rsidRPr="0025764C">
        <w:rPr>
          <w:sz w:val="24"/>
          <w:szCs w:val="24"/>
        </w:rPr>
        <w:t>kroz suradnju dva prekogranična područja</w:t>
      </w:r>
      <w:r>
        <w:rPr>
          <w:sz w:val="24"/>
          <w:szCs w:val="24"/>
        </w:rPr>
        <w:t xml:space="preserve"> (RH i BiH)</w:t>
      </w:r>
      <w:r w:rsidR="0025764C" w:rsidRPr="0025764C">
        <w:rPr>
          <w:sz w:val="24"/>
          <w:szCs w:val="24"/>
        </w:rPr>
        <w:t>.</w:t>
      </w:r>
    </w:p>
    <w:p w14:paraId="3611AE2B" w14:textId="77777777" w:rsidR="0025764C" w:rsidRPr="00BA3B77" w:rsidRDefault="0025764C" w:rsidP="00BA3B77"/>
    <w:p w14:paraId="4E4A7F62" w14:textId="5927532B" w:rsidR="00DC69F8" w:rsidRDefault="00BA3B77" w:rsidP="00DC69F8">
      <w:pPr>
        <w:pStyle w:val="Naslov2"/>
      </w:pPr>
      <w:bookmarkStart w:id="43" w:name="_Toc106615413"/>
      <w:r>
        <w:t>1</w:t>
      </w:r>
      <w:r w:rsidR="00DA54DD">
        <w:t>2</w:t>
      </w:r>
      <w:r>
        <w:t>.</w:t>
      </w:r>
      <w:r w:rsidR="005C3228">
        <w:t>2</w:t>
      </w:r>
      <w:r>
        <w:t xml:space="preserve">. </w:t>
      </w:r>
      <w:r w:rsidR="00DC69F8">
        <w:t>Opskrba plinom</w:t>
      </w:r>
      <w:bookmarkEnd w:id="43"/>
    </w:p>
    <w:p w14:paraId="13318E10" w14:textId="6F23A9D1" w:rsidR="00DC69F8" w:rsidRDefault="00DC69F8" w:rsidP="00DC69F8"/>
    <w:p w14:paraId="7C2EE6AD" w14:textId="0AA746F4" w:rsidR="00052212" w:rsidRDefault="00DC69F8" w:rsidP="00BA3B77">
      <w:pPr>
        <w:jc w:val="both"/>
        <w:rPr>
          <w:sz w:val="24"/>
          <w:szCs w:val="24"/>
        </w:rPr>
      </w:pPr>
      <w:r w:rsidRPr="00DC69F8">
        <w:rPr>
          <w:sz w:val="24"/>
          <w:szCs w:val="24"/>
        </w:rPr>
        <w:t xml:space="preserve">Na području općine Nijemci distribuciju prirodnog plina vrši </w:t>
      </w:r>
      <w:r w:rsidR="00052212">
        <w:rPr>
          <w:sz w:val="24"/>
          <w:szCs w:val="24"/>
        </w:rPr>
        <w:t xml:space="preserve">HEP – PLIN </w:t>
      </w:r>
      <w:r w:rsidRPr="00DC69F8">
        <w:rPr>
          <w:sz w:val="24"/>
          <w:szCs w:val="24"/>
        </w:rPr>
        <w:t>d.o.o.</w:t>
      </w:r>
      <w:r>
        <w:rPr>
          <w:sz w:val="24"/>
          <w:szCs w:val="24"/>
        </w:rPr>
        <w:t xml:space="preserve">. </w:t>
      </w:r>
      <w:r w:rsidR="00052212">
        <w:rPr>
          <w:sz w:val="24"/>
          <w:szCs w:val="24"/>
        </w:rPr>
        <w:t xml:space="preserve">Plinska mreža izgrađena je u duljini od 75,24 km, a izgrađeni plinovod je tlaka 3 bara od čega najveći udio čine PE-HD cijevi 63 mm (53,88%), </w:t>
      </w:r>
      <w:r w:rsidR="00D069E1">
        <w:rPr>
          <w:sz w:val="24"/>
          <w:szCs w:val="24"/>
        </w:rPr>
        <w:t xml:space="preserve">slijede </w:t>
      </w:r>
      <w:r w:rsidR="00052212">
        <w:rPr>
          <w:sz w:val="24"/>
          <w:szCs w:val="24"/>
        </w:rPr>
        <w:t xml:space="preserve">160 mm (25,89%), </w:t>
      </w:r>
      <w:r w:rsidR="00D069E1">
        <w:rPr>
          <w:sz w:val="24"/>
          <w:szCs w:val="24"/>
        </w:rPr>
        <w:t>90 mm (12,38%), te 110 mm (7,85%)</w:t>
      </w:r>
    </w:p>
    <w:p w14:paraId="4636A4FF" w14:textId="53E2BB61" w:rsidR="00DC69F8" w:rsidRPr="00DC69F8" w:rsidRDefault="00D069E1" w:rsidP="00BA3B77">
      <w:pPr>
        <w:jc w:val="both"/>
        <w:rPr>
          <w:sz w:val="24"/>
          <w:szCs w:val="24"/>
        </w:rPr>
      </w:pPr>
      <w:r>
        <w:rPr>
          <w:sz w:val="24"/>
          <w:szCs w:val="24"/>
        </w:rPr>
        <w:t>Prema podacima tvrtke HEP – PLIN d.o.o., o</w:t>
      </w:r>
      <w:r w:rsidR="00052212" w:rsidRPr="00052212">
        <w:rPr>
          <w:sz w:val="24"/>
          <w:szCs w:val="24"/>
        </w:rPr>
        <w:t xml:space="preserve">d ukupno </w:t>
      </w:r>
      <w:r w:rsidR="00DC69F8" w:rsidRPr="00052212">
        <w:rPr>
          <w:sz w:val="24"/>
          <w:szCs w:val="24"/>
        </w:rPr>
        <w:t xml:space="preserve">1.916 kućanstava na području općine, njih </w:t>
      </w:r>
      <w:r w:rsidR="00052212" w:rsidRPr="00052212">
        <w:rPr>
          <w:sz w:val="24"/>
          <w:szCs w:val="24"/>
        </w:rPr>
        <w:t xml:space="preserve">1.019 je </w:t>
      </w:r>
      <w:r w:rsidR="00DC69F8" w:rsidRPr="00052212">
        <w:rPr>
          <w:sz w:val="24"/>
          <w:szCs w:val="24"/>
        </w:rPr>
        <w:t>priključeno na plinsku mrežu</w:t>
      </w:r>
      <w:r w:rsidR="00052212" w:rsidRPr="00052212">
        <w:rPr>
          <w:sz w:val="24"/>
          <w:szCs w:val="24"/>
        </w:rPr>
        <w:t>,</w:t>
      </w:r>
      <w:r w:rsidR="00052212">
        <w:rPr>
          <w:sz w:val="24"/>
          <w:szCs w:val="24"/>
        </w:rPr>
        <w:t xml:space="preserve"> dok je pravnih subjekata priključenih na plinsku mrežu 43.</w:t>
      </w:r>
    </w:p>
    <w:p w14:paraId="496379B3" w14:textId="7B2BF17E" w:rsidR="004D237B" w:rsidRDefault="00D069E1" w:rsidP="00B17453">
      <w:pPr>
        <w:jc w:val="both"/>
        <w:rPr>
          <w:sz w:val="24"/>
          <w:szCs w:val="24"/>
        </w:rPr>
      </w:pPr>
      <w:r w:rsidRPr="00D069E1">
        <w:rPr>
          <w:sz w:val="24"/>
          <w:szCs w:val="24"/>
        </w:rPr>
        <w:t>U narednom razdoblju planirano je proširenje plinske mreže južno od naselja Lipovac prema Poslovnoj zoni – jug.</w:t>
      </w:r>
    </w:p>
    <w:p w14:paraId="5FDC68FB" w14:textId="77777777" w:rsidR="009521CB" w:rsidRPr="00B17453" w:rsidRDefault="009521CB" w:rsidP="00B17453">
      <w:pPr>
        <w:jc w:val="both"/>
        <w:rPr>
          <w:sz w:val="24"/>
          <w:szCs w:val="24"/>
        </w:rPr>
      </w:pPr>
    </w:p>
    <w:p w14:paraId="7D2B5B12" w14:textId="0A63CABE" w:rsidR="00CF0584" w:rsidRDefault="00CF0584" w:rsidP="00CF0584">
      <w:pPr>
        <w:pStyle w:val="Naslov1"/>
        <w:rPr>
          <w:sz w:val="28"/>
          <w:szCs w:val="28"/>
        </w:rPr>
      </w:pPr>
      <w:bookmarkStart w:id="44" w:name="_Toc106615414"/>
      <w:r w:rsidRPr="00CF0584">
        <w:rPr>
          <w:sz w:val="28"/>
          <w:szCs w:val="28"/>
        </w:rPr>
        <w:t>1</w:t>
      </w:r>
      <w:r w:rsidR="00DA54DD">
        <w:rPr>
          <w:sz w:val="28"/>
          <w:szCs w:val="28"/>
        </w:rPr>
        <w:t>3</w:t>
      </w:r>
      <w:r w:rsidRPr="00CF0584">
        <w:rPr>
          <w:sz w:val="28"/>
          <w:szCs w:val="28"/>
        </w:rPr>
        <w:t>. KOMUNALNA INFRASTRUKTURA</w:t>
      </w:r>
      <w:bookmarkEnd w:id="44"/>
    </w:p>
    <w:p w14:paraId="41BBEB35" w14:textId="613B2153" w:rsidR="00CF0584" w:rsidRDefault="00CF0584" w:rsidP="00CF0584"/>
    <w:p w14:paraId="347A5B86" w14:textId="2046941B" w:rsidR="00CF0584" w:rsidRDefault="00CF0584" w:rsidP="00CF0584">
      <w:pPr>
        <w:pStyle w:val="Naslov2"/>
      </w:pPr>
      <w:bookmarkStart w:id="45" w:name="_Toc106615415"/>
      <w:r>
        <w:t>1</w:t>
      </w:r>
      <w:r w:rsidR="00DA54DD">
        <w:t>3</w:t>
      </w:r>
      <w:r>
        <w:t>.1. Vodoopskrba i odvodnja</w:t>
      </w:r>
      <w:bookmarkEnd w:id="45"/>
    </w:p>
    <w:p w14:paraId="43F0748B" w14:textId="589A8D1E" w:rsidR="00CF0584" w:rsidRDefault="00CF0584" w:rsidP="00CF0584"/>
    <w:p w14:paraId="53ED3BA7" w14:textId="764E79D1" w:rsidR="00B17453" w:rsidRDefault="00D83C72" w:rsidP="00D83C72">
      <w:pPr>
        <w:jc w:val="both"/>
        <w:rPr>
          <w:sz w:val="24"/>
          <w:szCs w:val="24"/>
        </w:rPr>
      </w:pPr>
      <w:r w:rsidRPr="00D83C72">
        <w:rPr>
          <w:sz w:val="24"/>
          <w:szCs w:val="24"/>
        </w:rPr>
        <w:t xml:space="preserve">Vodoopskrba na području općine </w:t>
      </w:r>
      <w:r w:rsidR="00875AF3">
        <w:rPr>
          <w:sz w:val="24"/>
          <w:szCs w:val="24"/>
        </w:rPr>
        <w:t xml:space="preserve">Nijemci </w:t>
      </w:r>
      <w:r w:rsidRPr="00D83C72">
        <w:rPr>
          <w:sz w:val="24"/>
          <w:szCs w:val="24"/>
        </w:rPr>
        <w:t>vrši se preko lokalnog vodovoda</w:t>
      </w:r>
      <w:r w:rsidR="00875AF3">
        <w:rPr>
          <w:sz w:val="24"/>
          <w:szCs w:val="24"/>
        </w:rPr>
        <w:t xml:space="preserve"> iz </w:t>
      </w:r>
      <w:r w:rsidR="00B51331">
        <w:rPr>
          <w:sz w:val="24"/>
          <w:szCs w:val="24"/>
        </w:rPr>
        <w:t xml:space="preserve">vodocrpilišta </w:t>
      </w:r>
      <w:r w:rsidR="00875AF3">
        <w:rPr>
          <w:sz w:val="24"/>
          <w:szCs w:val="24"/>
        </w:rPr>
        <w:t xml:space="preserve">Tovarnik </w:t>
      </w:r>
      <w:r w:rsidR="00B51331">
        <w:rPr>
          <w:sz w:val="24"/>
          <w:szCs w:val="24"/>
        </w:rPr>
        <w:t>(dionica Vinkovački Banovci, Nijemci-Podgrađe-</w:t>
      </w:r>
      <w:proofErr w:type="spellStart"/>
      <w:r w:rsidR="00B51331">
        <w:rPr>
          <w:sz w:val="24"/>
          <w:szCs w:val="24"/>
        </w:rPr>
        <w:t>Apševci</w:t>
      </w:r>
      <w:proofErr w:type="spellEnd"/>
      <w:r w:rsidR="00B51331">
        <w:rPr>
          <w:sz w:val="24"/>
          <w:szCs w:val="24"/>
        </w:rPr>
        <w:t xml:space="preserve">-Lipovac ukupne duljine 15,25 km) </w:t>
      </w:r>
      <w:r w:rsidR="00875AF3">
        <w:rPr>
          <w:sz w:val="24"/>
          <w:szCs w:val="24"/>
        </w:rPr>
        <w:t xml:space="preserve">iz kojeg se voda osigurava i za granični prijelaz </w:t>
      </w:r>
      <w:proofErr w:type="spellStart"/>
      <w:r w:rsidR="00875AF3">
        <w:rPr>
          <w:sz w:val="24"/>
          <w:szCs w:val="24"/>
        </w:rPr>
        <w:t>Bajakovo</w:t>
      </w:r>
      <w:proofErr w:type="spellEnd"/>
      <w:r w:rsidRPr="00D83C72">
        <w:rPr>
          <w:sz w:val="24"/>
          <w:szCs w:val="24"/>
        </w:rPr>
        <w:t xml:space="preserve">. </w:t>
      </w:r>
      <w:r w:rsidR="00875AF3">
        <w:rPr>
          <w:sz w:val="24"/>
          <w:szCs w:val="24"/>
        </w:rPr>
        <w:t xml:space="preserve">Na području općine, vodoopskrbna mreža izgrađena je u ukupnoj duljini od 51,34 km, a za </w:t>
      </w:r>
      <w:r w:rsidR="00E651A4">
        <w:rPr>
          <w:sz w:val="24"/>
          <w:szCs w:val="24"/>
        </w:rPr>
        <w:t xml:space="preserve">opskrbu vodom </w:t>
      </w:r>
      <w:r w:rsidR="00875AF3">
        <w:rPr>
          <w:sz w:val="24"/>
          <w:szCs w:val="24"/>
        </w:rPr>
        <w:t xml:space="preserve">odgovorna </w:t>
      </w:r>
      <w:r w:rsidR="00E651A4">
        <w:rPr>
          <w:sz w:val="24"/>
          <w:szCs w:val="24"/>
        </w:rPr>
        <w:t xml:space="preserve">je </w:t>
      </w:r>
      <w:r w:rsidR="00875AF3">
        <w:rPr>
          <w:sz w:val="24"/>
          <w:szCs w:val="24"/>
        </w:rPr>
        <w:t>tvrtka Vinkovački vodovod i kanalizacija d.o.o.</w:t>
      </w:r>
      <w:r w:rsidR="005C3228">
        <w:rPr>
          <w:sz w:val="24"/>
          <w:szCs w:val="24"/>
        </w:rPr>
        <w:t xml:space="preserve"> </w:t>
      </w:r>
      <w:r w:rsidR="00875AF3">
        <w:rPr>
          <w:sz w:val="24"/>
          <w:szCs w:val="24"/>
        </w:rPr>
        <w:t>U tablici koja slijedi prikazana je duljina izgrađene vodoopskrbne mreže po naseljima na području općine:</w:t>
      </w:r>
    </w:p>
    <w:p w14:paraId="3BA44089" w14:textId="25B448EA" w:rsidR="00B17453" w:rsidRDefault="00B17453" w:rsidP="00D83C72">
      <w:pPr>
        <w:jc w:val="both"/>
        <w:rPr>
          <w:sz w:val="24"/>
          <w:szCs w:val="24"/>
        </w:rPr>
      </w:pPr>
    </w:p>
    <w:p w14:paraId="105E09C9" w14:textId="4C86394E" w:rsidR="009521CB" w:rsidRDefault="009521CB" w:rsidP="00D83C72">
      <w:pPr>
        <w:jc w:val="both"/>
        <w:rPr>
          <w:sz w:val="24"/>
          <w:szCs w:val="24"/>
        </w:rPr>
      </w:pPr>
    </w:p>
    <w:p w14:paraId="54514C36" w14:textId="4DE59C84" w:rsidR="009521CB" w:rsidRDefault="009521CB" w:rsidP="00D83C72">
      <w:pPr>
        <w:jc w:val="both"/>
        <w:rPr>
          <w:sz w:val="24"/>
          <w:szCs w:val="24"/>
        </w:rPr>
      </w:pPr>
    </w:p>
    <w:p w14:paraId="7CB2592E" w14:textId="611422C2" w:rsidR="009521CB" w:rsidRDefault="009521CB" w:rsidP="00D83C72">
      <w:pPr>
        <w:jc w:val="both"/>
        <w:rPr>
          <w:sz w:val="24"/>
          <w:szCs w:val="24"/>
        </w:rPr>
      </w:pPr>
    </w:p>
    <w:p w14:paraId="5C865FCA" w14:textId="0CE209B2" w:rsidR="009521CB" w:rsidRPr="009521CB" w:rsidRDefault="009521CB" w:rsidP="009521CB">
      <w:pPr>
        <w:spacing w:after="0"/>
        <w:jc w:val="both"/>
        <w:rPr>
          <w:sz w:val="20"/>
          <w:szCs w:val="20"/>
        </w:rPr>
      </w:pPr>
      <w:r>
        <w:rPr>
          <w:sz w:val="24"/>
          <w:szCs w:val="24"/>
        </w:rPr>
        <w:lastRenderedPageBreak/>
        <w:tab/>
      </w:r>
      <w:r>
        <w:rPr>
          <w:sz w:val="24"/>
          <w:szCs w:val="24"/>
        </w:rPr>
        <w:tab/>
      </w:r>
      <w:bookmarkStart w:id="46" w:name="_Hlk106611207"/>
      <w:r w:rsidRPr="009521CB">
        <w:rPr>
          <w:sz w:val="20"/>
          <w:szCs w:val="20"/>
        </w:rPr>
        <w:t>Tablica 5: Duljina vodoopskrbne mreže po naseljima</w:t>
      </w:r>
      <w:bookmarkEnd w:id="46"/>
    </w:p>
    <w:tbl>
      <w:tblPr>
        <w:tblStyle w:val="Svijetlatablicareetke-isticanje1"/>
        <w:tblW w:w="0" w:type="auto"/>
        <w:jc w:val="center"/>
        <w:tblLook w:val="04A0" w:firstRow="1" w:lastRow="0" w:firstColumn="1" w:lastColumn="0" w:noHBand="0" w:noVBand="1"/>
      </w:tblPr>
      <w:tblGrid>
        <w:gridCol w:w="654"/>
        <w:gridCol w:w="1921"/>
        <w:gridCol w:w="3758"/>
      </w:tblGrid>
      <w:tr w:rsidR="00875AF3" w:rsidRPr="007E4357" w14:paraId="4A153184" w14:textId="77777777" w:rsidTr="007E435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0B816E0" w14:textId="319F4A33" w:rsidR="00875AF3" w:rsidRPr="007E4357" w:rsidRDefault="00875AF3" w:rsidP="00875AF3">
            <w:pPr>
              <w:jc w:val="center"/>
            </w:pPr>
            <w:r w:rsidRPr="007E4357">
              <w:t>R.br.</w:t>
            </w:r>
          </w:p>
        </w:tc>
        <w:tc>
          <w:tcPr>
            <w:tcW w:w="0" w:type="auto"/>
          </w:tcPr>
          <w:p w14:paraId="51525249" w14:textId="24D0BC1A" w:rsidR="00875AF3" w:rsidRPr="007E4357" w:rsidRDefault="00875AF3" w:rsidP="00875AF3">
            <w:pPr>
              <w:jc w:val="center"/>
              <w:cnfStyle w:val="100000000000" w:firstRow="1" w:lastRow="0" w:firstColumn="0" w:lastColumn="0" w:oddVBand="0" w:evenVBand="0" w:oddHBand="0" w:evenHBand="0" w:firstRowFirstColumn="0" w:firstRowLastColumn="0" w:lastRowFirstColumn="0" w:lastRowLastColumn="0"/>
            </w:pPr>
            <w:r w:rsidRPr="007E4357">
              <w:t>Naselje</w:t>
            </w:r>
          </w:p>
        </w:tc>
        <w:tc>
          <w:tcPr>
            <w:tcW w:w="0" w:type="auto"/>
          </w:tcPr>
          <w:p w14:paraId="5E2B9C39" w14:textId="33AB8BCF" w:rsidR="00875AF3" w:rsidRPr="007E4357" w:rsidRDefault="00875AF3" w:rsidP="00875AF3">
            <w:pPr>
              <w:jc w:val="center"/>
              <w:cnfStyle w:val="100000000000" w:firstRow="1" w:lastRow="0" w:firstColumn="0" w:lastColumn="0" w:oddVBand="0" w:evenVBand="0" w:oddHBand="0" w:evenHBand="0" w:firstRowFirstColumn="0" w:firstRowLastColumn="0" w:lastRowFirstColumn="0" w:lastRowLastColumn="0"/>
            </w:pPr>
            <w:r w:rsidRPr="007E4357">
              <w:t>Postojeća duljina vodoopskrbne mreže</w:t>
            </w:r>
          </w:p>
        </w:tc>
      </w:tr>
      <w:tr w:rsidR="00875AF3" w:rsidRPr="007E4357" w14:paraId="71214F5A" w14:textId="77777777" w:rsidTr="007E435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A1963A1" w14:textId="02C2D1F1" w:rsidR="00875AF3" w:rsidRPr="007E4357" w:rsidRDefault="007E4357" w:rsidP="00875AF3">
            <w:pPr>
              <w:jc w:val="center"/>
              <w:rPr>
                <w:b w:val="0"/>
                <w:bCs w:val="0"/>
              </w:rPr>
            </w:pPr>
            <w:r w:rsidRPr="007E4357">
              <w:rPr>
                <w:b w:val="0"/>
                <w:bCs w:val="0"/>
              </w:rPr>
              <w:t>1.</w:t>
            </w:r>
          </w:p>
        </w:tc>
        <w:tc>
          <w:tcPr>
            <w:tcW w:w="0" w:type="auto"/>
          </w:tcPr>
          <w:p w14:paraId="2B0FE6B0" w14:textId="32D16CAB" w:rsidR="00875AF3" w:rsidRPr="007E4357" w:rsidRDefault="007E4357" w:rsidP="00875AF3">
            <w:pPr>
              <w:jc w:val="center"/>
              <w:cnfStyle w:val="000000000000" w:firstRow="0" w:lastRow="0" w:firstColumn="0" w:lastColumn="0" w:oddVBand="0" w:evenVBand="0" w:oddHBand="0" w:evenHBand="0" w:firstRowFirstColumn="0" w:firstRowLastColumn="0" w:lastRowFirstColumn="0" w:lastRowLastColumn="0"/>
            </w:pPr>
            <w:r>
              <w:t xml:space="preserve">Nijemci </w:t>
            </w:r>
          </w:p>
        </w:tc>
        <w:tc>
          <w:tcPr>
            <w:tcW w:w="0" w:type="auto"/>
          </w:tcPr>
          <w:p w14:paraId="1C11C78E" w14:textId="280DFE01" w:rsidR="00875AF3" w:rsidRPr="007E4357" w:rsidRDefault="007E4357" w:rsidP="00875AF3">
            <w:pPr>
              <w:jc w:val="center"/>
              <w:cnfStyle w:val="000000000000" w:firstRow="0" w:lastRow="0" w:firstColumn="0" w:lastColumn="0" w:oddVBand="0" w:evenVBand="0" w:oddHBand="0" w:evenHBand="0" w:firstRowFirstColumn="0" w:firstRowLastColumn="0" w:lastRowFirstColumn="0" w:lastRowLastColumn="0"/>
            </w:pPr>
            <w:r>
              <w:t>18,3 km</w:t>
            </w:r>
          </w:p>
        </w:tc>
      </w:tr>
      <w:tr w:rsidR="00875AF3" w:rsidRPr="007E4357" w14:paraId="3C24174C" w14:textId="77777777" w:rsidTr="007E435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5EE1573" w14:textId="264CE42A" w:rsidR="00875AF3" w:rsidRPr="007E4357" w:rsidRDefault="007E4357" w:rsidP="00875AF3">
            <w:pPr>
              <w:jc w:val="center"/>
              <w:rPr>
                <w:b w:val="0"/>
                <w:bCs w:val="0"/>
              </w:rPr>
            </w:pPr>
            <w:r w:rsidRPr="007E4357">
              <w:rPr>
                <w:b w:val="0"/>
                <w:bCs w:val="0"/>
              </w:rPr>
              <w:t>2.</w:t>
            </w:r>
          </w:p>
        </w:tc>
        <w:tc>
          <w:tcPr>
            <w:tcW w:w="0" w:type="auto"/>
          </w:tcPr>
          <w:p w14:paraId="39B9AA07" w14:textId="22CAEE44" w:rsidR="00875AF3" w:rsidRPr="007E4357" w:rsidRDefault="007E4357" w:rsidP="00875AF3">
            <w:pPr>
              <w:jc w:val="center"/>
              <w:cnfStyle w:val="000000000000" w:firstRow="0" w:lastRow="0" w:firstColumn="0" w:lastColumn="0" w:oddVBand="0" w:evenVBand="0" w:oddHBand="0" w:evenHBand="0" w:firstRowFirstColumn="0" w:firstRowLastColumn="0" w:lastRowFirstColumn="0" w:lastRowLastColumn="0"/>
            </w:pPr>
            <w:proofErr w:type="spellStart"/>
            <w:r>
              <w:t>Apševci</w:t>
            </w:r>
            <w:proofErr w:type="spellEnd"/>
          </w:p>
        </w:tc>
        <w:tc>
          <w:tcPr>
            <w:tcW w:w="0" w:type="auto"/>
          </w:tcPr>
          <w:p w14:paraId="22BCB2CD" w14:textId="14479302" w:rsidR="00875AF3" w:rsidRPr="007E4357" w:rsidRDefault="007E4357" w:rsidP="00875AF3">
            <w:pPr>
              <w:jc w:val="center"/>
              <w:cnfStyle w:val="000000000000" w:firstRow="0" w:lastRow="0" w:firstColumn="0" w:lastColumn="0" w:oddVBand="0" w:evenVBand="0" w:oddHBand="0" w:evenHBand="0" w:firstRowFirstColumn="0" w:firstRowLastColumn="0" w:lastRowFirstColumn="0" w:lastRowLastColumn="0"/>
            </w:pPr>
            <w:r>
              <w:t>2,93 km</w:t>
            </w:r>
          </w:p>
        </w:tc>
      </w:tr>
      <w:tr w:rsidR="00875AF3" w:rsidRPr="007E4357" w14:paraId="35CE23BA" w14:textId="77777777" w:rsidTr="007E435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F9E9A9F" w14:textId="362823FA" w:rsidR="00875AF3" w:rsidRPr="007E4357" w:rsidRDefault="007E4357" w:rsidP="00875AF3">
            <w:pPr>
              <w:jc w:val="center"/>
              <w:rPr>
                <w:b w:val="0"/>
                <w:bCs w:val="0"/>
              </w:rPr>
            </w:pPr>
            <w:r w:rsidRPr="007E4357">
              <w:rPr>
                <w:b w:val="0"/>
                <w:bCs w:val="0"/>
              </w:rPr>
              <w:t>3.</w:t>
            </w:r>
          </w:p>
        </w:tc>
        <w:tc>
          <w:tcPr>
            <w:tcW w:w="0" w:type="auto"/>
          </w:tcPr>
          <w:p w14:paraId="129EA1B4" w14:textId="7A0231C3" w:rsidR="00875AF3" w:rsidRPr="007E4357" w:rsidRDefault="007E4357" w:rsidP="00875AF3">
            <w:pPr>
              <w:jc w:val="center"/>
              <w:cnfStyle w:val="000000000000" w:firstRow="0" w:lastRow="0" w:firstColumn="0" w:lastColumn="0" w:oddVBand="0" w:evenVBand="0" w:oddHBand="0" w:evenHBand="0" w:firstRowFirstColumn="0" w:firstRowLastColumn="0" w:lastRowFirstColumn="0" w:lastRowLastColumn="0"/>
            </w:pPr>
            <w:r>
              <w:t>Banovci</w:t>
            </w:r>
          </w:p>
        </w:tc>
        <w:tc>
          <w:tcPr>
            <w:tcW w:w="0" w:type="auto"/>
          </w:tcPr>
          <w:p w14:paraId="6AAE24FE" w14:textId="573060B7" w:rsidR="00875AF3" w:rsidRPr="007E4357" w:rsidRDefault="007E4357" w:rsidP="00875AF3">
            <w:pPr>
              <w:jc w:val="center"/>
              <w:cnfStyle w:val="000000000000" w:firstRow="0" w:lastRow="0" w:firstColumn="0" w:lastColumn="0" w:oddVBand="0" w:evenVBand="0" w:oddHBand="0" w:evenHBand="0" w:firstRowFirstColumn="0" w:firstRowLastColumn="0" w:lastRowFirstColumn="0" w:lastRowLastColumn="0"/>
            </w:pPr>
            <w:r>
              <w:t>6,38 km</w:t>
            </w:r>
          </w:p>
        </w:tc>
      </w:tr>
      <w:tr w:rsidR="00875AF3" w:rsidRPr="007E4357" w14:paraId="7844C29B" w14:textId="77777777" w:rsidTr="007E435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03D6F49" w14:textId="37E438DD" w:rsidR="00875AF3" w:rsidRPr="007E4357" w:rsidRDefault="007E4357" w:rsidP="00875AF3">
            <w:pPr>
              <w:jc w:val="center"/>
              <w:rPr>
                <w:b w:val="0"/>
                <w:bCs w:val="0"/>
              </w:rPr>
            </w:pPr>
            <w:r w:rsidRPr="007E4357">
              <w:rPr>
                <w:b w:val="0"/>
                <w:bCs w:val="0"/>
              </w:rPr>
              <w:t>4.</w:t>
            </w:r>
          </w:p>
        </w:tc>
        <w:tc>
          <w:tcPr>
            <w:tcW w:w="0" w:type="auto"/>
          </w:tcPr>
          <w:p w14:paraId="0FE31FC2" w14:textId="56F24E07" w:rsidR="00875AF3" w:rsidRPr="007E4357" w:rsidRDefault="007E4357" w:rsidP="00875AF3">
            <w:pPr>
              <w:jc w:val="center"/>
              <w:cnfStyle w:val="000000000000" w:firstRow="0" w:lastRow="0" w:firstColumn="0" w:lastColumn="0" w:oddVBand="0" w:evenVBand="0" w:oddHBand="0" w:evenHBand="0" w:firstRowFirstColumn="0" w:firstRowLastColumn="0" w:lastRowFirstColumn="0" w:lastRowLastColumn="0"/>
            </w:pPr>
            <w:r>
              <w:t>Donje Selo</w:t>
            </w:r>
          </w:p>
        </w:tc>
        <w:tc>
          <w:tcPr>
            <w:tcW w:w="0" w:type="auto"/>
          </w:tcPr>
          <w:p w14:paraId="17461FF5" w14:textId="42EDA234" w:rsidR="00875AF3" w:rsidRPr="007E4357" w:rsidRDefault="007E4357" w:rsidP="00875AF3">
            <w:pPr>
              <w:jc w:val="center"/>
              <w:cnfStyle w:val="000000000000" w:firstRow="0" w:lastRow="0" w:firstColumn="0" w:lastColumn="0" w:oddVBand="0" w:evenVBand="0" w:oddHBand="0" w:evenHBand="0" w:firstRowFirstColumn="0" w:firstRowLastColumn="0" w:lastRowFirstColumn="0" w:lastRowLastColumn="0"/>
            </w:pPr>
            <w:r>
              <w:t>2,55 km</w:t>
            </w:r>
          </w:p>
        </w:tc>
      </w:tr>
      <w:tr w:rsidR="00875AF3" w:rsidRPr="007E4357" w14:paraId="343FB6A3" w14:textId="77777777" w:rsidTr="007E435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0EAB4E4" w14:textId="710C1C1C" w:rsidR="00875AF3" w:rsidRPr="007E4357" w:rsidRDefault="007E4357" w:rsidP="00875AF3">
            <w:pPr>
              <w:jc w:val="center"/>
              <w:rPr>
                <w:b w:val="0"/>
                <w:bCs w:val="0"/>
              </w:rPr>
            </w:pPr>
            <w:r w:rsidRPr="007E4357">
              <w:rPr>
                <w:b w:val="0"/>
                <w:bCs w:val="0"/>
              </w:rPr>
              <w:t>5.</w:t>
            </w:r>
          </w:p>
        </w:tc>
        <w:tc>
          <w:tcPr>
            <w:tcW w:w="0" w:type="auto"/>
          </w:tcPr>
          <w:p w14:paraId="472A369D" w14:textId="7269D185" w:rsidR="00875AF3" w:rsidRPr="007E4357" w:rsidRDefault="007E4357" w:rsidP="00875AF3">
            <w:pPr>
              <w:jc w:val="center"/>
              <w:cnfStyle w:val="000000000000" w:firstRow="0" w:lastRow="0" w:firstColumn="0" w:lastColumn="0" w:oddVBand="0" w:evenVBand="0" w:oddHBand="0" w:evenHBand="0" w:firstRowFirstColumn="0" w:firstRowLastColumn="0" w:lastRowFirstColumn="0" w:lastRowLastColumn="0"/>
            </w:pPr>
            <w:proofErr w:type="spellStart"/>
            <w:r>
              <w:t>Đeletovci</w:t>
            </w:r>
            <w:proofErr w:type="spellEnd"/>
          </w:p>
        </w:tc>
        <w:tc>
          <w:tcPr>
            <w:tcW w:w="0" w:type="auto"/>
          </w:tcPr>
          <w:p w14:paraId="397E102F" w14:textId="6B21CE3A" w:rsidR="00875AF3" w:rsidRPr="007E4357" w:rsidRDefault="007E4357" w:rsidP="00875AF3">
            <w:pPr>
              <w:jc w:val="center"/>
              <w:cnfStyle w:val="000000000000" w:firstRow="0" w:lastRow="0" w:firstColumn="0" w:lastColumn="0" w:oddVBand="0" w:evenVBand="0" w:oddHBand="0" w:evenHBand="0" w:firstRowFirstColumn="0" w:firstRowLastColumn="0" w:lastRowFirstColumn="0" w:lastRowLastColumn="0"/>
            </w:pPr>
            <w:r>
              <w:t>8,32 km</w:t>
            </w:r>
          </w:p>
        </w:tc>
      </w:tr>
      <w:tr w:rsidR="00875AF3" w:rsidRPr="007E4357" w14:paraId="04D4813A" w14:textId="77777777" w:rsidTr="007E435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B4E63B5" w14:textId="143C62E7" w:rsidR="00875AF3" w:rsidRPr="007E4357" w:rsidRDefault="007E4357" w:rsidP="00875AF3">
            <w:pPr>
              <w:jc w:val="center"/>
              <w:rPr>
                <w:b w:val="0"/>
                <w:bCs w:val="0"/>
              </w:rPr>
            </w:pPr>
            <w:r w:rsidRPr="007E4357">
              <w:rPr>
                <w:b w:val="0"/>
                <w:bCs w:val="0"/>
              </w:rPr>
              <w:t>6.</w:t>
            </w:r>
          </w:p>
        </w:tc>
        <w:tc>
          <w:tcPr>
            <w:tcW w:w="0" w:type="auto"/>
          </w:tcPr>
          <w:p w14:paraId="5953DE16" w14:textId="64EF5647" w:rsidR="00875AF3" w:rsidRPr="007E4357" w:rsidRDefault="007E4357" w:rsidP="00875AF3">
            <w:pPr>
              <w:jc w:val="center"/>
              <w:cnfStyle w:val="000000000000" w:firstRow="0" w:lastRow="0" w:firstColumn="0" w:lastColumn="0" w:oddVBand="0" w:evenVBand="0" w:oddHBand="0" w:evenHBand="0" w:firstRowFirstColumn="0" w:firstRowLastColumn="0" w:lastRowFirstColumn="0" w:lastRowLastColumn="0"/>
            </w:pPr>
            <w:r>
              <w:t>Lipovac</w:t>
            </w:r>
          </w:p>
        </w:tc>
        <w:tc>
          <w:tcPr>
            <w:tcW w:w="0" w:type="auto"/>
          </w:tcPr>
          <w:p w14:paraId="017BC8D7" w14:textId="2BBB03DB" w:rsidR="00875AF3" w:rsidRPr="007E4357" w:rsidRDefault="007E4357" w:rsidP="00875AF3">
            <w:pPr>
              <w:jc w:val="center"/>
              <w:cnfStyle w:val="000000000000" w:firstRow="0" w:lastRow="0" w:firstColumn="0" w:lastColumn="0" w:oddVBand="0" w:evenVBand="0" w:oddHBand="0" w:evenHBand="0" w:firstRowFirstColumn="0" w:firstRowLastColumn="0" w:lastRowFirstColumn="0" w:lastRowLastColumn="0"/>
            </w:pPr>
            <w:r>
              <w:t>6,71 km</w:t>
            </w:r>
          </w:p>
        </w:tc>
      </w:tr>
      <w:tr w:rsidR="00875AF3" w:rsidRPr="007E4357" w14:paraId="0EC89E80" w14:textId="77777777" w:rsidTr="007E435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76E4C7C" w14:textId="175A5043" w:rsidR="00875AF3" w:rsidRPr="007E4357" w:rsidRDefault="007E4357" w:rsidP="00875AF3">
            <w:pPr>
              <w:jc w:val="center"/>
              <w:rPr>
                <w:b w:val="0"/>
                <w:bCs w:val="0"/>
              </w:rPr>
            </w:pPr>
            <w:r w:rsidRPr="007E4357">
              <w:rPr>
                <w:b w:val="0"/>
                <w:bCs w:val="0"/>
              </w:rPr>
              <w:t>7.</w:t>
            </w:r>
          </w:p>
        </w:tc>
        <w:tc>
          <w:tcPr>
            <w:tcW w:w="0" w:type="auto"/>
          </w:tcPr>
          <w:p w14:paraId="0D792226" w14:textId="5F564556" w:rsidR="00875AF3" w:rsidRPr="007E4357" w:rsidRDefault="007E4357" w:rsidP="00875AF3">
            <w:pPr>
              <w:jc w:val="center"/>
              <w:cnfStyle w:val="000000000000" w:firstRow="0" w:lastRow="0" w:firstColumn="0" w:lastColumn="0" w:oddVBand="0" w:evenVBand="0" w:oddHBand="0" w:evenHBand="0" w:firstRowFirstColumn="0" w:firstRowLastColumn="0" w:lastRowFirstColumn="0" w:lastRowLastColumn="0"/>
            </w:pPr>
            <w:r>
              <w:t xml:space="preserve">Podgrađe </w:t>
            </w:r>
          </w:p>
        </w:tc>
        <w:tc>
          <w:tcPr>
            <w:tcW w:w="0" w:type="auto"/>
          </w:tcPr>
          <w:p w14:paraId="7B1FD202" w14:textId="7A9C1911" w:rsidR="00875AF3" w:rsidRPr="007E4357" w:rsidRDefault="007E4357" w:rsidP="00875AF3">
            <w:pPr>
              <w:jc w:val="center"/>
              <w:cnfStyle w:val="000000000000" w:firstRow="0" w:lastRow="0" w:firstColumn="0" w:lastColumn="0" w:oddVBand="0" w:evenVBand="0" w:oddHBand="0" w:evenHBand="0" w:firstRowFirstColumn="0" w:firstRowLastColumn="0" w:lastRowFirstColumn="0" w:lastRowLastColumn="0"/>
            </w:pPr>
            <w:r>
              <w:t>4,21</w:t>
            </w:r>
          </w:p>
        </w:tc>
      </w:tr>
      <w:tr w:rsidR="007E4357" w:rsidRPr="007E4357" w14:paraId="3863D824" w14:textId="77777777" w:rsidTr="007E435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350B36A" w14:textId="4C51167D" w:rsidR="007E4357" w:rsidRPr="007E4357" w:rsidRDefault="007E4357" w:rsidP="00875AF3">
            <w:pPr>
              <w:jc w:val="center"/>
              <w:rPr>
                <w:b w:val="0"/>
                <w:bCs w:val="0"/>
              </w:rPr>
            </w:pPr>
            <w:r w:rsidRPr="007E4357">
              <w:rPr>
                <w:b w:val="0"/>
                <w:bCs w:val="0"/>
              </w:rPr>
              <w:t>8.</w:t>
            </w:r>
          </w:p>
        </w:tc>
        <w:tc>
          <w:tcPr>
            <w:tcW w:w="0" w:type="auto"/>
          </w:tcPr>
          <w:p w14:paraId="49FF9B56" w14:textId="0031A908" w:rsidR="007E4357" w:rsidRPr="007E4357" w:rsidRDefault="007E4357" w:rsidP="00875AF3">
            <w:pPr>
              <w:jc w:val="center"/>
              <w:cnfStyle w:val="000000000000" w:firstRow="0" w:lastRow="0" w:firstColumn="0" w:lastColumn="0" w:oddVBand="0" w:evenVBand="0" w:oddHBand="0" w:evenHBand="0" w:firstRowFirstColumn="0" w:firstRowLastColumn="0" w:lastRowFirstColumn="0" w:lastRowLastColumn="0"/>
            </w:pPr>
            <w:r>
              <w:t>Vinkovački Banovci</w:t>
            </w:r>
          </w:p>
        </w:tc>
        <w:tc>
          <w:tcPr>
            <w:tcW w:w="0" w:type="auto"/>
          </w:tcPr>
          <w:p w14:paraId="6DF70410" w14:textId="25E00838" w:rsidR="007E4357" w:rsidRPr="007E4357" w:rsidRDefault="007E4357" w:rsidP="00875AF3">
            <w:pPr>
              <w:jc w:val="center"/>
              <w:cnfStyle w:val="000000000000" w:firstRow="0" w:lastRow="0" w:firstColumn="0" w:lastColumn="0" w:oddVBand="0" w:evenVBand="0" w:oddHBand="0" w:evenHBand="0" w:firstRowFirstColumn="0" w:firstRowLastColumn="0" w:lastRowFirstColumn="0" w:lastRowLastColumn="0"/>
            </w:pPr>
            <w:r>
              <w:t>1,94 km</w:t>
            </w:r>
          </w:p>
        </w:tc>
      </w:tr>
    </w:tbl>
    <w:p w14:paraId="25B1E2FC" w14:textId="5C0016E3" w:rsidR="00875AF3" w:rsidRPr="00E651A4" w:rsidRDefault="00E651A4" w:rsidP="00E651A4">
      <w:pPr>
        <w:jc w:val="both"/>
        <w:rPr>
          <w:sz w:val="20"/>
          <w:szCs w:val="20"/>
        </w:rPr>
      </w:pPr>
      <w:r>
        <w:rPr>
          <w:sz w:val="24"/>
          <w:szCs w:val="24"/>
        </w:rPr>
        <w:tab/>
      </w:r>
      <w:r>
        <w:rPr>
          <w:sz w:val="24"/>
          <w:szCs w:val="24"/>
        </w:rPr>
        <w:tab/>
      </w:r>
      <w:r w:rsidRPr="00E651A4">
        <w:rPr>
          <w:sz w:val="20"/>
          <w:szCs w:val="20"/>
        </w:rPr>
        <w:t>Izvor podataka: Vinkovački vodovod i kanalizacija d.o.o., 2022.</w:t>
      </w:r>
    </w:p>
    <w:p w14:paraId="40C36013" w14:textId="77777777" w:rsidR="00E651A4" w:rsidRDefault="00E651A4" w:rsidP="007E4357">
      <w:pPr>
        <w:jc w:val="both"/>
        <w:rPr>
          <w:sz w:val="24"/>
          <w:szCs w:val="24"/>
        </w:rPr>
      </w:pPr>
    </w:p>
    <w:p w14:paraId="70FE7FF7" w14:textId="30AE9584" w:rsidR="00875AF3" w:rsidRDefault="007E4357" w:rsidP="00D83C72">
      <w:pPr>
        <w:jc w:val="both"/>
        <w:rPr>
          <w:sz w:val="24"/>
          <w:szCs w:val="24"/>
        </w:rPr>
      </w:pPr>
      <w:r>
        <w:rPr>
          <w:sz w:val="24"/>
          <w:szCs w:val="24"/>
        </w:rPr>
        <w:t xml:space="preserve">Prema podacima tvrtke Vinkovački vodovod i kanalizacija d.o.o., u 2021. godini evidentirano je ukupno </w:t>
      </w:r>
      <w:r w:rsidR="00DE6E9E">
        <w:rPr>
          <w:sz w:val="24"/>
          <w:szCs w:val="24"/>
        </w:rPr>
        <w:t xml:space="preserve">2.058 </w:t>
      </w:r>
      <w:r>
        <w:rPr>
          <w:sz w:val="24"/>
          <w:szCs w:val="24"/>
        </w:rPr>
        <w:t xml:space="preserve"> priključ</w:t>
      </w:r>
      <w:r w:rsidR="00DE6E9E">
        <w:rPr>
          <w:sz w:val="24"/>
          <w:szCs w:val="24"/>
        </w:rPr>
        <w:t>a</w:t>
      </w:r>
      <w:r>
        <w:rPr>
          <w:sz w:val="24"/>
          <w:szCs w:val="24"/>
        </w:rPr>
        <w:t xml:space="preserve">ka na vodoopskrbnu mrežu od čega </w:t>
      </w:r>
      <w:r w:rsidR="00DE6E9E">
        <w:rPr>
          <w:sz w:val="24"/>
          <w:szCs w:val="24"/>
        </w:rPr>
        <w:t xml:space="preserve">1.936 </w:t>
      </w:r>
      <w:r>
        <w:rPr>
          <w:sz w:val="24"/>
          <w:szCs w:val="24"/>
        </w:rPr>
        <w:t xml:space="preserve">kućanstava, te </w:t>
      </w:r>
      <w:r w:rsidR="00DE6E9E">
        <w:rPr>
          <w:sz w:val="24"/>
          <w:szCs w:val="24"/>
        </w:rPr>
        <w:t xml:space="preserve">122 </w:t>
      </w:r>
      <w:r>
        <w:rPr>
          <w:sz w:val="24"/>
          <w:szCs w:val="24"/>
        </w:rPr>
        <w:t xml:space="preserve">poslovna subjekta. </w:t>
      </w:r>
    </w:p>
    <w:p w14:paraId="153E7967" w14:textId="77777777" w:rsidR="006B48D6" w:rsidRDefault="006B48D6" w:rsidP="00D83C72">
      <w:pPr>
        <w:jc w:val="both"/>
        <w:rPr>
          <w:sz w:val="24"/>
          <w:szCs w:val="24"/>
        </w:rPr>
      </w:pPr>
      <w:r>
        <w:rPr>
          <w:sz w:val="24"/>
          <w:szCs w:val="24"/>
        </w:rPr>
        <w:t xml:space="preserve">U pogledu </w:t>
      </w:r>
      <w:r w:rsidR="00D83C72" w:rsidRPr="00D83C72">
        <w:rPr>
          <w:sz w:val="24"/>
          <w:szCs w:val="24"/>
        </w:rPr>
        <w:t>odvodnj</w:t>
      </w:r>
      <w:r>
        <w:rPr>
          <w:sz w:val="24"/>
          <w:szCs w:val="24"/>
        </w:rPr>
        <w:t>e</w:t>
      </w:r>
      <w:r w:rsidR="00D83C72" w:rsidRPr="00D83C72">
        <w:rPr>
          <w:sz w:val="24"/>
          <w:szCs w:val="24"/>
        </w:rPr>
        <w:t xml:space="preserve"> sanitarnih otpadnih voda </w:t>
      </w:r>
      <w:r>
        <w:rPr>
          <w:sz w:val="24"/>
          <w:szCs w:val="24"/>
        </w:rPr>
        <w:t xml:space="preserve">s obzirom da na području općine nije izgrađen sustav odvodnje, isti se </w:t>
      </w:r>
      <w:r w:rsidR="00D83C72" w:rsidRPr="00D83C72">
        <w:rPr>
          <w:sz w:val="24"/>
          <w:szCs w:val="24"/>
        </w:rPr>
        <w:t xml:space="preserve">vrši individualno preko septičkih jama s taložnicama, dok se oborinske vode odvode cestovnim jarcima do obližnjih vodotoka. </w:t>
      </w:r>
      <w:r w:rsidR="00B51331">
        <w:rPr>
          <w:sz w:val="24"/>
          <w:szCs w:val="24"/>
        </w:rPr>
        <w:t xml:space="preserve">Stoga je tvrtka Vinkovački vodovod i kanalizacija d.o.o. započela provedbu projekta Aglomeracije Novi </w:t>
      </w:r>
      <w:proofErr w:type="spellStart"/>
      <w:r w:rsidR="00B51331">
        <w:rPr>
          <w:sz w:val="24"/>
          <w:szCs w:val="24"/>
        </w:rPr>
        <w:t>Jankovci</w:t>
      </w:r>
      <w:proofErr w:type="spellEnd"/>
      <w:r w:rsidR="00B51331">
        <w:rPr>
          <w:sz w:val="24"/>
          <w:szCs w:val="24"/>
        </w:rPr>
        <w:t xml:space="preserve">, Nijemci, Vrbanja kojim će se razraditi sustav odvodnje općine Nijemci, te položaj i kapacitet uređaja za pročišćavanje otpadnih voda. </w:t>
      </w:r>
    </w:p>
    <w:p w14:paraId="5BDB03FA" w14:textId="0CBE482E" w:rsidR="00D83C72" w:rsidRDefault="00561799" w:rsidP="00D83C72">
      <w:pPr>
        <w:jc w:val="both"/>
        <w:rPr>
          <w:sz w:val="24"/>
          <w:szCs w:val="24"/>
        </w:rPr>
      </w:pPr>
      <w:r>
        <w:rPr>
          <w:sz w:val="24"/>
          <w:szCs w:val="24"/>
        </w:rPr>
        <w:t>U okviru izrađene analize troškova i koristi jedna od predloženih solucija je i rekonstrukcija vodoopskrbnih cjevovoda unutar naselja na području općine. Iako je poziv na nadmetanje za usluge izrade studijske i projektne dokumentacije bio objavljen još koncem mjeseca kolovoza 2020. godine zbog značajnih promjena na uslužnom području tvrtke Vinkovački vodovod i kanalizacija d.o.o.</w:t>
      </w:r>
      <w:r w:rsidR="006B48D6">
        <w:rPr>
          <w:sz w:val="24"/>
          <w:szCs w:val="24"/>
        </w:rPr>
        <w:t xml:space="preserve"> u veljači 2022. godine donesena je odluka o poništenju postupka javne nabave na koju je zaprimljena žalba, te će se po rješavanju žalbe definirati daljnje radnje na ovom projektu.</w:t>
      </w:r>
    </w:p>
    <w:p w14:paraId="03425893" w14:textId="49787DAD" w:rsidR="00D551EB" w:rsidRDefault="00E879DF" w:rsidP="00D83C72">
      <w:pPr>
        <w:jc w:val="both"/>
        <w:rPr>
          <w:sz w:val="24"/>
          <w:szCs w:val="24"/>
        </w:rPr>
      </w:pPr>
      <w:r>
        <w:rPr>
          <w:sz w:val="24"/>
          <w:szCs w:val="24"/>
        </w:rPr>
        <w:t xml:space="preserve">U naselju Nijemci započela je izgradnja sustava odvodnje otpadnih voda, te je izgrađeno 2,6 km gravitacijskih cjevovoda. </w:t>
      </w:r>
      <w:r w:rsidR="0083570A">
        <w:rPr>
          <w:sz w:val="24"/>
          <w:szCs w:val="24"/>
        </w:rPr>
        <w:t xml:space="preserve">Nastavak gradnje predviđen je upravo kroz realizaciju projekta aglomeracije. </w:t>
      </w:r>
      <w:r w:rsidR="006B48D6">
        <w:rPr>
          <w:sz w:val="24"/>
          <w:szCs w:val="24"/>
        </w:rPr>
        <w:t xml:space="preserve">S obzirom da postojeći </w:t>
      </w:r>
      <w:r w:rsidR="006B48D6" w:rsidRPr="00D83C72">
        <w:rPr>
          <w:sz w:val="24"/>
          <w:szCs w:val="24"/>
        </w:rPr>
        <w:t xml:space="preserve">način odvodnje </w:t>
      </w:r>
      <w:r w:rsidR="006B48D6">
        <w:rPr>
          <w:sz w:val="24"/>
          <w:szCs w:val="24"/>
        </w:rPr>
        <w:t xml:space="preserve">otpadnih voda </w:t>
      </w:r>
      <w:r w:rsidR="006B48D6" w:rsidRPr="00D83C72">
        <w:rPr>
          <w:sz w:val="24"/>
          <w:szCs w:val="24"/>
        </w:rPr>
        <w:t xml:space="preserve">dovodi do zagađenja vodotoka i predstavlja </w:t>
      </w:r>
      <w:r w:rsidR="006B48D6">
        <w:rPr>
          <w:sz w:val="24"/>
          <w:szCs w:val="24"/>
        </w:rPr>
        <w:t xml:space="preserve">latentnu </w:t>
      </w:r>
      <w:r w:rsidR="006B48D6" w:rsidRPr="00D83C72">
        <w:rPr>
          <w:sz w:val="24"/>
          <w:szCs w:val="24"/>
        </w:rPr>
        <w:t>opasnost za zdravlje ljudi</w:t>
      </w:r>
      <w:r w:rsidR="006B48D6">
        <w:rPr>
          <w:sz w:val="24"/>
          <w:szCs w:val="24"/>
        </w:rPr>
        <w:t>, u budućem razdoblju potrebno je intenzivirati aktivnosti na navedenom projektu kako bi se u što skorijem mogućem roku pristupilo izvođenju radova na sustavu odvodnje i pročišćavanja otpadnih voda</w:t>
      </w:r>
      <w:r w:rsidR="006B48D6" w:rsidRPr="00D83C72">
        <w:rPr>
          <w:sz w:val="24"/>
          <w:szCs w:val="24"/>
        </w:rPr>
        <w:t>.</w:t>
      </w:r>
    </w:p>
    <w:p w14:paraId="5F585603" w14:textId="5AE88CF3" w:rsidR="00637609" w:rsidRDefault="00637609" w:rsidP="00D83C72">
      <w:pPr>
        <w:jc w:val="both"/>
        <w:rPr>
          <w:sz w:val="24"/>
          <w:szCs w:val="24"/>
        </w:rPr>
      </w:pPr>
    </w:p>
    <w:p w14:paraId="26743AA5" w14:textId="4CC20758" w:rsidR="00637609" w:rsidRDefault="00637609" w:rsidP="00637609">
      <w:pPr>
        <w:pStyle w:val="Naslov2"/>
      </w:pPr>
      <w:bookmarkStart w:id="47" w:name="_Toc106615416"/>
      <w:r>
        <w:t>1</w:t>
      </w:r>
      <w:r w:rsidR="00DA54DD">
        <w:t>3</w:t>
      </w:r>
      <w:r>
        <w:t>.2. Groblja</w:t>
      </w:r>
      <w:bookmarkEnd w:id="47"/>
    </w:p>
    <w:p w14:paraId="40968E1F" w14:textId="1CB94733" w:rsidR="00A2622F" w:rsidRDefault="00A2622F" w:rsidP="00E651A4">
      <w:pPr>
        <w:jc w:val="both"/>
        <w:rPr>
          <w:sz w:val="24"/>
          <w:szCs w:val="24"/>
        </w:rPr>
      </w:pPr>
    </w:p>
    <w:p w14:paraId="36FFAADB" w14:textId="77777777" w:rsidR="009521CB" w:rsidRDefault="00637609" w:rsidP="00637609">
      <w:pPr>
        <w:jc w:val="both"/>
        <w:rPr>
          <w:sz w:val="24"/>
          <w:szCs w:val="24"/>
        </w:rPr>
      </w:pPr>
      <w:r w:rsidRPr="00637609">
        <w:rPr>
          <w:sz w:val="24"/>
          <w:szCs w:val="24"/>
        </w:rPr>
        <w:t xml:space="preserve">Na području </w:t>
      </w:r>
      <w:r>
        <w:rPr>
          <w:sz w:val="24"/>
          <w:szCs w:val="24"/>
        </w:rPr>
        <w:t>o</w:t>
      </w:r>
      <w:r w:rsidRPr="00637609">
        <w:rPr>
          <w:sz w:val="24"/>
          <w:szCs w:val="24"/>
        </w:rPr>
        <w:t xml:space="preserve">pćine Nijemci nalazi </w:t>
      </w:r>
      <w:r>
        <w:rPr>
          <w:sz w:val="24"/>
          <w:szCs w:val="24"/>
        </w:rPr>
        <w:t xml:space="preserve">se 9 </w:t>
      </w:r>
      <w:r w:rsidRPr="00637609">
        <w:rPr>
          <w:sz w:val="24"/>
          <w:szCs w:val="24"/>
        </w:rPr>
        <w:t xml:space="preserve">groblja. Svako </w:t>
      </w:r>
      <w:r>
        <w:rPr>
          <w:sz w:val="24"/>
          <w:szCs w:val="24"/>
        </w:rPr>
        <w:t xml:space="preserve">naselje </w:t>
      </w:r>
      <w:r w:rsidRPr="00637609">
        <w:rPr>
          <w:sz w:val="24"/>
          <w:szCs w:val="24"/>
        </w:rPr>
        <w:t xml:space="preserve">ima jedno groblje, izuzev naselja Podgrađa koje ima dva groblja. Jedno od njih, smješteno je u samome mjestu i </w:t>
      </w:r>
      <w:r>
        <w:rPr>
          <w:sz w:val="24"/>
          <w:szCs w:val="24"/>
        </w:rPr>
        <w:t xml:space="preserve">kolokvijalno se naziva </w:t>
      </w:r>
      <w:r w:rsidRPr="00637609">
        <w:rPr>
          <w:sz w:val="24"/>
          <w:szCs w:val="24"/>
        </w:rPr>
        <w:t>„staro groblje“ na kojem se više ne obavljaju ukopi</w:t>
      </w:r>
      <w:r>
        <w:rPr>
          <w:sz w:val="24"/>
          <w:szCs w:val="24"/>
        </w:rPr>
        <w:t>.</w:t>
      </w:r>
      <w:r w:rsidRPr="00637609">
        <w:rPr>
          <w:sz w:val="24"/>
          <w:szCs w:val="24"/>
        </w:rPr>
        <w:t xml:space="preserve"> </w:t>
      </w:r>
    </w:p>
    <w:p w14:paraId="59776CAA" w14:textId="42685131" w:rsidR="00637609" w:rsidRDefault="00637609" w:rsidP="00637609">
      <w:pPr>
        <w:jc w:val="both"/>
        <w:rPr>
          <w:sz w:val="24"/>
          <w:szCs w:val="24"/>
        </w:rPr>
      </w:pPr>
      <w:r w:rsidRPr="00637609">
        <w:rPr>
          <w:sz w:val="24"/>
          <w:szCs w:val="24"/>
        </w:rPr>
        <w:lastRenderedPageBreak/>
        <w:t>Svako groblje ima mrtvačnicu, osim groblja u Vinkovačkim Banovcima i „starog groblja“ u Podgrađu, ukupno 7 mrtvačnica na području.</w:t>
      </w:r>
      <w:r w:rsidR="00B17453">
        <w:rPr>
          <w:sz w:val="24"/>
          <w:szCs w:val="24"/>
        </w:rPr>
        <w:t xml:space="preserve"> </w:t>
      </w:r>
      <w:r w:rsidRPr="00637609">
        <w:rPr>
          <w:sz w:val="24"/>
          <w:szCs w:val="24"/>
        </w:rPr>
        <w:t xml:space="preserve">Na grobljima u </w:t>
      </w:r>
      <w:r>
        <w:rPr>
          <w:sz w:val="24"/>
          <w:szCs w:val="24"/>
        </w:rPr>
        <w:t xml:space="preserve">naseljima </w:t>
      </w:r>
      <w:r w:rsidRPr="00637609">
        <w:rPr>
          <w:sz w:val="24"/>
          <w:szCs w:val="24"/>
        </w:rPr>
        <w:t>Banovci i Vinkovački Banovci se sahranjuju osobe pravoslavne vjeroispovijesti, a u ostalim mjestima su katolička groblja.</w:t>
      </w:r>
    </w:p>
    <w:p w14:paraId="778E8108" w14:textId="78542273" w:rsidR="00B17453" w:rsidRDefault="00B17453" w:rsidP="00637609">
      <w:pPr>
        <w:jc w:val="both"/>
        <w:rPr>
          <w:sz w:val="24"/>
          <w:szCs w:val="24"/>
        </w:rPr>
      </w:pPr>
      <w:r>
        <w:rPr>
          <w:sz w:val="24"/>
          <w:szCs w:val="24"/>
        </w:rPr>
        <w:t>U tablici koja slijedi prikazani su osnovni podaci o grobljima i pratećoj infrastrukturi na području općine Nijemci:</w:t>
      </w:r>
    </w:p>
    <w:p w14:paraId="7CD6EE41" w14:textId="73B04EC9" w:rsidR="00B17453" w:rsidRPr="009521CB" w:rsidRDefault="009521CB" w:rsidP="009521CB">
      <w:pPr>
        <w:spacing w:after="0"/>
        <w:jc w:val="both"/>
        <w:rPr>
          <w:sz w:val="20"/>
          <w:szCs w:val="20"/>
        </w:rPr>
      </w:pPr>
      <w:r>
        <w:rPr>
          <w:sz w:val="24"/>
          <w:szCs w:val="24"/>
        </w:rPr>
        <w:t xml:space="preserve">         </w:t>
      </w:r>
      <w:bookmarkStart w:id="48" w:name="_Hlk106611267"/>
      <w:r w:rsidRPr="009521CB">
        <w:rPr>
          <w:sz w:val="20"/>
          <w:szCs w:val="20"/>
        </w:rPr>
        <w:t>Tablica 6: Groblja na području općine Nijemci</w:t>
      </w:r>
      <w:bookmarkEnd w:id="48"/>
    </w:p>
    <w:tbl>
      <w:tblPr>
        <w:tblStyle w:val="Svijetlatablicareetke1"/>
        <w:tblW w:w="8196" w:type="dxa"/>
        <w:jc w:val="center"/>
        <w:tblLook w:val="04A0" w:firstRow="1" w:lastRow="0" w:firstColumn="1" w:lastColumn="0" w:noHBand="0" w:noVBand="1"/>
      </w:tblPr>
      <w:tblGrid>
        <w:gridCol w:w="387"/>
        <w:gridCol w:w="1561"/>
        <w:gridCol w:w="1362"/>
        <w:gridCol w:w="1605"/>
        <w:gridCol w:w="1781"/>
        <w:gridCol w:w="1500"/>
      </w:tblGrid>
      <w:tr w:rsidR="00637609" w:rsidRPr="007D7BA1" w14:paraId="31E8C377" w14:textId="77777777" w:rsidTr="007857F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7" w:type="dxa"/>
            <w:noWrap/>
            <w:hideMark/>
          </w:tcPr>
          <w:p w14:paraId="33CD3FBD" w14:textId="77777777" w:rsidR="00637609" w:rsidRPr="007D7BA1" w:rsidRDefault="00637609" w:rsidP="007857FC">
            <w:pPr>
              <w:jc w:val="center"/>
              <w:rPr>
                <w:sz w:val="20"/>
              </w:rPr>
            </w:pPr>
          </w:p>
        </w:tc>
        <w:tc>
          <w:tcPr>
            <w:tcW w:w="1561" w:type="dxa"/>
            <w:noWrap/>
            <w:hideMark/>
          </w:tcPr>
          <w:p w14:paraId="6412FEB7" w14:textId="1C02F616" w:rsidR="00637609" w:rsidRPr="007D7BA1" w:rsidRDefault="00637609" w:rsidP="007857F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Naselje</w:t>
            </w:r>
          </w:p>
        </w:tc>
        <w:tc>
          <w:tcPr>
            <w:tcW w:w="1362" w:type="dxa"/>
            <w:noWrap/>
            <w:hideMark/>
          </w:tcPr>
          <w:p w14:paraId="47C29024" w14:textId="38A7693C" w:rsidR="00637609" w:rsidRPr="007D7BA1" w:rsidRDefault="00637609" w:rsidP="007857F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Groblje</w:t>
            </w:r>
          </w:p>
        </w:tc>
        <w:tc>
          <w:tcPr>
            <w:tcW w:w="1605" w:type="dxa"/>
            <w:noWrap/>
            <w:hideMark/>
          </w:tcPr>
          <w:p w14:paraId="0E2090DE" w14:textId="097CE1F7" w:rsidR="00637609" w:rsidRPr="007D7BA1" w:rsidRDefault="00637609" w:rsidP="007857F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Mrtvačnica</w:t>
            </w:r>
          </w:p>
        </w:tc>
        <w:tc>
          <w:tcPr>
            <w:tcW w:w="1781" w:type="dxa"/>
            <w:noWrap/>
            <w:hideMark/>
          </w:tcPr>
          <w:p w14:paraId="12625BAF" w14:textId="16F578EE" w:rsidR="00637609" w:rsidRPr="007D7BA1" w:rsidRDefault="00637609" w:rsidP="007857F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proofErr w:type="spellStart"/>
            <w:r w:rsidRPr="007D7BA1">
              <w:rPr>
                <w:rFonts w:ascii="Calibri" w:hAnsi="Calibri" w:cs="Calibri"/>
                <w:color w:val="000000"/>
              </w:rPr>
              <w:t>Pom</w:t>
            </w:r>
            <w:proofErr w:type="spellEnd"/>
            <w:r w:rsidRPr="007D7BA1">
              <w:rPr>
                <w:rFonts w:ascii="Calibri" w:hAnsi="Calibri" w:cs="Calibri"/>
                <w:color w:val="000000"/>
              </w:rPr>
              <w:t xml:space="preserve">. </w:t>
            </w:r>
            <w:r>
              <w:rPr>
                <w:rFonts w:ascii="Calibri" w:hAnsi="Calibri" w:cs="Calibri"/>
                <w:color w:val="000000"/>
              </w:rPr>
              <w:t>z</w:t>
            </w:r>
            <w:r w:rsidRPr="007D7BA1">
              <w:rPr>
                <w:rFonts w:ascii="Calibri" w:hAnsi="Calibri" w:cs="Calibri"/>
                <w:color w:val="000000"/>
              </w:rPr>
              <w:t>grada</w:t>
            </w:r>
          </w:p>
        </w:tc>
        <w:tc>
          <w:tcPr>
            <w:tcW w:w="1500" w:type="dxa"/>
            <w:noWrap/>
            <w:hideMark/>
          </w:tcPr>
          <w:p w14:paraId="6264038A" w14:textId="622CFEC7" w:rsidR="00637609" w:rsidRPr="007D7BA1" w:rsidRDefault="00637609" w:rsidP="007857F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Terasa</w:t>
            </w:r>
          </w:p>
        </w:tc>
      </w:tr>
      <w:tr w:rsidR="00637609" w:rsidRPr="007D7BA1" w14:paraId="63660462" w14:textId="77777777" w:rsidTr="007857FC">
        <w:trPr>
          <w:trHeight w:val="300"/>
          <w:jc w:val="center"/>
        </w:trPr>
        <w:tc>
          <w:tcPr>
            <w:cnfStyle w:val="001000000000" w:firstRow="0" w:lastRow="0" w:firstColumn="1" w:lastColumn="0" w:oddVBand="0" w:evenVBand="0" w:oddHBand="0" w:evenHBand="0" w:firstRowFirstColumn="0" w:firstRowLastColumn="0" w:lastRowFirstColumn="0" w:lastRowLastColumn="0"/>
            <w:tcW w:w="387" w:type="dxa"/>
            <w:noWrap/>
            <w:hideMark/>
          </w:tcPr>
          <w:p w14:paraId="499F6926" w14:textId="77777777" w:rsidR="00637609" w:rsidRPr="007857FC" w:rsidRDefault="00637609" w:rsidP="006F40DF">
            <w:pPr>
              <w:rPr>
                <w:rFonts w:ascii="Calibri" w:hAnsi="Calibri" w:cs="Calibri"/>
                <w:b w:val="0"/>
                <w:bCs w:val="0"/>
                <w:color w:val="000000"/>
              </w:rPr>
            </w:pPr>
            <w:r w:rsidRPr="007857FC">
              <w:rPr>
                <w:rFonts w:ascii="Calibri" w:hAnsi="Calibri" w:cs="Calibri"/>
                <w:b w:val="0"/>
                <w:bCs w:val="0"/>
                <w:color w:val="000000"/>
              </w:rPr>
              <w:t>1.</w:t>
            </w:r>
          </w:p>
        </w:tc>
        <w:tc>
          <w:tcPr>
            <w:tcW w:w="1561" w:type="dxa"/>
            <w:noWrap/>
            <w:hideMark/>
          </w:tcPr>
          <w:p w14:paraId="0391A422"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Lipovac</w:t>
            </w:r>
          </w:p>
        </w:tc>
        <w:tc>
          <w:tcPr>
            <w:tcW w:w="1362" w:type="dxa"/>
            <w:noWrap/>
            <w:hideMark/>
          </w:tcPr>
          <w:p w14:paraId="05527137" w14:textId="253DA7BE"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24</w:t>
            </w:r>
            <w:r w:rsidR="00B17453">
              <w:rPr>
                <w:rFonts w:ascii="Calibri" w:hAnsi="Calibri" w:cs="Calibri"/>
                <w:color w:val="000000"/>
              </w:rPr>
              <w:t>.</w:t>
            </w:r>
            <w:r w:rsidRPr="007D7BA1">
              <w:rPr>
                <w:rFonts w:ascii="Calibri" w:hAnsi="Calibri" w:cs="Calibri"/>
                <w:color w:val="000000"/>
              </w:rPr>
              <w:t>324 m2</w:t>
            </w:r>
          </w:p>
        </w:tc>
        <w:tc>
          <w:tcPr>
            <w:tcW w:w="1605" w:type="dxa"/>
            <w:noWrap/>
            <w:hideMark/>
          </w:tcPr>
          <w:p w14:paraId="46CDFBAF"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62,7 m</w:t>
            </w:r>
            <w:r w:rsidRPr="00B17453">
              <w:rPr>
                <w:rFonts w:ascii="Calibri" w:hAnsi="Calibri" w:cs="Calibri"/>
                <w:color w:val="000000"/>
                <w:vertAlign w:val="superscript"/>
              </w:rPr>
              <w:t>2</w:t>
            </w:r>
          </w:p>
        </w:tc>
        <w:tc>
          <w:tcPr>
            <w:tcW w:w="1781" w:type="dxa"/>
            <w:noWrap/>
            <w:hideMark/>
          </w:tcPr>
          <w:p w14:paraId="673D44F5"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w:t>
            </w:r>
          </w:p>
        </w:tc>
        <w:tc>
          <w:tcPr>
            <w:tcW w:w="1500" w:type="dxa"/>
            <w:noWrap/>
            <w:hideMark/>
          </w:tcPr>
          <w:p w14:paraId="348B69C9"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86,7 m</w:t>
            </w:r>
            <w:r w:rsidRPr="00637609">
              <w:rPr>
                <w:rFonts w:ascii="Calibri" w:hAnsi="Calibri" w:cs="Calibri"/>
                <w:color w:val="000000"/>
                <w:vertAlign w:val="superscript"/>
              </w:rPr>
              <w:t>2</w:t>
            </w:r>
          </w:p>
        </w:tc>
      </w:tr>
      <w:tr w:rsidR="00637609" w:rsidRPr="007D7BA1" w14:paraId="7DB5DA98" w14:textId="77777777" w:rsidTr="007857FC">
        <w:trPr>
          <w:trHeight w:val="300"/>
          <w:jc w:val="center"/>
        </w:trPr>
        <w:tc>
          <w:tcPr>
            <w:cnfStyle w:val="001000000000" w:firstRow="0" w:lastRow="0" w:firstColumn="1" w:lastColumn="0" w:oddVBand="0" w:evenVBand="0" w:oddHBand="0" w:evenHBand="0" w:firstRowFirstColumn="0" w:firstRowLastColumn="0" w:lastRowFirstColumn="0" w:lastRowLastColumn="0"/>
            <w:tcW w:w="387" w:type="dxa"/>
            <w:noWrap/>
            <w:hideMark/>
          </w:tcPr>
          <w:p w14:paraId="5BC2FE90" w14:textId="77777777" w:rsidR="00637609" w:rsidRPr="007857FC" w:rsidRDefault="00637609" w:rsidP="006F40DF">
            <w:pPr>
              <w:rPr>
                <w:rFonts w:ascii="Calibri" w:hAnsi="Calibri" w:cs="Calibri"/>
                <w:b w:val="0"/>
                <w:bCs w:val="0"/>
                <w:color w:val="000000"/>
              </w:rPr>
            </w:pPr>
            <w:r w:rsidRPr="007857FC">
              <w:rPr>
                <w:rFonts w:ascii="Calibri" w:hAnsi="Calibri" w:cs="Calibri"/>
                <w:b w:val="0"/>
                <w:bCs w:val="0"/>
                <w:color w:val="000000"/>
              </w:rPr>
              <w:t>2.</w:t>
            </w:r>
          </w:p>
        </w:tc>
        <w:tc>
          <w:tcPr>
            <w:tcW w:w="1561" w:type="dxa"/>
            <w:noWrap/>
            <w:hideMark/>
          </w:tcPr>
          <w:p w14:paraId="62ACC7C8"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roofErr w:type="spellStart"/>
            <w:r w:rsidRPr="007D7BA1">
              <w:rPr>
                <w:rFonts w:ascii="Calibri" w:hAnsi="Calibri" w:cs="Calibri"/>
                <w:color w:val="000000"/>
              </w:rPr>
              <w:t>Apševci</w:t>
            </w:r>
            <w:proofErr w:type="spellEnd"/>
          </w:p>
        </w:tc>
        <w:tc>
          <w:tcPr>
            <w:tcW w:w="1362" w:type="dxa"/>
            <w:noWrap/>
            <w:hideMark/>
          </w:tcPr>
          <w:p w14:paraId="19792BF6" w14:textId="4958DEB1"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7</w:t>
            </w:r>
            <w:r w:rsidR="00B17453">
              <w:rPr>
                <w:rFonts w:ascii="Calibri" w:hAnsi="Calibri" w:cs="Calibri"/>
                <w:color w:val="000000"/>
              </w:rPr>
              <w:t>.</w:t>
            </w:r>
            <w:r w:rsidRPr="007D7BA1">
              <w:rPr>
                <w:rFonts w:ascii="Calibri" w:hAnsi="Calibri" w:cs="Calibri"/>
                <w:color w:val="000000"/>
              </w:rPr>
              <w:t>614 m2</w:t>
            </w:r>
          </w:p>
        </w:tc>
        <w:tc>
          <w:tcPr>
            <w:tcW w:w="1605" w:type="dxa"/>
            <w:noWrap/>
            <w:hideMark/>
          </w:tcPr>
          <w:p w14:paraId="589829D9"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78,6 m</w:t>
            </w:r>
            <w:r w:rsidRPr="00B17453">
              <w:rPr>
                <w:rFonts w:ascii="Calibri" w:hAnsi="Calibri" w:cs="Calibri"/>
                <w:color w:val="000000"/>
                <w:vertAlign w:val="superscript"/>
              </w:rPr>
              <w:t>2</w:t>
            </w:r>
          </w:p>
        </w:tc>
        <w:tc>
          <w:tcPr>
            <w:tcW w:w="1781" w:type="dxa"/>
            <w:noWrap/>
            <w:hideMark/>
          </w:tcPr>
          <w:p w14:paraId="608A4D7C"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w:t>
            </w:r>
          </w:p>
        </w:tc>
        <w:tc>
          <w:tcPr>
            <w:tcW w:w="1500" w:type="dxa"/>
            <w:noWrap/>
            <w:hideMark/>
          </w:tcPr>
          <w:p w14:paraId="34CB7E37"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20 m</w:t>
            </w:r>
            <w:r w:rsidRPr="00637609">
              <w:rPr>
                <w:rFonts w:ascii="Calibri" w:hAnsi="Calibri" w:cs="Calibri"/>
                <w:color w:val="000000"/>
                <w:vertAlign w:val="superscript"/>
              </w:rPr>
              <w:t>2</w:t>
            </w:r>
          </w:p>
        </w:tc>
      </w:tr>
      <w:tr w:rsidR="00637609" w:rsidRPr="007D7BA1" w14:paraId="6F59CEBC" w14:textId="77777777" w:rsidTr="007857FC">
        <w:trPr>
          <w:trHeight w:val="300"/>
          <w:jc w:val="center"/>
        </w:trPr>
        <w:tc>
          <w:tcPr>
            <w:cnfStyle w:val="001000000000" w:firstRow="0" w:lastRow="0" w:firstColumn="1" w:lastColumn="0" w:oddVBand="0" w:evenVBand="0" w:oddHBand="0" w:evenHBand="0" w:firstRowFirstColumn="0" w:firstRowLastColumn="0" w:lastRowFirstColumn="0" w:lastRowLastColumn="0"/>
            <w:tcW w:w="387" w:type="dxa"/>
            <w:noWrap/>
            <w:hideMark/>
          </w:tcPr>
          <w:p w14:paraId="448FF886" w14:textId="77777777" w:rsidR="00637609" w:rsidRPr="007857FC" w:rsidRDefault="00637609" w:rsidP="006F40DF">
            <w:pPr>
              <w:rPr>
                <w:rFonts w:ascii="Calibri" w:hAnsi="Calibri" w:cs="Calibri"/>
                <w:b w:val="0"/>
                <w:bCs w:val="0"/>
                <w:color w:val="000000"/>
              </w:rPr>
            </w:pPr>
            <w:r w:rsidRPr="007857FC">
              <w:rPr>
                <w:rFonts w:ascii="Calibri" w:hAnsi="Calibri" w:cs="Calibri"/>
                <w:b w:val="0"/>
                <w:bCs w:val="0"/>
                <w:color w:val="000000"/>
              </w:rPr>
              <w:t>3.</w:t>
            </w:r>
          </w:p>
        </w:tc>
        <w:tc>
          <w:tcPr>
            <w:tcW w:w="1561" w:type="dxa"/>
            <w:noWrap/>
            <w:hideMark/>
          </w:tcPr>
          <w:p w14:paraId="623DF788"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Podgrađe</w:t>
            </w:r>
          </w:p>
        </w:tc>
        <w:tc>
          <w:tcPr>
            <w:tcW w:w="1362" w:type="dxa"/>
            <w:noWrap/>
            <w:hideMark/>
          </w:tcPr>
          <w:p w14:paraId="7E4E07DA" w14:textId="71640EC1"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5</w:t>
            </w:r>
            <w:r w:rsidR="00B17453">
              <w:rPr>
                <w:rFonts w:ascii="Calibri" w:hAnsi="Calibri" w:cs="Calibri"/>
                <w:color w:val="000000"/>
              </w:rPr>
              <w:t>.</w:t>
            </w:r>
            <w:r w:rsidRPr="007D7BA1">
              <w:rPr>
                <w:rFonts w:ascii="Calibri" w:hAnsi="Calibri" w:cs="Calibri"/>
                <w:color w:val="000000"/>
              </w:rPr>
              <w:t>842 m2</w:t>
            </w:r>
          </w:p>
        </w:tc>
        <w:tc>
          <w:tcPr>
            <w:tcW w:w="1605" w:type="dxa"/>
            <w:noWrap/>
            <w:hideMark/>
          </w:tcPr>
          <w:p w14:paraId="1290222C"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62,7 m</w:t>
            </w:r>
            <w:r w:rsidRPr="00B17453">
              <w:rPr>
                <w:rFonts w:ascii="Calibri" w:hAnsi="Calibri" w:cs="Calibri"/>
                <w:color w:val="000000"/>
                <w:vertAlign w:val="superscript"/>
              </w:rPr>
              <w:t>2</w:t>
            </w:r>
          </w:p>
        </w:tc>
        <w:tc>
          <w:tcPr>
            <w:tcW w:w="1781" w:type="dxa"/>
            <w:noWrap/>
            <w:hideMark/>
          </w:tcPr>
          <w:p w14:paraId="3E7B9BB8"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w:t>
            </w:r>
          </w:p>
        </w:tc>
        <w:tc>
          <w:tcPr>
            <w:tcW w:w="1500" w:type="dxa"/>
            <w:noWrap/>
            <w:hideMark/>
          </w:tcPr>
          <w:p w14:paraId="2711C25A"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86,7 m</w:t>
            </w:r>
            <w:r w:rsidRPr="00637609">
              <w:rPr>
                <w:rFonts w:ascii="Calibri" w:hAnsi="Calibri" w:cs="Calibri"/>
                <w:color w:val="000000"/>
                <w:vertAlign w:val="superscript"/>
              </w:rPr>
              <w:t>2</w:t>
            </w:r>
          </w:p>
        </w:tc>
      </w:tr>
      <w:tr w:rsidR="00637609" w:rsidRPr="007D7BA1" w14:paraId="77157FB4" w14:textId="77777777" w:rsidTr="007857FC">
        <w:trPr>
          <w:trHeight w:val="300"/>
          <w:jc w:val="center"/>
        </w:trPr>
        <w:tc>
          <w:tcPr>
            <w:cnfStyle w:val="001000000000" w:firstRow="0" w:lastRow="0" w:firstColumn="1" w:lastColumn="0" w:oddVBand="0" w:evenVBand="0" w:oddHBand="0" w:evenHBand="0" w:firstRowFirstColumn="0" w:firstRowLastColumn="0" w:lastRowFirstColumn="0" w:lastRowLastColumn="0"/>
            <w:tcW w:w="387" w:type="dxa"/>
            <w:noWrap/>
            <w:hideMark/>
          </w:tcPr>
          <w:p w14:paraId="635CEC8B" w14:textId="77777777" w:rsidR="00637609" w:rsidRPr="007857FC" w:rsidRDefault="00637609" w:rsidP="006F40DF">
            <w:pPr>
              <w:rPr>
                <w:rFonts w:ascii="Calibri" w:hAnsi="Calibri" w:cs="Calibri"/>
                <w:b w:val="0"/>
                <w:bCs w:val="0"/>
                <w:color w:val="000000"/>
              </w:rPr>
            </w:pPr>
            <w:r w:rsidRPr="007857FC">
              <w:rPr>
                <w:rFonts w:ascii="Calibri" w:hAnsi="Calibri" w:cs="Calibri"/>
                <w:b w:val="0"/>
                <w:bCs w:val="0"/>
                <w:color w:val="000000"/>
              </w:rPr>
              <w:t>4.</w:t>
            </w:r>
          </w:p>
        </w:tc>
        <w:tc>
          <w:tcPr>
            <w:tcW w:w="1561" w:type="dxa"/>
            <w:noWrap/>
            <w:hideMark/>
          </w:tcPr>
          <w:p w14:paraId="7EEB8036"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Nijemci</w:t>
            </w:r>
          </w:p>
        </w:tc>
        <w:tc>
          <w:tcPr>
            <w:tcW w:w="1362" w:type="dxa"/>
            <w:noWrap/>
            <w:hideMark/>
          </w:tcPr>
          <w:p w14:paraId="2BA29127" w14:textId="2696F5E1"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16</w:t>
            </w:r>
            <w:r w:rsidR="00B17453">
              <w:rPr>
                <w:rFonts w:ascii="Calibri" w:hAnsi="Calibri" w:cs="Calibri"/>
                <w:color w:val="000000"/>
              </w:rPr>
              <w:t>.</w:t>
            </w:r>
            <w:r w:rsidRPr="007D7BA1">
              <w:rPr>
                <w:rFonts w:ascii="Calibri" w:hAnsi="Calibri" w:cs="Calibri"/>
                <w:color w:val="000000"/>
              </w:rPr>
              <w:t>826 m2</w:t>
            </w:r>
          </w:p>
        </w:tc>
        <w:tc>
          <w:tcPr>
            <w:tcW w:w="1605" w:type="dxa"/>
            <w:noWrap/>
            <w:hideMark/>
          </w:tcPr>
          <w:p w14:paraId="16A750A0"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84 m</w:t>
            </w:r>
            <w:r w:rsidRPr="00B17453">
              <w:rPr>
                <w:rFonts w:ascii="Calibri" w:hAnsi="Calibri" w:cs="Calibri"/>
                <w:color w:val="000000"/>
                <w:vertAlign w:val="superscript"/>
              </w:rPr>
              <w:t>2</w:t>
            </w:r>
          </w:p>
        </w:tc>
        <w:tc>
          <w:tcPr>
            <w:tcW w:w="1781" w:type="dxa"/>
            <w:noWrap/>
            <w:hideMark/>
          </w:tcPr>
          <w:p w14:paraId="2BCCBA3B"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83 m2</w:t>
            </w:r>
          </w:p>
        </w:tc>
        <w:tc>
          <w:tcPr>
            <w:tcW w:w="1500" w:type="dxa"/>
            <w:noWrap/>
            <w:hideMark/>
          </w:tcPr>
          <w:p w14:paraId="6811346F"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w:t>
            </w:r>
          </w:p>
        </w:tc>
      </w:tr>
      <w:tr w:rsidR="00637609" w:rsidRPr="007D7BA1" w14:paraId="3F8BAA62" w14:textId="77777777" w:rsidTr="007857FC">
        <w:trPr>
          <w:trHeight w:val="300"/>
          <w:jc w:val="center"/>
        </w:trPr>
        <w:tc>
          <w:tcPr>
            <w:cnfStyle w:val="001000000000" w:firstRow="0" w:lastRow="0" w:firstColumn="1" w:lastColumn="0" w:oddVBand="0" w:evenVBand="0" w:oddHBand="0" w:evenHBand="0" w:firstRowFirstColumn="0" w:firstRowLastColumn="0" w:lastRowFirstColumn="0" w:lastRowLastColumn="0"/>
            <w:tcW w:w="387" w:type="dxa"/>
            <w:noWrap/>
            <w:hideMark/>
          </w:tcPr>
          <w:p w14:paraId="0ED1267D" w14:textId="77777777" w:rsidR="00637609" w:rsidRPr="007857FC" w:rsidRDefault="00637609" w:rsidP="006F40DF">
            <w:pPr>
              <w:rPr>
                <w:rFonts w:ascii="Calibri" w:hAnsi="Calibri" w:cs="Calibri"/>
                <w:b w:val="0"/>
                <w:bCs w:val="0"/>
                <w:color w:val="000000"/>
              </w:rPr>
            </w:pPr>
            <w:r w:rsidRPr="007857FC">
              <w:rPr>
                <w:rFonts w:ascii="Calibri" w:hAnsi="Calibri" w:cs="Calibri"/>
                <w:b w:val="0"/>
                <w:bCs w:val="0"/>
                <w:color w:val="000000"/>
              </w:rPr>
              <w:t>5.</w:t>
            </w:r>
          </w:p>
        </w:tc>
        <w:tc>
          <w:tcPr>
            <w:tcW w:w="1561" w:type="dxa"/>
            <w:noWrap/>
            <w:hideMark/>
          </w:tcPr>
          <w:p w14:paraId="08BE33E6"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D. N. Selo</w:t>
            </w:r>
          </w:p>
        </w:tc>
        <w:tc>
          <w:tcPr>
            <w:tcW w:w="1362" w:type="dxa"/>
            <w:noWrap/>
            <w:hideMark/>
          </w:tcPr>
          <w:p w14:paraId="03D9B1A9" w14:textId="086384A5"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5</w:t>
            </w:r>
            <w:r w:rsidR="00B17453">
              <w:rPr>
                <w:rFonts w:ascii="Calibri" w:hAnsi="Calibri" w:cs="Calibri"/>
                <w:color w:val="000000"/>
              </w:rPr>
              <w:t>.</w:t>
            </w:r>
            <w:r w:rsidRPr="007D7BA1">
              <w:rPr>
                <w:rFonts w:ascii="Calibri" w:hAnsi="Calibri" w:cs="Calibri"/>
                <w:color w:val="000000"/>
              </w:rPr>
              <w:t>620 m2</w:t>
            </w:r>
          </w:p>
        </w:tc>
        <w:tc>
          <w:tcPr>
            <w:tcW w:w="1605" w:type="dxa"/>
            <w:noWrap/>
            <w:hideMark/>
          </w:tcPr>
          <w:p w14:paraId="51814F39"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78,6 m</w:t>
            </w:r>
            <w:r w:rsidRPr="00B17453">
              <w:rPr>
                <w:rFonts w:ascii="Calibri" w:hAnsi="Calibri" w:cs="Calibri"/>
                <w:color w:val="000000"/>
                <w:vertAlign w:val="superscript"/>
              </w:rPr>
              <w:t>2</w:t>
            </w:r>
          </w:p>
        </w:tc>
        <w:tc>
          <w:tcPr>
            <w:tcW w:w="1781" w:type="dxa"/>
            <w:noWrap/>
            <w:hideMark/>
          </w:tcPr>
          <w:p w14:paraId="68C92BB3"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w:t>
            </w:r>
          </w:p>
        </w:tc>
        <w:tc>
          <w:tcPr>
            <w:tcW w:w="1500" w:type="dxa"/>
            <w:noWrap/>
            <w:hideMark/>
          </w:tcPr>
          <w:p w14:paraId="089E64BF"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20 m</w:t>
            </w:r>
            <w:r w:rsidRPr="00637609">
              <w:rPr>
                <w:rFonts w:ascii="Calibri" w:hAnsi="Calibri" w:cs="Calibri"/>
                <w:color w:val="000000"/>
                <w:vertAlign w:val="superscript"/>
              </w:rPr>
              <w:t>2</w:t>
            </w:r>
          </w:p>
        </w:tc>
      </w:tr>
      <w:tr w:rsidR="00637609" w:rsidRPr="007D7BA1" w14:paraId="4446AFCB" w14:textId="77777777" w:rsidTr="007857FC">
        <w:trPr>
          <w:trHeight w:val="300"/>
          <w:jc w:val="center"/>
        </w:trPr>
        <w:tc>
          <w:tcPr>
            <w:cnfStyle w:val="001000000000" w:firstRow="0" w:lastRow="0" w:firstColumn="1" w:lastColumn="0" w:oddVBand="0" w:evenVBand="0" w:oddHBand="0" w:evenHBand="0" w:firstRowFirstColumn="0" w:firstRowLastColumn="0" w:lastRowFirstColumn="0" w:lastRowLastColumn="0"/>
            <w:tcW w:w="387" w:type="dxa"/>
            <w:noWrap/>
            <w:hideMark/>
          </w:tcPr>
          <w:p w14:paraId="6C1457E0" w14:textId="77777777" w:rsidR="00637609" w:rsidRPr="007857FC" w:rsidRDefault="00637609" w:rsidP="006F40DF">
            <w:pPr>
              <w:rPr>
                <w:rFonts w:ascii="Calibri" w:hAnsi="Calibri" w:cs="Calibri"/>
                <w:b w:val="0"/>
                <w:bCs w:val="0"/>
                <w:color w:val="000000"/>
              </w:rPr>
            </w:pPr>
            <w:r w:rsidRPr="007857FC">
              <w:rPr>
                <w:rFonts w:ascii="Calibri" w:hAnsi="Calibri" w:cs="Calibri"/>
                <w:b w:val="0"/>
                <w:bCs w:val="0"/>
                <w:color w:val="000000"/>
              </w:rPr>
              <w:t>6.</w:t>
            </w:r>
          </w:p>
        </w:tc>
        <w:tc>
          <w:tcPr>
            <w:tcW w:w="1561" w:type="dxa"/>
            <w:noWrap/>
            <w:hideMark/>
          </w:tcPr>
          <w:p w14:paraId="637C2A41"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roofErr w:type="spellStart"/>
            <w:r w:rsidRPr="007D7BA1">
              <w:rPr>
                <w:rFonts w:ascii="Calibri" w:hAnsi="Calibri" w:cs="Calibri"/>
                <w:color w:val="000000"/>
              </w:rPr>
              <w:t>Đeletovci</w:t>
            </w:r>
            <w:proofErr w:type="spellEnd"/>
          </w:p>
        </w:tc>
        <w:tc>
          <w:tcPr>
            <w:tcW w:w="1362" w:type="dxa"/>
            <w:noWrap/>
            <w:hideMark/>
          </w:tcPr>
          <w:p w14:paraId="2D6DDF73" w14:textId="6CE4617D"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8</w:t>
            </w:r>
            <w:r w:rsidR="00B17453">
              <w:rPr>
                <w:rFonts w:ascii="Calibri" w:hAnsi="Calibri" w:cs="Calibri"/>
                <w:color w:val="000000"/>
              </w:rPr>
              <w:t>.</w:t>
            </w:r>
            <w:r w:rsidRPr="007D7BA1">
              <w:rPr>
                <w:rFonts w:ascii="Calibri" w:hAnsi="Calibri" w:cs="Calibri"/>
                <w:color w:val="000000"/>
              </w:rPr>
              <w:t>970 m2</w:t>
            </w:r>
          </w:p>
        </w:tc>
        <w:tc>
          <w:tcPr>
            <w:tcW w:w="1605" w:type="dxa"/>
            <w:noWrap/>
            <w:hideMark/>
          </w:tcPr>
          <w:p w14:paraId="6B21FE77"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62,7 m</w:t>
            </w:r>
            <w:r w:rsidRPr="00B17453">
              <w:rPr>
                <w:rFonts w:ascii="Calibri" w:hAnsi="Calibri" w:cs="Calibri"/>
                <w:color w:val="000000"/>
                <w:vertAlign w:val="superscript"/>
              </w:rPr>
              <w:t>2</w:t>
            </w:r>
          </w:p>
        </w:tc>
        <w:tc>
          <w:tcPr>
            <w:tcW w:w="1781" w:type="dxa"/>
            <w:noWrap/>
            <w:hideMark/>
          </w:tcPr>
          <w:p w14:paraId="122C0435"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w:t>
            </w:r>
          </w:p>
        </w:tc>
        <w:tc>
          <w:tcPr>
            <w:tcW w:w="1500" w:type="dxa"/>
            <w:noWrap/>
            <w:hideMark/>
          </w:tcPr>
          <w:p w14:paraId="3DAA2B2A"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86,7 m</w:t>
            </w:r>
            <w:r w:rsidRPr="00637609">
              <w:rPr>
                <w:rFonts w:ascii="Calibri" w:hAnsi="Calibri" w:cs="Calibri"/>
                <w:color w:val="000000"/>
                <w:vertAlign w:val="superscript"/>
              </w:rPr>
              <w:t>2</w:t>
            </w:r>
          </w:p>
        </w:tc>
      </w:tr>
      <w:tr w:rsidR="00637609" w:rsidRPr="007D7BA1" w14:paraId="6229EC4B" w14:textId="77777777" w:rsidTr="007857FC">
        <w:trPr>
          <w:trHeight w:val="300"/>
          <w:jc w:val="center"/>
        </w:trPr>
        <w:tc>
          <w:tcPr>
            <w:cnfStyle w:val="001000000000" w:firstRow="0" w:lastRow="0" w:firstColumn="1" w:lastColumn="0" w:oddVBand="0" w:evenVBand="0" w:oddHBand="0" w:evenHBand="0" w:firstRowFirstColumn="0" w:firstRowLastColumn="0" w:lastRowFirstColumn="0" w:lastRowLastColumn="0"/>
            <w:tcW w:w="387" w:type="dxa"/>
            <w:noWrap/>
            <w:hideMark/>
          </w:tcPr>
          <w:p w14:paraId="66D2C7CD" w14:textId="77777777" w:rsidR="00637609" w:rsidRPr="007857FC" w:rsidRDefault="00637609" w:rsidP="006F40DF">
            <w:pPr>
              <w:rPr>
                <w:rFonts w:ascii="Calibri" w:hAnsi="Calibri" w:cs="Calibri"/>
                <w:b w:val="0"/>
                <w:bCs w:val="0"/>
                <w:color w:val="000000"/>
              </w:rPr>
            </w:pPr>
            <w:r w:rsidRPr="007857FC">
              <w:rPr>
                <w:rFonts w:ascii="Calibri" w:hAnsi="Calibri" w:cs="Calibri"/>
                <w:b w:val="0"/>
                <w:bCs w:val="0"/>
                <w:color w:val="000000"/>
              </w:rPr>
              <w:t>7.</w:t>
            </w:r>
          </w:p>
        </w:tc>
        <w:tc>
          <w:tcPr>
            <w:tcW w:w="1561" w:type="dxa"/>
            <w:noWrap/>
            <w:hideMark/>
          </w:tcPr>
          <w:p w14:paraId="3F47E122" w14:textId="548F299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V</w:t>
            </w:r>
            <w:r w:rsidR="007857FC">
              <w:rPr>
                <w:rFonts w:ascii="Calibri" w:hAnsi="Calibri" w:cs="Calibri"/>
                <w:color w:val="000000"/>
              </w:rPr>
              <w:t>inkovački</w:t>
            </w:r>
            <w:r w:rsidRPr="007D7BA1">
              <w:rPr>
                <w:rFonts w:ascii="Calibri" w:hAnsi="Calibri" w:cs="Calibri"/>
                <w:color w:val="000000"/>
              </w:rPr>
              <w:t xml:space="preserve"> Banovci</w:t>
            </w:r>
          </w:p>
        </w:tc>
        <w:tc>
          <w:tcPr>
            <w:tcW w:w="1362" w:type="dxa"/>
            <w:noWrap/>
            <w:hideMark/>
          </w:tcPr>
          <w:p w14:paraId="4394B124" w14:textId="107CF76B"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6</w:t>
            </w:r>
            <w:r w:rsidR="00B17453">
              <w:rPr>
                <w:rFonts w:ascii="Calibri" w:hAnsi="Calibri" w:cs="Calibri"/>
                <w:color w:val="000000"/>
              </w:rPr>
              <w:t>.</w:t>
            </w:r>
            <w:r w:rsidRPr="007D7BA1">
              <w:rPr>
                <w:rFonts w:ascii="Calibri" w:hAnsi="Calibri" w:cs="Calibri"/>
                <w:color w:val="000000"/>
              </w:rPr>
              <w:t>550 m2</w:t>
            </w:r>
          </w:p>
        </w:tc>
        <w:tc>
          <w:tcPr>
            <w:tcW w:w="1605" w:type="dxa"/>
            <w:noWrap/>
            <w:hideMark/>
          </w:tcPr>
          <w:p w14:paraId="3A5C791C"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w:t>
            </w:r>
          </w:p>
        </w:tc>
        <w:tc>
          <w:tcPr>
            <w:tcW w:w="1781" w:type="dxa"/>
            <w:noWrap/>
            <w:hideMark/>
          </w:tcPr>
          <w:p w14:paraId="089F0882"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w:t>
            </w:r>
          </w:p>
        </w:tc>
        <w:tc>
          <w:tcPr>
            <w:tcW w:w="1500" w:type="dxa"/>
            <w:noWrap/>
            <w:hideMark/>
          </w:tcPr>
          <w:p w14:paraId="581614D4"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w:t>
            </w:r>
          </w:p>
        </w:tc>
      </w:tr>
      <w:tr w:rsidR="00637609" w:rsidRPr="007D7BA1" w14:paraId="4D39520D" w14:textId="77777777" w:rsidTr="007857FC">
        <w:trPr>
          <w:trHeight w:val="300"/>
          <w:jc w:val="center"/>
        </w:trPr>
        <w:tc>
          <w:tcPr>
            <w:cnfStyle w:val="001000000000" w:firstRow="0" w:lastRow="0" w:firstColumn="1" w:lastColumn="0" w:oddVBand="0" w:evenVBand="0" w:oddHBand="0" w:evenHBand="0" w:firstRowFirstColumn="0" w:firstRowLastColumn="0" w:lastRowFirstColumn="0" w:lastRowLastColumn="0"/>
            <w:tcW w:w="387" w:type="dxa"/>
            <w:noWrap/>
            <w:hideMark/>
          </w:tcPr>
          <w:p w14:paraId="7D5AECEF" w14:textId="77777777" w:rsidR="00637609" w:rsidRPr="007857FC" w:rsidRDefault="00637609" w:rsidP="006F40DF">
            <w:pPr>
              <w:rPr>
                <w:rFonts w:ascii="Calibri" w:hAnsi="Calibri" w:cs="Calibri"/>
                <w:b w:val="0"/>
                <w:bCs w:val="0"/>
                <w:color w:val="000000"/>
              </w:rPr>
            </w:pPr>
            <w:r w:rsidRPr="007857FC">
              <w:rPr>
                <w:rFonts w:ascii="Calibri" w:hAnsi="Calibri" w:cs="Calibri"/>
                <w:b w:val="0"/>
                <w:bCs w:val="0"/>
                <w:color w:val="000000"/>
              </w:rPr>
              <w:t>8.</w:t>
            </w:r>
          </w:p>
        </w:tc>
        <w:tc>
          <w:tcPr>
            <w:tcW w:w="1561" w:type="dxa"/>
            <w:noWrap/>
            <w:hideMark/>
          </w:tcPr>
          <w:p w14:paraId="2440780C"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Banovci</w:t>
            </w:r>
          </w:p>
        </w:tc>
        <w:tc>
          <w:tcPr>
            <w:tcW w:w="1362" w:type="dxa"/>
            <w:noWrap/>
            <w:hideMark/>
          </w:tcPr>
          <w:p w14:paraId="584A3B80" w14:textId="252C72DA"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9</w:t>
            </w:r>
            <w:r w:rsidR="00B17453">
              <w:rPr>
                <w:rFonts w:ascii="Calibri" w:hAnsi="Calibri" w:cs="Calibri"/>
                <w:color w:val="000000"/>
              </w:rPr>
              <w:t>.</w:t>
            </w:r>
            <w:r w:rsidRPr="007D7BA1">
              <w:rPr>
                <w:rFonts w:ascii="Calibri" w:hAnsi="Calibri" w:cs="Calibri"/>
                <w:color w:val="000000"/>
              </w:rPr>
              <w:t>624 m2</w:t>
            </w:r>
          </w:p>
        </w:tc>
        <w:tc>
          <w:tcPr>
            <w:tcW w:w="1605" w:type="dxa"/>
            <w:noWrap/>
            <w:hideMark/>
          </w:tcPr>
          <w:p w14:paraId="32D980DB"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59 m</w:t>
            </w:r>
            <w:r w:rsidRPr="00B17453">
              <w:rPr>
                <w:rFonts w:ascii="Calibri" w:hAnsi="Calibri" w:cs="Calibri"/>
                <w:color w:val="000000"/>
                <w:vertAlign w:val="superscript"/>
              </w:rPr>
              <w:t>2</w:t>
            </w:r>
          </w:p>
        </w:tc>
        <w:tc>
          <w:tcPr>
            <w:tcW w:w="1781" w:type="dxa"/>
            <w:noWrap/>
            <w:hideMark/>
          </w:tcPr>
          <w:p w14:paraId="5D3125DA"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w:t>
            </w:r>
          </w:p>
        </w:tc>
        <w:tc>
          <w:tcPr>
            <w:tcW w:w="1500" w:type="dxa"/>
            <w:noWrap/>
            <w:hideMark/>
          </w:tcPr>
          <w:p w14:paraId="4186034C"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39 m</w:t>
            </w:r>
            <w:r w:rsidRPr="00637609">
              <w:rPr>
                <w:rFonts w:ascii="Calibri" w:hAnsi="Calibri" w:cs="Calibri"/>
                <w:color w:val="000000"/>
                <w:vertAlign w:val="superscript"/>
              </w:rPr>
              <w:t>2</w:t>
            </w:r>
          </w:p>
        </w:tc>
      </w:tr>
      <w:tr w:rsidR="00637609" w:rsidRPr="007D7BA1" w14:paraId="2343BA0C" w14:textId="77777777" w:rsidTr="007857FC">
        <w:trPr>
          <w:trHeight w:val="300"/>
          <w:jc w:val="center"/>
        </w:trPr>
        <w:tc>
          <w:tcPr>
            <w:cnfStyle w:val="001000000000" w:firstRow="0" w:lastRow="0" w:firstColumn="1" w:lastColumn="0" w:oddVBand="0" w:evenVBand="0" w:oddHBand="0" w:evenHBand="0" w:firstRowFirstColumn="0" w:firstRowLastColumn="0" w:lastRowFirstColumn="0" w:lastRowLastColumn="0"/>
            <w:tcW w:w="387" w:type="dxa"/>
            <w:noWrap/>
            <w:hideMark/>
          </w:tcPr>
          <w:p w14:paraId="2B0D9597" w14:textId="77777777" w:rsidR="00637609" w:rsidRPr="007857FC" w:rsidRDefault="00637609" w:rsidP="006F40DF">
            <w:pPr>
              <w:rPr>
                <w:rFonts w:ascii="Calibri" w:hAnsi="Calibri" w:cs="Calibri"/>
                <w:b w:val="0"/>
                <w:bCs w:val="0"/>
                <w:color w:val="000000"/>
              </w:rPr>
            </w:pPr>
            <w:r w:rsidRPr="007857FC">
              <w:rPr>
                <w:rFonts w:ascii="Calibri" w:hAnsi="Calibri" w:cs="Calibri"/>
                <w:b w:val="0"/>
                <w:bCs w:val="0"/>
                <w:color w:val="000000"/>
              </w:rPr>
              <w:t>9.</w:t>
            </w:r>
          </w:p>
        </w:tc>
        <w:tc>
          <w:tcPr>
            <w:tcW w:w="1561" w:type="dxa"/>
            <w:noWrap/>
            <w:hideMark/>
          </w:tcPr>
          <w:p w14:paraId="433085AA"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Podgrađe</w:t>
            </w:r>
          </w:p>
        </w:tc>
        <w:tc>
          <w:tcPr>
            <w:tcW w:w="1362" w:type="dxa"/>
            <w:noWrap/>
            <w:hideMark/>
          </w:tcPr>
          <w:p w14:paraId="3784B35C" w14:textId="353EEAC4"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2</w:t>
            </w:r>
            <w:r w:rsidR="00B17453">
              <w:rPr>
                <w:rFonts w:ascii="Calibri" w:hAnsi="Calibri" w:cs="Calibri"/>
                <w:color w:val="000000"/>
              </w:rPr>
              <w:t>.</w:t>
            </w:r>
            <w:r w:rsidRPr="007D7BA1">
              <w:rPr>
                <w:rFonts w:ascii="Calibri" w:hAnsi="Calibri" w:cs="Calibri"/>
                <w:color w:val="000000"/>
              </w:rPr>
              <w:t>632 m2</w:t>
            </w:r>
          </w:p>
        </w:tc>
        <w:tc>
          <w:tcPr>
            <w:tcW w:w="1605" w:type="dxa"/>
            <w:noWrap/>
            <w:hideMark/>
          </w:tcPr>
          <w:p w14:paraId="78E199C6"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w:t>
            </w:r>
          </w:p>
        </w:tc>
        <w:tc>
          <w:tcPr>
            <w:tcW w:w="1781" w:type="dxa"/>
            <w:noWrap/>
            <w:hideMark/>
          </w:tcPr>
          <w:p w14:paraId="01D53A78"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w:t>
            </w:r>
          </w:p>
        </w:tc>
        <w:tc>
          <w:tcPr>
            <w:tcW w:w="1500" w:type="dxa"/>
            <w:noWrap/>
            <w:hideMark/>
          </w:tcPr>
          <w:p w14:paraId="6C30B2AE" w14:textId="77777777" w:rsidR="00637609" w:rsidRPr="007D7BA1" w:rsidRDefault="00637609" w:rsidP="007857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7BA1">
              <w:rPr>
                <w:rFonts w:ascii="Calibri" w:hAnsi="Calibri" w:cs="Calibri"/>
                <w:color w:val="000000"/>
              </w:rPr>
              <w:t>-</w:t>
            </w:r>
          </w:p>
        </w:tc>
      </w:tr>
    </w:tbl>
    <w:p w14:paraId="28C750E4" w14:textId="7336FA99" w:rsidR="00637609" w:rsidRPr="00637609" w:rsidRDefault="007857FC" w:rsidP="00637609">
      <w:pPr>
        <w:jc w:val="both"/>
        <w:rPr>
          <w:sz w:val="20"/>
          <w:szCs w:val="20"/>
        </w:rPr>
      </w:pPr>
      <w:r>
        <w:rPr>
          <w:sz w:val="20"/>
          <w:szCs w:val="20"/>
        </w:rPr>
        <w:tab/>
      </w:r>
      <w:r w:rsidR="00637609" w:rsidRPr="00637609">
        <w:rPr>
          <w:sz w:val="20"/>
          <w:szCs w:val="20"/>
        </w:rPr>
        <w:t>Izvor podataka: Komunalac Srijem d.o.o., 2022.</w:t>
      </w:r>
    </w:p>
    <w:p w14:paraId="14308A7D" w14:textId="77777777" w:rsidR="00B17453" w:rsidRDefault="00B17453" w:rsidP="007857FC">
      <w:pPr>
        <w:jc w:val="both"/>
        <w:rPr>
          <w:sz w:val="24"/>
          <w:szCs w:val="24"/>
        </w:rPr>
      </w:pPr>
    </w:p>
    <w:p w14:paraId="6A4FF06E" w14:textId="5C7F2162" w:rsidR="007857FC" w:rsidRPr="007857FC" w:rsidRDefault="007857FC" w:rsidP="007857FC">
      <w:pPr>
        <w:jc w:val="both"/>
        <w:rPr>
          <w:sz w:val="24"/>
          <w:szCs w:val="24"/>
        </w:rPr>
      </w:pPr>
      <w:r w:rsidRPr="007857FC">
        <w:rPr>
          <w:sz w:val="24"/>
          <w:szCs w:val="24"/>
        </w:rPr>
        <w:t xml:space="preserve">Mrtvačnice u Lipovcu, Podgrađu, Nijemcima, </w:t>
      </w:r>
      <w:proofErr w:type="spellStart"/>
      <w:r w:rsidRPr="007857FC">
        <w:rPr>
          <w:sz w:val="24"/>
          <w:szCs w:val="24"/>
        </w:rPr>
        <w:t>Đeletovcima</w:t>
      </w:r>
      <w:proofErr w:type="spellEnd"/>
      <w:r w:rsidRPr="007857FC">
        <w:rPr>
          <w:sz w:val="24"/>
          <w:szCs w:val="24"/>
        </w:rPr>
        <w:t xml:space="preserve"> i Banovcima se nalaze </w:t>
      </w:r>
      <w:r w:rsidR="0022518D">
        <w:rPr>
          <w:sz w:val="24"/>
          <w:szCs w:val="24"/>
        </w:rPr>
        <w:t xml:space="preserve">na </w:t>
      </w:r>
      <w:r w:rsidRPr="007857FC">
        <w:rPr>
          <w:sz w:val="24"/>
          <w:szCs w:val="24"/>
        </w:rPr>
        <w:t xml:space="preserve">samom groblju, a mrtvačnice u </w:t>
      </w:r>
      <w:proofErr w:type="spellStart"/>
      <w:r w:rsidRPr="007857FC">
        <w:rPr>
          <w:sz w:val="24"/>
          <w:szCs w:val="24"/>
        </w:rPr>
        <w:t>Apševcima</w:t>
      </w:r>
      <w:proofErr w:type="spellEnd"/>
      <w:r w:rsidRPr="007857FC">
        <w:rPr>
          <w:sz w:val="24"/>
          <w:szCs w:val="24"/>
        </w:rPr>
        <w:t xml:space="preserve"> i Donjem Novom Selu se nalaze u neposrednoj blizini groblja.</w:t>
      </w:r>
      <w:r w:rsidR="0022518D">
        <w:rPr>
          <w:sz w:val="24"/>
          <w:szCs w:val="24"/>
        </w:rPr>
        <w:t xml:space="preserve"> </w:t>
      </w:r>
      <w:r>
        <w:rPr>
          <w:sz w:val="24"/>
          <w:szCs w:val="24"/>
        </w:rPr>
        <w:t>U</w:t>
      </w:r>
      <w:r w:rsidRPr="007857FC">
        <w:rPr>
          <w:sz w:val="24"/>
          <w:szCs w:val="24"/>
        </w:rPr>
        <w:t>kope pokojnika na području općine</w:t>
      </w:r>
      <w:r>
        <w:rPr>
          <w:sz w:val="24"/>
          <w:szCs w:val="24"/>
        </w:rPr>
        <w:t xml:space="preserve"> Nijemci obavljaju djelatnici tvrtke Komunalac Srijem d.o.o</w:t>
      </w:r>
      <w:r w:rsidRPr="007857FC">
        <w:rPr>
          <w:sz w:val="24"/>
          <w:szCs w:val="24"/>
        </w:rPr>
        <w:t>.</w:t>
      </w:r>
      <w:r>
        <w:rPr>
          <w:sz w:val="24"/>
          <w:szCs w:val="24"/>
        </w:rPr>
        <w:t xml:space="preserve">. </w:t>
      </w:r>
      <w:r w:rsidRPr="007857FC">
        <w:rPr>
          <w:sz w:val="24"/>
          <w:szCs w:val="24"/>
        </w:rPr>
        <w:t>Trenutno</w:t>
      </w:r>
      <w:r>
        <w:rPr>
          <w:sz w:val="24"/>
          <w:szCs w:val="24"/>
        </w:rPr>
        <w:t>,</w:t>
      </w:r>
      <w:r w:rsidRPr="007857FC">
        <w:rPr>
          <w:sz w:val="24"/>
          <w:szCs w:val="24"/>
        </w:rPr>
        <w:t xml:space="preserve"> </w:t>
      </w:r>
      <w:r>
        <w:rPr>
          <w:sz w:val="24"/>
          <w:szCs w:val="24"/>
        </w:rPr>
        <w:t xml:space="preserve">na području općine evidentirano je </w:t>
      </w:r>
      <w:r w:rsidRPr="007857FC">
        <w:rPr>
          <w:sz w:val="24"/>
          <w:szCs w:val="24"/>
        </w:rPr>
        <w:t xml:space="preserve">2.412 grobnih mjesta </w:t>
      </w:r>
      <w:r>
        <w:rPr>
          <w:sz w:val="24"/>
          <w:szCs w:val="24"/>
        </w:rPr>
        <w:t xml:space="preserve">po naseljima </w:t>
      </w:r>
      <w:r w:rsidRPr="007857FC">
        <w:rPr>
          <w:sz w:val="24"/>
          <w:szCs w:val="24"/>
        </w:rPr>
        <w:t>kako slijedi:</w:t>
      </w:r>
    </w:p>
    <w:p w14:paraId="17C79E87" w14:textId="6932CCD2" w:rsidR="007857FC" w:rsidRDefault="007857FC" w:rsidP="00DA7DC0">
      <w:pPr>
        <w:pStyle w:val="Odlomakpopisa"/>
        <w:numPr>
          <w:ilvl w:val="0"/>
          <w:numId w:val="8"/>
        </w:numPr>
        <w:jc w:val="both"/>
        <w:rPr>
          <w:sz w:val="24"/>
          <w:szCs w:val="24"/>
        </w:rPr>
      </w:pPr>
      <w:r w:rsidRPr="007857FC">
        <w:rPr>
          <w:sz w:val="24"/>
          <w:szCs w:val="24"/>
        </w:rPr>
        <w:t>Lipovac</w:t>
      </w:r>
      <w:r w:rsidR="00027247">
        <w:rPr>
          <w:sz w:val="24"/>
          <w:szCs w:val="24"/>
        </w:rPr>
        <w:t>,</w:t>
      </w:r>
      <w:r w:rsidRPr="007857FC">
        <w:rPr>
          <w:sz w:val="24"/>
          <w:szCs w:val="24"/>
        </w:rPr>
        <w:t xml:space="preserve"> 471 </w:t>
      </w:r>
      <w:r>
        <w:rPr>
          <w:sz w:val="24"/>
          <w:szCs w:val="24"/>
        </w:rPr>
        <w:t>grobno mjesto</w:t>
      </w:r>
    </w:p>
    <w:p w14:paraId="60197077" w14:textId="5CE88F65" w:rsidR="007857FC" w:rsidRDefault="007857FC" w:rsidP="00DA7DC0">
      <w:pPr>
        <w:pStyle w:val="Odlomakpopisa"/>
        <w:numPr>
          <w:ilvl w:val="0"/>
          <w:numId w:val="8"/>
        </w:numPr>
        <w:jc w:val="both"/>
        <w:rPr>
          <w:sz w:val="24"/>
          <w:szCs w:val="24"/>
        </w:rPr>
      </w:pPr>
      <w:proofErr w:type="spellStart"/>
      <w:r w:rsidRPr="007857FC">
        <w:rPr>
          <w:sz w:val="24"/>
          <w:szCs w:val="24"/>
        </w:rPr>
        <w:t>Apševci</w:t>
      </w:r>
      <w:proofErr w:type="spellEnd"/>
      <w:r w:rsidR="00027247">
        <w:rPr>
          <w:sz w:val="24"/>
          <w:szCs w:val="24"/>
        </w:rPr>
        <w:t>,</w:t>
      </w:r>
      <w:r w:rsidRPr="007857FC">
        <w:rPr>
          <w:sz w:val="24"/>
          <w:szCs w:val="24"/>
        </w:rPr>
        <w:t xml:space="preserve"> 139 grobnih mjesta</w:t>
      </w:r>
    </w:p>
    <w:p w14:paraId="4AFC73C0" w14:textId="60D2003D" w:rsidR="007857FC" w:rsidRDefault="007857FC" w:rsidP="00DA7DC0">
      <w:pPr>
        <w:pStyle w:val="Odlomakpopisa"/>
        <w:numPr>
          <w:ilvl w:val="0"/>
          <w:numId w:val="8"/>
        </w:numPr>
        <w:jc w:val="both"/>
        <w:rPr>
          <w:sz w:val="24"/>
          <w:szCs w:val="24"/>
        </w:rPr>
      </w:pPr>
      <w:r w:rsidRPr="007857FC">
        <w:rPr>
          <w:sz w:val="24"/>
          <w:szCs w:val="24"/>
        </w:rPr>
        <w:t>Podgrađe</w:t>
      </w:r>
      <w:r w:rsidR="00027247">
        <w:rPr>
          <w:sz w:val="24"/>
          <w:szCs w:val="24"/>
        </w:rPr>
        <w:t>,</w:t>
      </w:r>
      <w:r w:rsidRPr="007857FC">
        <w:rPr>
          <w:sz w:val="24"/>
          <w:szCs w:val="24"/>
        </w:rPr>
        <w:t xml:space="preserve"> 231 </w:t>
      </w:r>
      <w:r>
        <w:rPr>
          <w:sz w:val="24"/>
          <w:szCs w:val="24"/>
        </w:rPr>
        <w:t>grobno mjesto</w:t>
      </w:r>
    </w:p>
    <w:p w14:paraId="51F16384" w14:textId="7360093C" w:rsidR="007857FC" w:rsidRDefault="007857FC" w:rsidP="00DA7DC0">
      <w:pPr>
        <w:pStyle w:val="Odlomakpopisa"/>
        <w:numPr>
          <w:ilvl w:val="0"/>
          <w:numId w:val="8"/>
        </w:numPr>
        <w:jc w:val="both"/>
        <w:rPr>
          <w:sz w:val="24"/>
          <w:szCs w:val="24"/>
        </w:rPr>
      </w:pPr>
      <w:r w:rsidRPr="007857FC">
        <w:rPr>
          <w:sz w:val="24"/>
          <w:szCs w:val="24"/>
        </w:rPr>
        <w:t>Nijemci</w:t>
      </w:r>
      <w:r w:rsidR="00027247">
        <w:rPr>
          <w:sz w:val="24"/>
          <w:szCs w:val="24"/>
        </w:rPr>
        <w:t>,</w:t>
      </w:r>
      <w:r w:rsidRPr="007857FC">
        <w:rPr>
          <w:sz w:val="24"/>
          <w:szCs w:val="24"/>
        </w:rPr>
        <w:t xml:space="preserve"> 817 grobnih mjesta</w:t>
      </w:r>
    </w:p>
    <w:p w14:paraId="3483A5D5" w14:textId="69FB0679" w:rsidR="007857FC" w:rsidRDefault="007857FC" w:rsidP="00DA7DC0">
      <w:pPr>
        <w:pStyle w:val="Odlomakpopisa"/>
        <w:numPr>
          <w:ilvl w:val="0"/>
          <w:numId w:val="8"/>
        </w:numPr>
        <w:jc w:val="both"/>
        <w:rPr>
          <w:sz w:val="24"/>
          <w:szCs w:val="24"/>
        </w:rPr>
      </w:pPr>
      <w:r w:rsidRPr="007857FC">
        <w:rPr>
          <w:sz w:val="24"/>
          <w:szCs w:val="24"/>
        </w:rPr>
        <w:t>Donje Novo Selo</w:t>
      </w:r>
      <w:r w:rsidR="00027247">
        <w:rPr>
          <w:sz w:val="24"/>
          <w:szCs w:val="24"/>
        </w:rPr>
        <w:t>,</w:t>
      </w:r>
      <w:r w:rsidRPr="007857FC">
        <w:rPr>
          <w:sz w:val="24"/>
          <w:szCs w:val="24"/>
        </w:rPr>
        <w:t xml:space="preserve"> 246 grobnih mjesta</w:t>
      </w:r>
    </w:p>
    <w:p w14:paraId="397D9EEA" w14:textId="5E343003" w:rsidR="007857FC" w:rsidRDefault="007857FC" w:rsidP="00DA7DC0">
      <w:pPr>
        <w:pStyle w:val="Odlomakpopisa"/>
        <w:numPr>
          <w:ilvl w:val="0"/>
          <w:numId w:val="8"/>
        </w:numPr>
        <w:jc w:val="both"/>
        <w:rPr>
          <w:sz w:val="24"/>
          <w:szCs w:val="24"/>
        </w:rPr>
      </w:pPr>
      <w:proofErr w:type="spellStart"/>
      <w:r w:rsidRPr="007857FC">
        <w:rPr>
          <w:sz w:val="24"/>
          <w:szCs w:val="24"/>
        </w:rPr>
        <w:t>Đeletovci</w:t>
      </w:r>
      <w:proofErr w:type="spellEnd"/>
      <w:r w:rsidR="00027247">
        <w:rPr>
          <w:sz w:val="24"/>
          <w:szCs w:val="24"/>
        </w:rPr>
        <w:t>,</w:t>
      </w:r>
      <w:r w:rsidRPr="007857FC">
        <w:rPr>
          <w:sz w:val="24"/>
          <w:szCs w:val="24"/>
        </w:rPr>
        <w:t xml:space="preserve"> 218 grobnih mjesta</w:t>
      </w:r>
    </w:p>
    <w:p w14:paraId="23465C3D" w14:textId="1322DE0D" w:rsidR="007857FC" w:rsidRDefault="007857FC" w:rsidP="00DA7DC0">
      <w:pPr>
        <w:pStyle w:val="Odlomakpopisa"/>
        <w:numPr>
          <w:ilvl w:val="0"/>
          <w:numId w:val="8"/>
        </w:numPr>
        <w:jc w:val="both"/>
        <w:rPr>
          <w:sz w:val="24"/>
          <w:szCs w:val="24"/>
        </w:rPr>
      </w:pPr>
      <w:r w:rsidRPr="007857FC">
        <w:rPr>
          <w:sz w:val="24"/>
          <w:szCs w:val="24"/>
        </w:rPr>
        <w:t>Vinkovački Banovci</w:t>
      </w:r>
      <w:r w:rsidR="00027247">
        <w:rPr>
          <w:sz w:val="24"/>
          <w:szCs w:val="24"/>
        </w:rPr>
        <w:t>,</w:t>
      </w:r>
      <w:r>
        <w:rPr>
          <w:sz w:val="24"/>
          <w:szCs w:val="24"/>
        </w:rPr>
        <w:t xml:space="preserve"> </w:t>
      </w:r>
      <w:r w:rsidRPr="007857FC">
        <w:rPr>
          <w:sz w:val="24"/>
          <w:szCs w:val="24"/>
        </w:rPr>
        <w:t>64 grobna mjesta</w:t>
      </w:r>
    </w:p>
    <w:p w14:paraId="5D4D52D8" w14:textId="3BAD4EF9" w:rsidR="007857FC" w:rsidRPr="007857FC" w:rsidRDefault="007857FC" w:rsidP="00DA7DC0">
      <w:pPr>
        <w:pStyle w:val="Odlomakpopisa"/>
        <w:numPr>
          <w:ilvl w:val="0"/>
          <w:numId w:val="8"/>
        </w:numPr>
        <w:jc w:val="both"/>
        <w:rPr>
          <w:sz w:val="24"/>
          <w:szCs w:val="24"/>
        </w:rPr>
      </w:pPr>
      <w:r w:rsidRPr="007857FC">
        <w:rPr>
          <w:sz w:val="24"/>
          <w:szCs w:val="24"/>
        </w:rPr>
        <w:t>Banovci</w:t>
      </w:r>
      <w:r w:rsidR="00027247">
        <w:rPr>
          <w:sz w:val="24"/>
          <w:szCs w:val="24"/>
        </w:rPr>
        <w:t>,</w:t>
      </w:r>
      <w:r w:rsidRPr="007857FC">
        <w:rPr>
          <w:sz w:val="24"/>
          <w:szCs w:val="24"/>
        </w:rPr>
        <w:t xml:space="preserve"> 226 grobn</w:t>
      </w:r>
      <w:r>
        <w:rPr>
          <w:sz w:val="24"/>
          <w:szCs w:val="24"/>
        </w:rPr>
        <w:t>ih</w:t>
      </w:r>
      <w:r w:rsidRPr="007857FC">
        <w:rPr>
          <w:sz w:val="24"/>
          <w:szCs w:val="24"/>
        </w:rPr>
        <w:t xml:space="preserve"> mjesta</w:t>
      </w:r>
    </w:p>
    <w:p w14:paraId="06637EF3" w14:textId="2F390B53" w:rsidR="007857FC" w:rsidRPr="007857FC" w:rsidRDefault="00027247" w:rsidP="007857FC">
      <w:pPr>
        <w:jc w:val="both"/>
        <w:rPr>
          <w:sz w:val="24"/>
          <w:szCs w:val="24"/>
        </w:rPr>
      </w:pPr>
      <w:r w:rsidRPr="00027247">
        <w:rPr>
          <w:sz w:val="24"/>
          <w:szCs w:val="24"/>
        </w:rPr>
        <w:t>Potrebe u ovom segmentu uključuju nabavu hladnjače za pokojnike s obzirom da se najbliža nalazi na području grada Otoka, što tijekom ljetnih mjeseci uzrokuje velike probleme zbog visokih temperatura.</w:t>
      </w:r>
    </w:p>
    <w:p w14:paraId="0AED42ED" w14:textId="5FE67C53" w:rsidR="00637609" w:rsidRDefault="00637609" w:rsidP="00E651A4">
      <w:pPr>
        <w:jc w:val="both"/>
        <w:rPr>
          <w:sz w:val="24"/>
          <w:szCs w:val="24"/>
        </w:rPr>
      </w:pPr>
    </w:p>
    <w:p w14:paraId="283C5BFD" w14:textId="2EA1B89A" w:rsidR="009521CB" w:rsidRDefault="009521CB" w:rsidP="00E651A4">
      <w:pPr>
        <w:jc w:val="both"/>
        <w:rPr>
          <w:sz w:val="24"/>
          <w:szCs w:val="24"/>
        </w:rPr>
      </w:pPr>
    </w:p>
    <w:p w14:paraId="0D33AE8F" w14:textId="77777777" w:rsidR="009521CB" w:rsidRPr="00E651A4" w:rsidRDefault="009521CB" w:rsidP="00E651A4">
      <w:pPr>
        <w:jc w:val="both"/>
        <w:rPr>
          <w:sz w:val="24"/>
          <w:szCs w:val="24"/>
        </w:rPr>
      </w:pPr>
    </w:p>
    <w:p w14:paraId="583D276E" w14:textId="0E6B1003" w:rsidR="00A17200" w:rsidRDefault="00CF0584" w:rsidP="0079384F">
      <w:pPr>
        <w:pStyle w:val="Naslov1"/>
        <w:rPr>
          <w:sz w:val="28"/>
          <w:szCs w:val="28"/>
        </w:rPr>
      </w:pPr>
      <w:bookmarkStart w:id="49" w:name="_Toc106615417"/>
      <w:r>
        <w:rPr>
          <w:sz w:val="28"/>
          <w:szCs w:val="28"/>
        </w:rPr>
        <w:lastRenderedPageBreak/>
        <w:t>1</w:t>
      </w:r>
      <w:r w:rsidR="00DA54DD">
        <w:rPr>
          <w:sz w:val="28"/>
          <w:szCs w:val="28"/>
        </w:rPr>
        <w:t>4</w:t>
      </w:r>
      <w:r>
        <w:rPr>
          <w:sz w:val="28"/>
          <w:szCs w:val="28"/>
        </w:rPr>
        <w:t xml:space="preserve">. </w:t>
      </w:r>
      <w:r w:rsidR="00A17200">
        <w:rPr>
          <w:sz w:val="28"/>
          <w:szCs w:val="28"/>
        </w:rPr>
        <w:t>MINERALNE SIROVINE</w:t>
      </w:r>
      <w:bookmarkEnd w:id="49"/>
    </w:p>
    <w:p w14:paraId="487E92BB" w14:textId="7CC1DE64" w:rsidR="00A17200" w:rsidRDefault="00A17200" w:rsidP="00A17200"/>
    <w:p w14:paraId="318C86B8" w14:textId="1E7FE13C" w:rsidR="00B2023B" w:rsidRPr="00B2023B" w:rsidRDefault="00B2023B" w:rsidP="00B2023B">
      <w:pPr>
        <w:jc w:val="both"/>
        <w:rPr>
          <w:sz w:val="24"/>
          <w:szCs w:val="24"/>
        </w:rPr>
      </w:pPr>
      <w:r w:rsidRPr="00B2023B">
        <w:rPr>
          <w:sz w:val="24"/>
          <w:szCs w:val="24"/>
        </w:rPr>
        <w:t xml:space="preserve">Iskorištavanje mineralnih sirovina na području općine Nijemci planom utvrđeno je na lokaciji postojećeg </w:t>
      </w:r>
      <w:r w:rsidRPr="00B2023B">
        <w:rPr>
          <w:bCs/>
          <w:sz w:val="24"/>
          <w:szCs w:val="24"/>
        </w:rPr>
        <w:t>eksploatacijskog polja "</w:t>
      </w:r>
      <w:proofErr w:type="spellStart"/>
      <w:r w:rsidRPr="00B2023B">
        <w:rPr>
          <w:bCs/>
          <w:sz w:val="24"/>
          <w:szCs w:val="24"/>
        </w:rPr>
        <w:t>Đeletovci</w:t>
      </w:r>
      <w:proofErr w:type="spellEnd"/>
      <w:r w:rsidRPr="00B2023B">
        <w:rPr>
          <w:bCs/>
          <w:sz w:val="24"/>
          <w:szCs w:val="24"/>
        </w:rPr>
        <w:t>"</w:t>
      </w:r>
      <w:r w:rsidRPr="00B2023B">
        <w:rPr>
          <w:sz w:val="24"/>
          <w:szCs w:val="24"/>
        </w:rPr>
        <w:t xml:space="preserve"> u koncesiji tvrtke INA d.d. - SD </w:t>
      </w:r>
      <w:proofErr w:type="spellStart"/>
      <w:r w:rsidRPr="00B2023B">
        <w:rPr>
          <w:sz w:val="24"/>
          <w:szCs w:val="24"/>
        </w:rPr>
        <w:t>Naftaplin</w:t>
      </w:r>
      <w:proofErr w:type="spellEnd"/>
      <w:r w:rsidRPr="00B2023B">
        <w:rPr>
          <w:sz w:val="24"/>
          <w:szCs w:val="24"/>
        </w:rPr>
        <w:t xml:space="preserve"> – Pogon Vinkovci - Radilište </w:t>
      </w:r>
      <w:proofErr w:type="spellStart"/>
      <w:r w:rsidRPr="00B2023B">
        <w:rPr>
          <w:sz w:val="24"/>
          <w:szCs w:val="24"/>
        </w:rPr>
        <w:t>Đeletovci</w:t>
      </w:r>
      <w:proofErr w:type="spellEnd"/>
      <w:r w:rsidRPr="00B2023B">
        <w:rPr>
          <w:sz w:val="24"/>
          <w:szCs w:val="24"/>
        </w:rPr>
        <w:t xml:space="preserve">, sa sjedištem u Zagrebu, </w:t>
      </w:r>
      <w:r w:rsidR="00220580">
        <w:rPr>
          <w:sz w:val="24"/>
          <w:szCs w:val="24"/>
        </w:rPr>
        <w:t xml:space="preserve">a </w:t>
      </w:r>
      <w:r w:rsidRPr="00B2023B">
        <w:rPr>
          <w:sz w:val="24"/>
          <w:szCs w:val="24"/>
        </w:rPr>
        <w:t>u svrhu eksploatacije energetskih mineralnih sirovina - nafte.</w:t>
      </w:r>
    </w:p>
    <w:p w14:paraId="3BD3DC55" w14:textId="77777777" w:rsidR="00A03B78" w:rsidRDefault="00A17200" w:rsidP="00A17200">
      <w:pPr>
        <w:jc w:val="both"/>
        <w:rPr>
          <w:sz w:val="24"/>
          <w:szCs w:val="24"/>
        </w:rPr>
      </w:pPr>
      <w:r w:rsidRPr="00A17200">
        <w:rPr>
          <w:sz w:val="24"/>
          <w:szCs w:val="24"/>
        </w:rPr>
        <w:t>Eksploatacijsko polje ugljikovodika “</w:t>
      </w:r>
      <w:proofErr w:type="spellStart"/>
      <w:r w:rsidRPr="00A17200">
        <w:rPr>
          <w:sz w:val="24"/>
          <w:szCs w:val="24"/>
        </w:rPr>
        <w:t>Đeletovci</w:t>
      </w:r>
      <w:proofErr w:type="spellEnd"/>
      <w:r w:rsidRPr="00A17200">
        <w:rPr>
          <w:sz w:val="24"/>
          <w:szCs w:val="24"/>
        </w:rPr>
        <w:t xml:space="preserve">” nalazi se na području </w:t>
      </w:r>
      <w:r w:rsidR="00220580">
        <w:rPr>
          <w:sz w:val="24"/>
          <w:szCs w:val="24"/>
        </w:rPr>
        <w:t xml:space="preserve">nekoliko jedinica lokalne samouprave - </w:t>
      </w:r>
      <w:r w:rsidRPr="00A17200">
        <w:rPr>
          <w:sz w:val="24"/>
          <w:szCs w:val="24"/>
        </w:rPr>
        <w:t xml:space="preserve">Općine Stari </w:t>
      </w:r>
      <w:proofErr w:type="spellStart"/>
      <w:r w:rsidRPr="00A17200">
        <w:rPr>
          <w:sz w:val="24"/>
          <w:szCs w:val="24"/>
        </w:rPr>
        <w:t>Jankovci</w:t>
      </w:r>
      <w:proofErr w:type="spellEnd"/>
      <w:r w:rsidRPr="00A17200">
        <w:rPr>
          <w:sz w:val="24"/>
          <w:szCs w:val="24"/>
        </w:rPr>
        <w:t>, Nijemci, Tovarnik i Grada Otoka</w:t>
      </w:r>
      <w:r w:rsidR="00220580">
        <w:rPr>
          <w:sz w:val="24"/>
          <w:szCs w:val="24"/>
        </w:rPr>
        <w:t>, te</w:t>
      </w:r>
      <w:r w:rsidRPr="00A17200">
        <w:rPr>
          <w:sz w:val="24"/>
          <w:szCs w:val="24"/>
        </w:rPr>
        <w:t xml:space="preserve"> zauzima površinu od 33,06 km</w:t>
      </w:r>
      <w:r w:rsidRPr="00A17200">
        <w:rPr>
          <w:sz w:val="24"/>
          <w:szCs w:val="24"/>
          <w:vertAlign w:val="superscript"/>
        </w:rPr>
        <w:t>2</w:t>
      </w:r>
      <w:r w:rsidRPr="00A17200">
        <w:rPr>
          <w:sz w:val="24"/>
          <w:szCs w:val="24"/>
        </w:rPr>
        <w:t xml:space="preserve"> . </w:t>
      </w:r>
    </w:p>
    <w:p w14:paraId="34999336" w14:textId="3C23933A" w:rsidR="00B2023B" w:rsidRDefault="00A17200" w:rsidP="00A17200">
      <w:pPr>
        <w:jc w:val="both"/>
        <w:rPr>
          <w:sz w:val="24"/>
          <w:szCs w:val="24"/>
        </w:rPr>
      </w:pPr>
      <w:r w:rsidRPr="00A17200">
        <w:rPr>
          <w:sz w:val="24"/>
          <w:szCs w:val="24"/>
        </w:rPr>
        <w:t>Polje je otkriveno 1982. godine istražnom bušotinom Đt-1 na osnovi opsežnih geološko-geofizičkih radova, a eksploatacija je započela 1984. godine. Na eksploatacijskom polju „</w:t>
      </w:r>
      <w:proofErr w:type="spellStart"/>
      <w:r w:rsidRPr="00A17200">
        <w:rPr>
          <w:sz w:val="24"/>
          <w:szCs w:val="24"/>
        </w:rPr>
        <w:t>Đeletovci</w:t>
      </w:r>
      <w:proofErr w:type="spellEnd"/>
      <w:r w:rsidRPr="00A17200">
        <w:rPr>
          <w:sz w:val="24"/>
          <w:szCs w:val="24"/>
        </w:rPr>
        <w:t xml:space="preserve">“ izrađeno je ukupno 51 bušotina sa 60 bušotinskih kanala. </w:t>
      </w:r>
    </w:p>
    <w:p w14:paraId="349869CF" w14:textId="613D3FC8" w:rsidR="00A17200" w:rsidRDefault="00A17200" w:rsidP="00A17200">
      <w:pPr>
        <w:jc w:val="both"/>
        <w:rPr>
          <w:sz w:val="24"/>
          <w:szCs w:val="24"/>
        </w:rPr>
      </w:pPr>
      <w:r w:rsidRPr="00A17200">
        <w:rPr>
          <w:sz w:val="24"/>
          <w:szCs w:val="24"/>
        </w:rPr>
        <w:t xml:space="preserve">Prema stanju od 31. prosinca 2014. na eksploatacijskom polju </w:t>
      </w:r>
      <w:proofErr w:type="spellStart"/>
      <w:r w:rsidRPr="00A17200">
        <w:rPr>
          <w:sz w:val="24"/>
          <w:szCs w:val="24"/>
        </w:rPr>
        <w:t>Đeletovci</w:t>
      </w:r>
      <w:proofErr w:type="spellEnd"/>
      <w:r w:rsidRPr="00A17200">
        <w:rPr>
          <w:sz w:val="24"/>
          <w:szCs w:val="24"/>
        </w:rPr>
        <w:t xml:space="preserve"> nalazi se 27 eksploatacijskih, 12 mjernih, 3 utisno-vodne i 18 likvidiranih kanala bušotina. Sabirno-otpremni sustav eksploatacijskog polja „</w:t>
      </w:r>
      <w:proofErr w:type="spellStart"/>
      <w:r w:rsidRPr="00A17200">
        <w:rPr>
          <w:sz w:val="24"/>
          <w:szCs w:val="24"/>
        </w:rPr>
        <w:t>Đeletovci</w:t>
      </w:r>
      <w:proofErr w:type="spellEnd"/>
      <w:r w:rsidRPr="00A17200">
        <w:rPr>
          <w:sz w:val="24"/>
          <w:szCs w:val="24"/>
        </w:rPr>
        <w:t xml:space="preserve">“ se sastoji od: </w:t>
      </w:r>
    </w:p>
    <w:p w14:paraId="724AEE71" w14:textId="77777777" w:rsidR="00A17200" w:rsidRDefault="00A17200" w:rsidP="00DA7DC0">
      <w:pPr>
        <w:pStyle w:val="Odlomakpopisa"/>
        <w:numPr>
          <w:ilvl w:val="0"/>
          <w:numId w:val="3"/>
        </w:numPr>
        <w:jc w:val="both"/>
        <w:rPr>
          <w:sz w:val="24"/>
          <w:szCs w:val="24"/>
        </w:rPr>
      </w:pPr>
      <w:r w:rsidRPr="00A17200">
        <w:rPr>
          <w:sz w:val="24"/>
          <w:szCs w:val="24"/>
        </w:rPr>
        <w:t xml:space="preserve">eksploatacijskih naftnih, mjernih i utisno-vodnih bušotina, </w:t>
      </w:r>
    </w:p>
    <w:p w14:paraId="34FED92A" w14:textId="77777777" w:rsidR="00A17200" w:rsidRDefault="00A17200" w:rsidP="00DA7DC0">
      <w:pPr>
        <w:pStyle w:val="Odlomakpopisa"/>
        <w:numPr>
          <w:ilvl w:val="0"/>
          <w:numId w:val="3"/>
        </w:numPr>
        <w:jc w:val="both"/>
        <w:rPr>
          <w:sz w:val="24"/>
          <w:szCs w:val="24"/>
        </w:rPr>
      </w:pPr>
      <w:r w:rsidRPr="00A17200">
        <w:rPr>
          <w:sz w:val="24"/>
          <w:szCs w:val="24"/>
        </w:rPr>
        <w:t>priključnih naftovoda,</w:t>
      </w:r>
    </w:p>
    <w:p w14:paraId="47CF0D06" w14:textId="77777777" w:rsidR="00A17200" w:rsidRDefault="00A17200" w:rsidP="00DA7DC0">
      <w:pPr>
        <w:pStyle w:val="Odlomakpopisa"/>
        <w:numPr>
          <w:ilvl w:val="0"/>
          <w:numId w:val="3"/>
        </w:numPr>
        <w:jc w:val="both"/>
        <w:rPr>
          <w:sz w:val="24"/>
          <w:szCs w:val="24"/>
        </w:rPr>
      </w:pPr>
      <w:r w:rsidRPr="00A17200">
        <w:rPr>
          <w:sz w:val="24"/>
          <w:szCs w:val="24"/>
        </w:rPr>
        <w:t xml:space="preserve">zbirnih i mjernih kolektorskih naftovoda, </w:t>
      </w:r>
    </w:p>
    <w:p w14:paraId="3B228249" w14:textId="77777777" w:rsidR="00A17200" w:rsidRDefault="00A17200" w:rsidP="00DA7DC0">
      <w:pPr>
        <w:pStyle w:val="Odlomakpopisa"/>
        <w:numPr>
          <w:ilvl w:val="0"/>
          <w:numId w:val="3"/>
        </w:numPr>
        <w:jc w:val="both"/>
        <w:rPr>
          <w:sz w:val="24"/>
          <w:szCs w:val="24"/>
        </w:rPr>
      </w:pPr>
      <w:r w:rsidRPr="00A17200">
        <w:rPr>
          <w:sz w:val="24"/>
          <w:szCs w:val="24"/>
        </w:rPr>
        <w:t xml:space="preserve">češljeva, </w:t>
      </w:r>
    </w:p>
    <w:p w14:paraId="05D2535B" w14:textId="77777777" w:rsidR="00A17200" w:rsidRDefault="00A17200" w:rsidP="00DA7DC0">
      <w:pPr>
        <w:pStyle w:val="Odlomakpopisa"/>
        <w:numPr>
          <w:ilvl w:val="0"/>
          <w:numId w:val="3"/>
        </w:numPr>
        <w:jc w:val="both"/>
        <w:rPr>
          <w:sz w:val="24"/>
          <w:szCs w:val="24"/>
        </w:rPr>
      </w:pPr>
      <w:r w:rsidRPr="00A17200">
        <w:rPr>
          <w:sz w:val="24"/>
          <w:szCs w:val="24"/>
        </w:rPr>
        <w:t xml:space="preserve">mjerno-otpremne stanice (MOS) </w:t>
      </w:r>
      <w:proofErr w:type="spellStart"/>
      <w:r w:rsidRPr="00A17200">
        <w:rPr>
          <w:sz w:val="24"/>
          <w:szCs w:val="24"/>
        </w:rPr>
        <w:t>Đeletovci</w:t>
      </w:r>
      <w:proofErr w:type="spellEnd"/>
      <w:r w:rsidRPr="00A17200">
        <w:rPr>
          <w:sz w:val="24"/>
          <w:szCs w:val="24"/>
        </w:rPr>
        <w:t xml:space="preserve">, </w:t>
      </w:r>
    </w:p>
    <w:p w14:paraId="1BFD3A7C" w14:textId="77777777" w:rsidR="00A17200" w:rsidRDefault="00A17200" w:rsidP="00DA7DC0">
      <w:pPr>
        <w:pStyle w:val="Odlomakpopisa"/>
        <w:numPr>
          <w:ilvl w:val="0"/>
          <w:numId w:val="3"/>
        </w:numPr>
        <w:jc w:val="both"/>
        <w:rPr>
          <w:sz w:val="24"/>
          <w:szCs w:val="24"/>
        </w:rPr>
      </w:pPr>
      <w:r w:rsidRPr="00A17200">
        <w:rPr>
          <w:sz w:val="24"/>
          <w:szCs w:val="24"/>
        </w:rPr>
        <w:t xml:space="preserve">otpremnog plinovoda, </w:t>
      </w:r>
    </w:p>
    <w:p w14:paraId="58149510" w14:textId="788185F7" w:rsidR="00A17200" w:rsidRPr="00A17200" w:rsidRDefault="00A17200" w:rsidP="00DA7DC0">
      <w:pPr>
        <w:pStyle w:val="Odlomakpopisa"/>
        <w:numPr>
          <w:ilvl w:val="0"/>
          <w:numId w:val="3"/>
        </w:numPr>
        <w:jc w:val="both"/>
        <w:rPr>
          <w:sz w:val="24"/>
          <w:szCs w:val="24"/>
        </w:rPr>
      </w:pPr>
      <w:r w:rsidRPr="00A17200">
        <w:rPr>
          <w:sz w:val="24"/>
          <w:szCs w:val="24"/>
        </w:rPr>
        <w:t xml:space="preserve">utisnih </w:t>
      </w:r>
      <w:proofErr w:type="spellStart"/>
      <w:r w:rsidRPr="00A17200">
        <w:rPr>
          <w:sz w:val="24"/>
          <w:szCs w:val="24"/>
        </w:rPr>
        <w:t>slanovoda</w:t>
      </w:r>
      <w:proofErr w:type="spellEnd"/>
    </w:p>
    <w:p w14:paraId="3AF3F8A8" w14:textId="07C1DBB4" w:rsidR="00A17200" w:rsidRDefault="00A17200" w:rsidP="00B2023B"/>
    <w:p w14:paraId="266A3073" w14:textId="77777777" w:rsidR="00B2023B" w:rsidRPr="00B2023B" w:rsidRDefault="00B2023B" w:rsidP="00220580">
      <w:pPr>
        <w:jc w:val="both"/>
        <w:rPr>
          <w:sz w:val="24"/>
          <w:szCs w:val="24"/>
        </w:rPr>
      </w:pPr>
      <w:r w:rsidRPr="00B2023B">
        <w:rPr>
          <w:sz w:val="24"/>
          <w:szCs w:val="24"/>
        </w:rPr>
        <w:t xml:space="preserve">Navedeno eksploatacijsko polje na području općine Nijemci obuhvaća površinu od </w:t>
      </w:r>
      <w:r w:rsidRPr="00B2023B">
        <w:rPr>
          <w:bCs/>
          <w:sz w:val="24"/>
          <w:szCs w:val="24"/>
        </w:rPr>
        <w:t>1.881,62 ha</w:t>
      </w:r>
      <w:r w:rsidRPr="00B2023B">
        <w:rPr>
          <w:sz w:val="24"/>
          <w:szCs w:val="24"/>
        </w:rPr>
        <w:t xml:space="preserve"> ili 8,41% površine općine Nijemci.</w:t>
      </w:r>
    </w:p>
    <w:p w14:paraId="153962A1" w14:textId="77777777" w:rsidR="004D237B" w:rsidRPr="004D237B" w:rsidRDefault="004D237B" w:rsidP="004D237B"/>
    <w:p w14:paraId="3E0F6CE2" w14:textId="03FB2AE5" w:rsidR="0079384F" w:rsidRDefault="00A17200" w:rsidP="0079384F">
      <w:pPr>
        <w:pStyle w:val="Naslov1"/>
        <w:rPr>
          <w:sz w:val="28"/>
          <w:szCs w:val="28"/>
        </w:rPr>
      </w:pPr>
      <w:bookmarkStart w:id="50" w:name="_Toc106615418"/>
      <w:r>
        <w:rPr>
          <w:sz w:val="28"/>
          <w:szCs w:val="28"/>
        </w:rPr>
        <w:t>1</w:t>
      </w:r>
      <w:r w:rsidR="00DA54DD">
        <w:rPr>
          <w:sz w:val="28"/>
          <w:szCs w:val="28"/>
        </w:rPr>
        <w:t>5</w:t>
      </w:r>
      <w:r>
        <w:rPr>
          <w:sz w:val="28"/>
          <w:szCs w:val="28"/>
        </w:rPr>
        <w:t xml:space="preserve">. </w:t>
      </w:r>
      <w:r w:rsidR="00DD10E3">
        <w:rPr>
          <w:sz w:val="28"/>
          <w:szCs w:val="28"/>
        </w:rPr>
        <w:t>GOSPODARENJE OTPADOM</w:t>
      </w:r>
      <w:bookmarkEnd w:id="50"/>
    </w:p>
    <w:p w14:paraId="0BB91911" w14:textId="570366C8" w:rsidR="00550984" w:rsidRDefault="00550984" w:rsidP="00550984"/>
    <w:p w14:paraId="754C989B" w14:textId="6B52E82D" w:rsidR="00550984" w:rsidRPr="00550984" w:rsidRDefault="00FF770D" w:rsidP="00550984">
      <w:pPr>
        <w:jc w:val="both"/>
        <w:rPr>
          <w:sz w:val="24"/>
          <w:szCs w:val="24"/>
        </w:rPr>
      </w:pPr>
      <w:r w:rsidRPr="00FF770D">
        <w:rPr>
          <w:sz w:val="24"/>
          <w:szCs w:val="24"/>
        </w:rPr>
        <w:t xml:space="preserve">Sustav organiziranog načina prikupljanja, odvoza i odlaganja otpada uspostavljen je na cjelokupnom području </w:t>
      </w:r>
      <w:r>
        <w:rPr>
          <w:sz w:val="24"/>
          <w:szCs w:val="24"/>
        </w:rPr>
        <w:t>o</w:t>
      </w:r>
      <w:r w:rsidRPr="00FF770D">
        <w:rPr>
          <w:sz w:val="24"/>
          <w:szCs w:val="24"/>
        </w:rPr>
        <w:t xml:space="preserve">pćine </w:t>
      </w:r>
      <w:r>
        <w:rPr>
          <w:sz w:val="24"/>
          <w:szCs w:val="24"/>
        </w:rPr>
        <w:t>Nijemci</w:t>
      </w:r>
      <w:r w:rsidRPr="00FF770D">
        <w:rPr>
          <w:sz w:val="24"/>
          <w:szCs w:val="24"/>
        </w:rPr>
        <w:t xml:space="preserve">. Usluge organiziranog sakupljanja, odvoza i odlaganja otpada na području općine vrši tvrtka </w:t>
      </w:r>
      <w:r w:rsidR="001A2F16">
        <w:rPr>
          <w:sz w:val="24"/>
          <w:szCs w:val="24"/>
        </w:rPr>
        <w:t>Eko flor plus d.o.o.</w:t>
      </w:r>
      <w:r w:rsidRPr="00FF770D">
        <w:rPr>
          <w:sz w:val="24"/>
          <w:szCs w:val="24"/>
        </w:rPr>
        <w:t xml:space="preserve">. Otpad se sakuplja tri puta tjedno, te ga se odvozi na odlagalište </w:t>
      </w:r>
      <w:r>
        <w:rPr>
          <w:sz w:val="24"/>
          <w:szCs w:val="24"/>
        </w:rPr>
        <w:t xml:space="preserve">otpada </w:t>
      </w:r>
      <w:r w:rsidRPr="00FF770D">
        <w:rPr>
          <w:sz w:val="24"/>
          <w:szCs w:val="24"/>
        </w:rPr>
        <w:t>„</w:t>
      </w:r>
      <w:proofErr w:type="spellStart"/>
      <w:r>
        <w:rPr>
          <w:sz w:val="24"/>
          <w:szCs w:val="24"/>
        </w:rPr>
        <w:t>Petrovačka</w:t>
      </w:r>
      <w:proofErr w:type="spellEnd"/>
      <w:r>
        <w:rPr>
          <w:sz w:val="24"/>
          <w:szCs w:val="24"/>
        </w:rPr>
        <w:t xml:space="preserve"> dola</w:t>
      </w:r>
      <w:r w:rsidRPr="00FF770D">
        <w:rPr>
          <w:sz w:val="24"/>
          <w:szCs w:val="24"/>
        </w:rPr>
        <w:t xml:space="preserve">“. </w:t>
      </w:r>
      <w:r w:rsidR="00550984" w:rsidRPr="00550984">
        <w:rPr>
          <w:sz w:val="24"/>
          <w:szCs w:val="24"/>
        </w:rPr>
        <w:t>Odlagalište otpada „</w:t>
      </w:r>
      <w:proofErr w:type="spellStart"/>
      <w:r w:rsidR="00550984" w:rsidRPr="00550984">
        <w:rPr>
          <w:sz w:val="24"/>
          <w:szCs w:val="24"/>
        </w:rPr>
        <w:t>Petrovačka</w:t>
      </w:r>
      <w:proofErr w:type="spellEnd"/>
      <w:r w:rsidR="00550984" w:rsidRPr="00550984">
        <w:rPr>
          <w:sz w:val="24"/>
          <w:szCs w:val="24"/>
        </w:rPr>
        <w:t xml:space="preserve"> dola“ odlagalište je neopasnog otpada smješteno na izlazu iz Grada Vukovara prema naselju Petrovci. Ukupna površina odlagališta je 81100,00 m</w:t>
      </w:r>
      <w:r w:rsidR="00550984" w:rsidRPr="00550984">
        <w:rPr>
          <w:sz w:val="24"/>
          <w:szCs w:val="24"/>
          <w:vertAlign w:val="superscript"/>
        </w:rPr>
        <w:t>2</w:t>
      </w:r>
      <w:r w:rsidR="00550984">
        <w:rPr>
          <w:sz w:val="24"/>
          <w:szCs w:val="24"/>
        </w:rPr>
        <w:t>, dok p</w:t>
      </w:r>
      <w:r w:rsidR="00550984" w:rsidRPr="00550984">
        <w:rPr>
          <w:sz w:val="24"/>
          <w:szCs w:val="24"/>
        </w:rPr>
        <w:t xml:space="preserve">ovršina tijela odlagališta </w:t>
      </w:r>
      <w:r>
        <w:rPr>
          <w:sz w:val="24"/>
          <w:szCs w:val="24"/>
        </w:rPr>
        <w:t xml:space="preserve">obuhvaća </w:t>
      </w:r>
      <w:r w:rsidR="00550984" w:rsidRPr="00550984">
        <w:rPr>
          <w:sz w:val="24"/>
          <w:szCs w:val="24"/>
        </w:rPr>
        <w:t>12000,00 m</w:t>
      </w:r>
      <w:r w:rsidR="00550984" w:rsidRPr="00550984">
        <w:rPr>
          <w:sz w:val="24"/>
          <w:szCs w:val="24"/>
          <w:vertAlign w:val="superscript"/>
        </w:rPr>
        <w:t>2</w:t>
      </w:r>
    </w:p>
    <w:p w14:paraId="2B07DA69" w14:textId="77777777" w:rsidR="009521CB" w:rsidRDefault="009521CB" w:rsidP="00550984">
      <w:pPr>
        <w:jc w:val="both"/>
        <w:rPr>
          <w:sz w:val="24"/>
          <w:szCs w:val="24"/>
        </w:rPr>
      </w:pPr>
    </w:p>
    <w:p w14:paraId="68E3D8DC" w14:textId="77777777" w:rsidR="009521CB" w:rsidRDefault="009521CB" w:rsidP="00550984">
      <w:pPr>
        <w:jc w:val="both"/>
        <w:rPr>
          <w:sz w:val="24"/>
          <w:szCs w:val="24"/>
        </w:rPr>
      </w:pPr>
    </w:p>
    <w:p w14:paraId="465E8FE2" w14:textId="6752A72A" w:rsidR="00550984" w:rsidRPr="00550984" w:rsidRDefault="00550984" w:rsidP="00550984">
      <w:pPr>
        <w:jc w:val="both"/>
        <w:rPr>
          <w:sz w:val="24"/>
          <w:szCs w:val="24"/>
        </w:rPr>
      </w:pPr>
      <w:r w:rsidRPr="00550984">
        <w:rPr>
          <w:sz w:val="24"/>
          <w:szCs w:val="24"/>
        </w:rPr>
        <w:lastRenderedPageBreak/>
        <w:t xml:space="preserve">Odlagalište godišnje zaprima oko 50.000 tona neopasnog komunalnog i proizvodnog otpada sa područja 3 </w:t>
      </w:r>
      <w:r w:rsidR="00FF770D">
        <w:rPr>
          <w:sz w:val="24"/>
          <w:szCs w:val="24"/>
        </w:rPr>
        <w:t>grada</w:t>
      </w:r>
      <w:r w:rsidRPr="00550984">
        <w:rPr>
          <w:sz w:val="24"/>
          <w:szCs w:val="24"/>
        </w:rPr>
        <w:t xml:space="preserve"> i 21 </w:t>
      </w:r>
      <w:r w:rsidR="00FF770D">
        <w:rPr>
          <w:sz w:val="24"/>
          <w:szCs w:val="24"/>
        </w:rPr>
        <w:t>o</w:t>
      </w:r>
      <w:r w:rsidRPr="00550984">
        <w:rPr>
          <w:sz w:val="24"/>
          <w:szCs w:val="24"/>
        </w:rPr>
        <w:t xml:space="preserve">pćine s područja Vukovarsko-srijemske županije, </w:t>
      </w:r>
      <w:r w:rsidR="00FF770D">
        <w:rPr>
          <w:sz w:val="24"/>
          <w:szCs w:val="24"/>
        </w:rPr>
        <w:t xml:space="preserve">pa čak i pojedinih </w:t>
      </w:r>
      <w:r w:rsidRPr="00550984">
        <w:rPr>
          <w:sz w:val="24"/>
          <w:szCs w:val="24"/>
        </w:rPr>
        <w:t>JLS izvan područja županije.</w:t>
      </w:r>
      <w:r w:rsidR="00FF770D">
        <w:rPr>
          <w:sz w:val="24"/>
          <w:szCs w:val="24"/>
        </w:rPr>
        <w:t xml:space="preserve"> </w:t>
      </w:r>
      <w:r w:rsidRPr="00550984">
        <w:rPr>
          <w:sz w:val="24"/>
          <w:szCs w:val="24"/>
        </w:rPr>
        <w:t>Odlaganje otpada provodi se sukladno zakonskim propisima i izdanim dozvolama, a otpad na odlagalište kontrolirano dovoze samo tvrtke koje imaju odgovarajuće dozvole za prijevoz i sakupljanje otpada, te sklopljen ugovor o odlaganju otpada.</w:t>
      </w:r>
    </w:p>
    <w:p w14:paraId="34C2A147" w14:textId="71EC10F1" w:rsidR="00550984" w:rsidRDefault="00550984" w:rsidP="00550984">
      <w:pPr>
        <w:jc w:val="both"/>
        <w:rPr>
          <w:sz w:val="24"/>
          <w:szCs w:val="24"/>
        </w:rPr>
      </w:pPr>
      <w:r w:rsidRPr="00550984">
        <w:rPr>
          <w:sz w:val="24"/>
          <w:szCs w:val="24"/>
        </w:rPr>
        <w:t xml:space="preserve">Odlagalište otpada pod stalnim je videonadzorom, a otpad se odlaže na </w:t>
      </w:r>
      <w:proofErr w:type="spellStart"/>
      <w:r w:rsidRPr="00550984">
        <w:rPr>
          <w:sz w:val="24"/>
          <w:szCs w:val="24"/>
        </w:rPr>
        <w:t>sanitaran</w:t>
      </w:r>
      <w:proofErr w:type="spellEnd"/>
      <w:r w:rsidRPr="00550984">
        <w:rPr>
          <w:sz w:val="24"/>
          <w:szCs w:val="24"/>
        </w:rPr>
        <w:t xml:space="preserve"> način uz svakodnevno ravnanje, zbijanje i prekrivanje otpada inertnim materijalima radi sprečavanja štetnih utjecaja na okoliš (požara, neugodnih mirisa, raznošenja otpada i </w:t>
      </w:r>
      <w:proofErr w:type="spellStart"/>
      <w:r w:rsidRPr="00550984">
        <w:rPr>
          <w:sz w:val="24"/>
          <w:szCs w:val="24"/>
        </w:rPr>
        <w:t>dr</w:t>
      </w:r>
      <w:proofErr w:type="spellEnd"/>
      <w:r w:rsidRPr="00550984">
        <w:rPr>
          <w:sz w:val="24"/>
          <w:szCs w:val="24"/>
        </w:rPr>
        <w:t>).</w:t>
      </w:r>
    </w:p>
    <w:p w14:paraId="4376614E" w14:textId="27E66F0B" w:rsidR="00A03B78" w:rsidRPr="003B60AD" w:rsidRDefault="001A2F16" w:rsidP="00FF770D">
      <w:pPr>
        <w:jc w:val="both"/>
        <w:rPr>
          <w:sz w:val="24"/>
          <w:szCs w:val="24"/>
        </w:rPr>
      </w:pPr>
      <w:r>
        <w:rPr>
          <w:sz w:val="24"/>
          <w:szCs w:val="24"/>
        </w:rPr>
        <w:t>Javnom uslugom prikupljanja otpada obuhvaćeno je 4.705 stanovnika na području općine Nijemci.</w:t>
      </w:r>
      <w:bookmarkStart w:id="51" w:name="_Hlk66882970"/>
      <w:bookmarkStart w:id="52" w:name="_Hlk71710235"/>
    </w:p>
    <w:p w14:paraId="4D4B226D" w14:textId="072ACAB7" w:rsidR="00FF770D" w:rsidRPr="00FF770D" w:rsidRDefault="00FF770D" w:rsidP="00FF770D">
      <w:pPr>
        <w:jc w:val="both"/>
      </w:pPr>
      <w:bookmarkStart w:id="53" w:name="_Hlk106611306"/>
      <w:r w:rsidRPr="00FF770D">
        <w:t>Tablica</w:t>
      </w:r>
      <w:r w:rsidR="009521CB">
        <w:t xml:space="preserve"> 7</w:t>
      </w:r>
      <w:r w:rsidRPr="00FF770D">
        <w:t>: Količine i vrste prikupljenog otpada</w:t>
      </w:r>
      <w:bookmarkEnd w:id="51"/>
      <w:r w:rsidRPr="00FF770D">
        <w:t xml:space="preserve"> </w:t>
      </w:r>
      <w:bookmarkStart w:id="54" w:name="_Hlk66882992"/>
      <w:r w:rsidRPr="00FF770D">
        <w:t>201</w:t>
      </w:r>
      <w:r w:rsidRPr="00624595">
        <w:t>7</w:t>
      </w:r>
      <w:r w:rsidRPr="00FF770D">
        <w:t>.-20</w:t>
      </w:r>
      <w:r w:rsidRPr="00624595">
        <w:t>2</w:t>
      </w:r>
      <w:r w:rsidR="00624595" w:rsidRPr="00624595">
        <w:t>0</w:t>
      </w:r>
      <w:r w:rsidRPr="00FF770D">
        <w:t>.</w:t>
      </w:r>
      <w:bookmarkEnd w:id="54"/>
      <w:r w:rsidRPr="00FF770D">
        <w:t xml:space="preserve"> </w:t>
      </w:r>
      <w:r w:rsidR="00456884" w:rsidRPr="00624595">
        <w:t>na području općine Nijemci</w:t>
      </w:r>
    </w:p>
    <w:tbl>
      <w:tblPr>
        <w:tblStyle w:val="Svijetlatablicareetke1-isticanje6"/>
        <w:tblW w:w="0" w:type="auto"/>
        <w:tblLook w:val="04A0" w:firstRow="1" w:lastRow="0" w:firstColumn="1" w:lastColumn="0" w:noHBand="0" w:noVBand="1"/>
      </w:tblPr>
      <w:tblGrid>
        <w:gridCol w:w="874"/>
        <w:gridCol w:w="1813"/>
        <w:gridCol w:w="1722"/>
        <w:gridCol w:w="3241"/>
        <w:gridCol w:w="1412"/>
      </w:tblGrid>
      <w:tr w:rsidR="00FF770D" w:rsidRPr="00FF770D" w14:paraId="0EA31160" w14:textId="77777777" w:rsidTr="00FF77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bookmarkEnd w:id="52"/>
          <w:bookmarkEnd w:id="53"/>
          <w:p w14:paraId="56749281" w14:textId="77777777" w:rsidR="00FF770D" w:rsidRPr="00FF770D" w:rsidRDefault="00FF770D" w:rsidP="00FF770D">
            <w:pPr>
              <w:spacing w:after="160" w:line="259" w:lineRule="auto"/>
              <w:jc w:val="center"/>
            </w:pPr>
            <w:r w:rsidRPr="00FF770D">
              <w:t>Godina</w:t>
            </w:r>
          </w:p>
        </w:tc>
        <w:tc>
          <w:tcPr>
            <w:tcW w:w="0" w:type="auto"/>
          </w:tcPr>
          <w:p w14:paraId="51252FB6" w14:textId="77777777" w:rsidR="00FF770D" w:rsidRPr="00FF770D" w:rsidRDefault="00FF770D" w:rsidP="00FF770D">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FF770D">
              <w:t>Ukupno prikupljeno otpada (t)</w:t>
            </w:r>
          </w:p>
        </w:tc>
        <w:tc>
          <w:tcPr>
            <w:tcW w:w="0" w:type="auto"/>
          </w:tcPr>
          <w:p w14:paraId="1AA43296" w14:textId="77777777" w:rsidR="00FF770D" w:rsidRPr="00FF770D" w:rsidRDefault="00FF770D" w:rsidP="00FF770D">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FF770D">
              <w:t>Miješani komunalni otpad (t)</w:t>
            </w:r>
          </w:p>
        </w:tc>
        <w:tc>
          <w:tcPr>
            <w:tcW w:w="0" w:type="auto"/>
          </w:tcPr>
          <w:p w14:paraId="28355353" w14:textId="77777777" w:rsidR="00FF770D" w:rsidRPr="00FF770D" w:rsidRDefault="00FF770D" w:rsidP="00FF770D">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FF770D">
              <w:t>Broj stanovnika obuhvaćen organiziranim skupljanjem komunalnog otpada</w:t>
            </w:r>
          </w:p>
        </w:tc>
        <w:tc>
          <w:tcPr>
            <w:tcW w:w="0" w:type="auto"/>
          </w:tcPr>
          <w:p w14:paraId="20CA5EC9" w14:textId="77777777" w:rsidR="00FF770D" w:rsidRPr="00FF770D" w:rsidRDefault="00FF770D" w:rsidP="00FF770D">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FF770D">
              <w:t>kg/stanovnik</w:t>
            </w:r>
          </w:p>
        </w:tc>
      </w:tr>
      <w:tr w:rsidR="00FF770D" w:rsidRPr="00FF770D" w14:paraId="479C1ABD" w14:textId="77777777" w:rsidTr="00FF770D">
        <w:tc>
          <w:tcPr>
            <w:cnfStyle w:val="001000000000" w:firstRow="0" w:lastRow="0" w:firstColumn="1" w:lastColumn="0" w:oddVBand="0" w:evenVBand="0" w:oddHBand="0" w:evenHBand="0" w:firstRowFirstColumn="0" w:firstRowLastColumn="0" w:lastRowFirstColumn="0" w:lastRowLastColumn="0"/>
            <w:tcW w:w="0" w:type="auto"/>
          </w:tcPr>
          <w:p w14:paraId="351B4D0E" w14:textId="6894C4DB" w:rsidR="00FF770D" w:rsidRPr="00FF770D" w:rsidRDefault="00FF770D" w:rsidP="00FF770D">
            <w:pPr>
              <w:spacing w:after="160" w:line="259" w:lineRule="auto"/>
              <w:jc w:val="both"/>
            </w:pPr>
            <w:r w:rsidRPr="00FF770D">
              <w:t>20</w:t>
            </w:r>
            <w:r>
              <w:t>20</w:t>
            </w:r>
            <w:r w:rsidRPr="00FF770D">
              <w:t>.</w:t>
            </w:r>
          </w:p>
        </w:tc>
        <w:tc>
          <w:tcPr>
            <w:tcW w:w="0" w:type="auto"/>
          </w:tcPr>
          <w:p w14:paraId="7367F36A" w14:textId="41910405" w:rsidR="00FF770D" w:rsidRPr="00FF770D" w:rsidRDefault="00C02C92" w:rsidP="00FF770D">
            <w:pPr>
              <w:spacing w:after="160" w:line="259" w:lineRule="auto"/>
              <w:jc w:val="center"/>
              <w:cnfStyle w:val="000000000000" w:firstRow="0" w:lastRow="0" w:firstColumn="0" w:lastColumn="0" w:oddVBand="0" w:evenVBand="0" w:oddHBand="0" w:evenHBand="0" w:firstRowFirstColumn="0" w:firstRowLastColumn="0" w:lastRowFirstColumn="0" w:lastRowLastColumn="0"/>
            </w:pPr>
            <w:r>
              <w:t>831,63</w:t>
            </w:r>
          </w:p>
        </w:tc>
        <w:tc>
          <w:tcPr>
            <w:tcW w:w="0" w:type="auto"/>
          </w:tcPr>
          <w:p w14:paraId="75F227D5" w14:textId="42429EC2" w:rsidR="00FF770D" w:rsidRPr="00FF770D" w:rsidRDefault="00C02C92" w:rsidP="00FF770D">
            <w:pPr>
              <w:spacing w:after="160" w:line="259" w:lineRule="auto"/>
              <w:jc w:val="center"/>
              <w:cnfStyle w:val="000000000000" w:firstRow="0" w:lastRow="0" w:firstColumn="0" w:lastColumn="0" w:oddVBand="0" w:evenVBand="0" w:oddHBand="0" w:evenHBand="0" w:firstRowFirstColumn="0" w:firstRowLastColumn="0" w:lastRowFirstColumn="0" w:lastRowLastColumn="0"/>
            </w:pPr>
            <w:r>
              <w:t>756,65</w:t>
            </w:r>
          </w:p>
        </w:tc>
        <w:tc>
          <w:tcPr>
            <w:tcW w:w="0" w:type="auto"/>
          </w:tcPr>
          <w:p w14:paraId="65EF202C" w14:textId="1029A915" w:rsidR="00FF770D" w:rsidRPr="00FF770D" w:rsidRDefault="00E860B1" w:rsidP="00FF770D">
            <w:pPr>
              <w:spacing w:after="160" w:line="259" w:lineRule="auto"/>
              <w:jc w:val="center"/>
              <w:cnfStyle w:val="000000000000" w:firstRow="0" w:lastRow="0" w:firstColumn="0" w:lastColumn="0" w:oddVBand="0" w:evenVBand="0" w:oddHBand="0" w:evenHBand="0" w:firstRowFirstColumn="0" w:firstRowLastColumn="0" w:lastRowFirstColumn="0" w:lastRowLastColumn="0"/>
            </w:pPr>
            <w:r>
              <w:t>4.705</w:t>
            </w:r>
          </w:p>
        </w:tc>
        <w:tc>
          <w:tcPr>
            <w:tcW w:w="0" w:type="auto"/>
          </w:tcPr>
          <w:p w14:paraId="21B21353" w14:textId="4E9C9E6D" w:rsidR="00FF770D" w:rsidRPr="00FF770D" w:rsidRDefault="00E860B1" w:rsidP="00FF770D">
            <w:pPr>
              <w:spacing w:after="160" w:line="259" w:lineRule="auto"/>
              <w:jc w:val="center"/>
              <w:cnfStyle w:val="000000000000" w:firstRow="0" w:lastRow="0" w:firstColumn="0" w:lastColumn="0" w:oddVBand="0" w:evenVBand="0" w:oddHBand="0" w:evenHBand="0" w:firstRowFirstColumn="0" w:firstRowLastColumn="0" w:lastRowFirstColumn="0" w:lastRowLastColumn="0"/>
            </w:pPr>
            <w:r>
              <w:t>176</w:t>
            </w:r>
          </w:p>
        </w:tc>
      </w:tr>
      <w:tr w:rsidR="00FF770D" w:rsidRPr="00FF770D" w14:paraId="110BAD12" w14:textId="77777777" w:rsidTr="00FF770D">
        <w:tc>
          <w:tcPr>
            <w:cnfStyle w:val="001000000000" w:firstRow="0" w:lastRow="0" w:firstColumn="1" w:lastColumn="0" w:oddVBand="0" w:evenVBand="0" w:oddHBand="0" w:evenHBand="0" w:firstRowFirstColumn="0" w:firstRowLastColumn="0" w:lastRowFirstColumn="0" w:lastRowLastColumn="0"/>
            <w:tcW w:w="0" w:type="auto"/>
          </w:tcPr>
          <w:p w14:paraId="4ABA985B" w14:textId="74542726" w:rsidR="00FF770D" w:rsidRPr="00FF770D" w:rsidRDefault="00FF770D" w:rsidP="00FF770D">
            <w:pPr>
              <w:spacing w:after="160" w:line="259" w:lineRule="auto"/>
              <w:jc w:val="both"/>
            </w:pPr>
            <w:r w:rsidRPr="00FF770D">
              <w:t>201</w:t>
            </w:r>
            <w:r>
              <w:t>9</w:t>
            </w:r>
            <w:r w:rsidRPr="00FF770D">
              <w:t>.</w:t>
            </w:r>
          </w:p>
        </w:tc>
        <w:tc>
          <w:tcPr>
            <w:tcW w:w="0" w:type="auto"/>
          </w:tcPr>
          <w:p w14:paraId="7373B0C6" w14:textId="2456CA70" w:rsidR="00FF770D" w:rsidRPr="00FF770D" w:rsidRDefault="00E860B1" w:rsidP="00FF770D">
            <w:pPr>
              <w:spacing w:after="160" w:line="259" w:lineRule="auto"/>
              <w:jc w:val="center"/>
              <w:cnfStyle w:val="000000000000" w:firstRow="0" w:lastRow="0" w:firstColumn="0" w:lastColumn="0" w:oddVBand="0" w:evenVBand="0" w:oddHBand="0" w:evenHBand="0" w:firstRowFirstColumn="0" w:firstRowLastColumn="0" w:lastRowFirstColumn="0" w:lastRowLastColumn="0"/>
            </w:pPr>
            <w:r>
              <w:t>901,83</w:t>
            </w:r>
          </w:p>
        </w:tc>
        <w:tc>
          <w:tcPr>
            <w:tcW w:w="0" w:type="auto"/>
          </w:tcPr>
          <w:p w14:paraId="38519457" w14:textId="2EA0191A" w:rsidR="00FF770D" w:rsidRPr="00FF770D" w:rsidRDefault="00E860B1" w:rsidP="00FF770D">
            <w:pPr>
              <w:spacing w:after="160" w:line="259" w:lineRule="auto"/>
              <w:jc w:val="center"/>
              <w:cnfStyle w:val="000000000000" w:firstRow="0" w:lastRow="0" w:firstColumn="0" w:lastColumn="0" w:oddVBand="0" w:evenVBand="0" w:oddHBand="0" w:evenHBand="0" w:firstRowFirstColumn="0" w:firstRowLastColumn="0" w:lastRowFirstColumn="0" w:lastRowLastColumn="0"/>
            </w:pPr>
            <w:r>
              <w:t>823,58</w:t>
            </w:r>
          </w:p>
        </w:tc>
        <w:tc>
          <w:tcPr>
            <w:tcW w:w="0" w:type="auto"/>
          </w:tcPr>
          <w:p w14:paraId="2CB4A38D" w14:textId="6B028AE3" w:rsidR="00FF770D" w:rsidRPr="00FF770D" w:rsidRDefault="00E860B1" w:rsidP="00FF770D">
            <w:pPr>
              <w:spacing w:after="160" w:line="259" w:lineRule="auto"/>
              <w:jc w:val="center"/>
              <w:cnfStyle w:val="000000000000" w:firstRow="0" w:lastRow="0" w:firstColumn="0" w:lastColumn="0" w:oddVBand="0" w:evenVBand="0" w:oddHBand="0" w:evenHBand="0" w:firstRowFirstColumn="0" w:firstRowLastColumn="0" w:lastRowFirstColumn="0" w:lastRowLastColumn="0"/>
            </w:pPr>
            <w:r>
              <w:t>4.705</w:t>
            </w:r>
          </w:p>
        </w:tc>
        <w:tc>
          <w:tcPr>
            <w:tcW w:w="0" w:type="auto"/>
          </w:tcPr>
          <w:p w14:paraId="28F318D0" w14:textId="76C63DA4" w:rsidR="00FF770D" w:rsidRPr="00FF770D" w:rsidRDefault="00E860B1" w:rsidP="00FF770D">
            <w:pPr>
              <w:spacing w:after="160" w:line="259" w:lineRule="auto"/>
              <w:jc w:val="center"/>
              <w:cnfStyle w:val="000000000000" w:firstRow="0" w:lastRow="0" w:firstColumn="0" w:lastColumn="0" w:oddVBand="0" w:evenVBand="0" w:oddHBand="0" w:evenHBand="0" w:firstRowFirstColumn="0" w:firstRowLastColumn="0" w:lastRowFirstColumn="0" w:lastRowLastColumn="0"/>
            </w:pPr>
            <w:r>
              <w:t>191</w:t>
            </w:r>
          </w:p>
        </w:tc>
      </w:tr>
      <w:tr w:rsidR="00FF770D" w:rsidRPr="00FF770D" w14:paraId="0AB67582" w14:textId="77777777" w:rsidTr="00FF770D">
        <w:tc>
          <w:tcPr>
            <w:cnfStyle w:val="001000000000" w:firstRow="0" w:lastRow="0" w:firstColumn="1" w:lastColumn="0" w:oddVBand="0" w:evenVBand="0" w:oddHBand="0" w:evenHBand="0" w:firstRowFirstColumn="0" w:firstRowLastColumn="0" w:lastRowFirstColumn="0" w:lastRowLastColumn="0"/>
            <w:tcW w:w="0" w:type="auto"/>
          </w:tcPr>
          <w:p w14:paraId="07FB4649" w14:textId="45277E3C" w:rsidR="00FF770D" w:rsidRPr="00FF770D" w:rsidRDefault="00FF770D" w:rsidP="00FF770D">
            <w:pPr>
              <w:spacing w:after="160" w:line="259" w:lineRule="auto"/>
              <w:jc w:val="both"/>
            </w:pPr>
            <w:r w:rsidRPr="00FF770D">
              <w:t>201</w:t>
            </w:r>
            <w:r>
              <w:t>8</w:t>
            </w:r>
            <w:r w:rsidRPr="00FF770D">
              <w:t>.</w:t>
            </w:r>
          </w:p>
        </w:tc>
        <w:tc>
          <w:tcPr>
            <w:tcW w:w="0" w:type="auto"/>
          </w:tcPr>
          <w:p w14:paraId="4DC42194" w14:textId="00F2FBE8" w:rsidR="00FF770D" w:rsidRPr="00FF770D" w:rsidRDefault="00624595" w:rsidP="00FF770D">
            <w:pPr>
              <w:spacing w:after="160" w:line="259" w:lineRule="auto"/>
              <w:jc w:val="center"/>
              <w:cnfStyle w:val="000000000000" w:firstRow="0" w:lastRow="0" w:firstColumn="0" w:lastColumn="0" w:oddVBand="0" w:evenVBand="0" w:oddHBand="0" w:evenHBand="0" w:firstRowFirstColumn="0" w:firstRowLastColumn="0" w:lastRowFirstColumn="0" w:lastRowLastColumn="0"/>
            </w:pPr>
            <w:r>
              <w:t>924,44</w:t>
            </w:r>
          </w:p>
        </w:tc>
        <w:tc>
          <w:tcPr>
            <w:tcW w:w="0" w:type="auto"/>
          </w:tcPr>
          <w:p w14:paraId="78491A68" w14:textId="532C5D58" w:rsidR="00FF770D" w:rsidRPr="00FF770D" w:rsidRDefault="00624595" w:rsidP="00FF770D">
            <w:pPr>
              <w:spacing w:after="160" w:line="259" w:lineRule="auto"/>
              <w:jc w:val="center"/>
              <w:cnfStyle w:val="000000000000" w:firstRow="0" w:lastRow="0" w:firstColumn="0" w:lastColumn="0" w:oddVBand="0" w:evenVBand="0" w:oddHBand="0" w:evenHBand="0" w:firstRowFirstColumn="0" w:firstRowLastColumn="0" w:lastRowFirstColumn="0" w:lastRowLastColumn="0"/>
            </w:pPr>
            <w:r>
              <w:t>849,56</w:t>
            </w:r>
          </w:p>
        </w:tc>
        <w:tc>
          <w:tcPr>
            <w:tcW w:w="0" w:type="auto"/>
          </w:tcPr>
          <w:p w14:paraId="2786FA59" w14:textId="3F515AB0" w:rsidR="00FF770D" w:rsidRPr="00FF770D" w:rsidRDefault="00624595" w:rsidP="00FF770D">
            <w:pPr>
              <w:spacing w:after="160" w:line="259" w:lineRule="auto"/>
              <w:jc w:val="center"/>
              <w:cnfStyle w:val="000000000000" w:firstRow="0" w:lastRow="0" w:firstColumn="0" w:lastColumn="0" w:oddVBand="0" w:evenVBand="0" w:oddHBand="0" w:evenHBand="0" w:firstRowFirstColumn="0" w:firstRowLastColumn="0" w:lastRowFirstColumn="0" w:lastRowLastColumn="0"/>
            </w:pPr>
            <w:r>
              <w:t>4.705</w:t>
            </w:r>
          </w:p>
        </w:tc>
        <w:tc>
          <w:tcPr>
            <w:tcW w:w="0" w:type="auto"/>
          </w:tcPr>
          <w:p w14:paraId="003EF7D6" w14:textId="3041F8DF" w:rsidR="00FF770D" w:rsidRPr="00FF770D" w:rsidRDefault="00624595" w:rsidP="00FF770D">
            <w:pPr>
              <w:spacing w:after="160" w:line="259" w:lineRule="auto"/>
              <w:jc w:val="center"/>
              <w:cnfStyle w:val="000000000000" w:firstRow="0" w:lastRow="0" w:firstColumn="0" w:lastColumn="0" w:oddVBand="0" w:evenVBand="0" w:oddHBand="0" w:evenHBand="0" w:firstRowFirstColumn="0" w:firstRowLastColumn="0" w:lastRowFirstColumn="0" w:lastRowLastColumn="0"/>
            </w:pPr>
            <w:r>
              <w:t>196</w:t>
            </w:r>
          </w:p>
        </w:tc>
      </w:tr>
      <w:tr w:rsidR="00FF770D" w:rsidRPr="00FF770D" w14:paraId="4C123B02" w14:textId="77777777" w:rsidTr="00FF770D">
        <w:tc>
          <w:tcPr>
            <w:cnfStyle w:val="001000000000" w:firstRow="0" w:lastRow="0" w:firstColumn="1" w:lastColumn="0" w:oddVBand="0" w:evenVBand="0" w:oddHBand="0" w:evenHBand="0" w:firstRowFirstColumn="0" w:firstRowLastColumn="0" w:lastRowFirstColumn="0" w:lastRowLastColumn="0"/>
            <w:tcW w:w="0" w:type="auto"/>
          </w:tcPr>
          <w:p w14:paraId="4389CA42" w14:textId="693993EA" w:rsidR="00FF770D" w:rsidRPr="00FF770D" w:rsidRDefault="00FF770D" w:rsidP="00FF770D">
            <w:pPr>
              <w:jc w:val="both"/>
              <w:rPr>
                <w:bCs w:val="0"/>
              </w:rPr>
            </w:pPr>
            <w:r w:rsidRPr="00FF770D">
              <w:rPr>
                <w:bCs w:val="0"/>
              </w:rPr>
              <w:t>2017.</w:t>
            </w:r>
          </w:p>
        </w:tc>
        <w:tc>
          <w:tcPr>
            <w:tcW w:w="0" w:type="auto"/>
          </w:tcPr>
          <w:p w14:paraId="18212331" w14:textId="433797B1" w:rsidR="00FF770D" w:rsidRPr="00FF770D" w:rsidRDefault="00624595" w:rsidP="00FF770D">
            <w:pPr>
              <w:jc w:val="center"/>
              <w:cnfStyle w:val="000000000000" w:firstRow="0" w:lastRow="0" w:firstColumn="0" w:lastColumn="0" w:oddVBand="0" w:evenVBand="0" w:oddHBand="0" w:evenHBand="0" w:firstRowFirstColumn="0" w:firstRowLastColumn="0" w:lastRowFirstColumn="0" w:lastRowLastColumn="0"/>
            </w:pPr>
            <w:r>
              <w:t>978,86</w:t>
            </w:r>
          </w:p>
        </w:tc>
        <w:tc>
          <w:tcPr>
            <w:tcW w:w="0" w:type="auto"/>
          </w:tcPr>
          <w:p w14:paraId="4A4FC0C7" w14:textId="4F85C7DC" w:rsidR="00FF770D" w:rsidRPr="00FF770D" w:rsidRDefault="00624595" w:rsidP="00FF770D">
            <w:pPr>
              <w:jc w:val="center"/>
              <w:cnfStyle w:val="000000000000" w:firstRow="0" w:lastRow="0" w:firstColumn="0" w:lastColumn="0" w:oddVBand="0" w:evenVBand="0" w:oddHBand="0" w:evenHBand="0" w:firstRowFirstColumn="0" w:firstRowLastColumn="0" w:lastRowFirstColumn="0" w:lastRowLastColumn="0"/>
            </w:pPr>
            <w:r>
              <w:t>934,49</w:t>
            </w:r>
          </w:p>
        </w:tc>
        <w:tc>
          <w:tcPr>
            <w:tcW w:w="0" w:type="auto"/>
          </w:tcPr>
          <w:p w14:paraId="70A3720C" w14:textId="1A1EA95C" w:rsidR="00FF770D" w:rsidRPr="00FF770D" w:rsidRDefault="00624595" w:rsidP="00FF770D">
            <w:pPr>
              <w:jc w:val="center"/>
              <w:cnfStyle w:val="000000000000" w:firstRow="0" w:lastRow="0" w:firstColumn="0" w:lastColumn="0" w:oddVBand="0" w:evenVBand="0" w:oddHBand="0" w:evenHBand="0" w:firstRowFirstColumn="0" w:firstRowLastColumn="0" w:lastRowFirstColumn="0" w:lastRowLastColumn="0"/>
            </w:pPr>
            <w:r>
              <w:t>4.705</w:t>
            </w:r>
          </w:p>
        </w:tc>
        <w:tc>
          <w:tcPr>
            <w:tcW w:w="0" w:type="auto"/>
          </w:tcPr>
          <w:p w14:paraId="495B3BCE" w14:textId="2E54DB50" w:rsidR="00FF770D" w:rsidRPr="00FF770D" w:rsidRDefault="00624595" w:rsidP="00FF770D">
            <w:pPr>
              <w:jc w:val="center"/>
              <w:cnfStyle w:val="000000000000" w:firstRow="0" w:lastRow="0" w:firstColumn="0" w:lastColumn="0" w:oddVBand="0" w:evenVBand="0" w:oddHBand="0" w:evenHBand="0" w:firstRowFirstColumn="0" w:firstRowLastColumn="0" w:lastRowFirstColumn="0" w:lastRowLastColumn="0"/>
            </w:pPr>
            <w:r>
              <w:t>208</w:t>
            </w:r>
          </w:p>
        </w:tc>
      </w:tr>
    </w:tbl>
    <w:p w14:paraId="14C6A883" w14:textId="36E5B152" w:rsidR="00FF770D" w:rsidRPr="00FF770D" w:rsidRDefault="00FF770D" w:rsidP="00FF770D">
      <w:pPr>
        <w:jc w:val="both"/>
        <w:rPr>
          <w:i/>
          <w:sz w:val="20"/>
          <w:szCs w:val="20"/>
        </w:rPr>
      </w:pPr>
      <w:r w:rsidRPr="00FF770D">
        <w:rPr>
          <w:i/>
          <w:sz w:val="24"/>
          <w:szCs w:val="24"/>
        </w:rPr>
        <w:t xml:space="preserve">  </w:t>
      </w:r>
      <w:r w:rsidRPr="00FF770D">
        <w:rPr>
          <w:i/>
          <w:sz w:val="20"/>
          <w:szCs w:val="20"/>
        </w:rPr>
        <w:t>Izvor podataka: Hrvatska agencija za okoliš i prirodu, 202</w:t>
      </w:r>
      <w:r>
        <w:rPr>
          <w:i/>
          <w:sz w:val="20"/>
          <w:szCs w:val="20"/>
        </w:rPr>
        <w:t>2</w:t>
      </w:r>
      <w:r w:rsidRPr="00FF770D">
        <w:rPr>
          <w:i/>
          <w:sz w:val="20"/>
          <w:szCs w:val="20"/>
        </w:rPr>
        <w:t>.</w:t>
      </w:r>
    </w:p>
    <w:p w14:paraId="535F42A6" w14:textId="77777777" w:rsidR="00A03B78" w:rsidRDefault="00A03B78" w:rsidP="00FF770D">
      <w:pPr>
        <w:jc w:val="both"/>
        <w:rPr>
          <w:iCs/>
          <w:sz w:val="24"/>
          <w:szCs w:val="24"/>
        </w:rPr>
      </w:pPr>
    </w:p>
    <w:p w14:paraId="18983AE5" w14:textId="2F7FC2C1" w:rsidR="00FF770D" w:rsidRDefault="00FF770D" w:rsidP="00FF770D">
      <w:pPr>
        <w:jc w:val="both"/>
        <w:rPr>
          <w:iCs/>
          <w:sz w:val="24"/>
          <w:szCs w:val="24"/>
        </w:rPr>
      </w:pPr>
      <w:r w:rsidRPr="0022518D">
        <w:rPr>
          <w:iCs/>
          <w:sz w:val="24"/>
          <w:szCs w:val="24"/>
        </w:rPr>
        <w:t>Sukladno podacima Hrvatske agencije za okoliš i prirodu, Izvješća o komunalnom otpadu za 20</w:t>
      </w:r>
      <w:r w:rsidR="00456884" w:rsidRPr="0022518D">
        <w:rPr>
          <w:iCs/>
          <w:sz w:val="24"/>
          <w:szCs w:val="24"/>
        </w:rPr>
        <w:t>20</w:t>
      </w:r>
      <w:r w:rsidRPr="0022518D">
        <w:rPr>
          <w:iCs/>
          <w:sz w:val="24"/>
          <w:szCs w:val="24"/>
        </w:rPr>
        <w:t>.,201</w:t>
      </w:r>
      <w:r w:rsidR="00456884" w:rsidRPr="0022518D">
        <w:rPr>
          <w:iCs/>
          <w:sz w:val="24"/>
          <w:szCs w:val="24"/>
        </w:rPr>
        <w:t>9</w:t>
      </w:r>
      <w:r w:rsidRPr="0022518D">
        <w:rPr>
          <w:iCs/>
          <w:sz w:val="24"/>
          <w:szCs w:val="24"/>
        </w:rPr>
        <w:t>.</w:t>
      </w:r>
      <w:r w:rsidR="00456884" w:rsidRPr="0022518D">
        <w:rPr>
          <w:iCs/>
          <w:sz w:val="24"/>
          <w:szCs w:val="24"/>
        </w:rPr>
        <w:t>,2018.</w:t>
      </w:r>
      <w:r w:rsidRPr="0022518D">
        <w:rPr>
          <w:iCs/>
          <w:sz w:val="24"/>
          <w:szCs w:val="24"/>
        </w:rPr>
        <w:t xml:space="preserve"> i 201</w:t>
      </w:r>
      <w:r w:rsidR="00456884" w:rsidRPr="0022518D">
        <w:rPr>
          <w:iCs/>
          <w:sz w:val="24"/>
          <w:szCs w:val="24"/>
        </w:rPr>
        <w:t>7</w:t>
      </w:r>
      <w:r w:rsidRPr="0022518D">
        <w:rPr>
          <w:iCs/>
          <w:sz w:val="24"/>
          <w:szCs w:val="24"/>
        </w:rPr>
        <w:t xml:space="preserve">. godinu, na području općine </w:t>
      </w:r>
      <w:r w:rsidR="00456884" w:rsidRPr="0022518D">
        <w:rPr>
          <w:iCs/>
          <w:sz w:val="24"/>
          <w:szCs w:val="24"/>
        </w:rPr>
        <w:t>Nijemci</w:t>
      </w:r>
      <w:r w:rsidRPr="0022518D">
        <w:rPr>
          <w:iCs/>
          <w:sz w:val="24"/>
          <w:szCs w:val="24"/>
        </w:rPr>
        <w:t xml:space="preserve"> u proteklom petogodišnjem razdoblju evidentan je </w:t>
      </w:r>
      <w:r w:rsidR="00624595" w:rsidRPr="0022518D">
        <w:rPr>
          <w:iCs/>
          <w:sz w:val="24"/>
          <w:szCs w:val="24"/>
        </w:rPr>
        <w:t>trend smanjenja</w:t>
      </w:r>
      <w:r w:rsidRPr="0022518D">
        <w:rPr>
          <w:iCs/>
          <w:sz w:val="24"/>
          <w:szCs w:val="24"/>
        </w:rPr>
        <w:t xml:space="preserve"> </w:t>
      </w:r>
      <w:r w:rsidR="0022518D" w:rsidRPr="0022518D">
        <w:rPr>
          <w:iCs/>
          <w:sz w:val="24"/>
          <w:szCs w:val="24"/>
        </w:rPr>
        <w:t xml:space="preserve">ukupnih količina </w:t>
      </w:r>
      <w:r w:rsidRPr="0022518D">
        <w:rPr>
          <w:iCs/>
          <w:sz w:val="24"/>
          <w:szCs w:val="24"/>
        </w:rPr>
        <w:t>prikupljenog miješanog komunalnog otpada koji se može pripisati povećanoj stopi razvrstavanja i prikupljanja otpada po vrstama.</w:t>
      </w:r>
      <w:r w:rsidRPr="00FF770D">
        <w:rPr>
          <w:iCs/>
          <w:sz w:val="24"/>
          <w:szCs w:val="24"/>
        </w:rPr>
        <w:t xml:space="preserve"> </w:t>
      </w:r>
    </w:p>
    <w:p w14:paraId="2D6777BE" w14:textId="6BEE6752" w:rsidR="0022518D" w:rsidRPr="00FF770D" w:rsidRDefault="0022518D" w:rsidP="00FF770D">
      <w:pPr>
        <w:jc w:val="both"/>
        <w:rPr>
          <w:iCs/>
          <w:sz w:val="24"/>
          <w:szCs w:val="24"/>
        </w:rPr>
      </w:pPr>
      <w:r>
        <w:rPr>
          <w:iCs/>
          <w:sz w:val="24"/>
          <w:szCs w:val="24"/>
        </w:rPr>
        <w:t>Također, evidentan je i pozitivan trend smanjenja proizvedenog otpada po stanovniku koji se iz godine u godinu smanjuje.</w:t>
      </w:r>
    </w:p>
    <w:p w14:paraId="12D5201E" w14:textId="088CC0A9" w:rsidR="00624595" w:rsidRPr="00FF770D" w:rsidRDefault="00FF770D" w:rsidP="00FF770D">
      <w:pPr>
        <w:jc w:val="both"/>
        <w:rPr>
          <w:sz w:val="24"/>
          <w:szCs w:val="24"/>
        </w:rPr>
      </w:pPr>
      <w:r w:rsidRPr="0022518D">
        <w:rPr>
          <w:sz w:val="24"/>
          <w:szCs w:val="24"/>
        </w:rPr>
        <w:t xml:space="preserve">U pogledu razvrstavanja otpada po vrstama, na području općine </w:t>
      </w:r>
      <w:r w:rsidR="00456884" w:rsidRPr="0022518D">
        <w:rPr>
          <w:sz w:val="24"/>
          <w:szCs w:val="24"/>
        </w:rPr>
        <w:t xml:space="preserve">Nijemci </w:t>
      </w:r>
      <w:r w:rsidRPr="0022518D">
        <w:rPr>
          <w:sz w:val="24"/>
          <w:szCs w:val="24"/>
        </w:rPr>
        <w:t xml:space="preserve">itekako su vidljivi pozitivni pomaci i to posebice u dijelu razvrstavanja papira i kartona, </w:t>
      </w:r>
      <w:r w:rsidR="00074FD4">
        <w:rPr>
          <w:sz w:val="24"/>
          <w:szCs w:val="24"/>
        </w:rPr>
        <w:t xml:space="preserve">te </w:t>
      </w:r>
      <w:r w:rsidRPr="0022518D">
        <w:rPr>
          <w:sz w:val="24"/>
          <w:szCs w:val="24"/>
        </w:rPr>
        <w:t>stakla</w:t>
      </w:r>
      <w:r w:rsidR="00074FD4">
        <w:rPr>
          <w:sz w:val="24"/>
          <w:szCs w:val="24"/>
        </w:rPr>
        <w:t xml:space="preserve"> i</w:t>
      </w:r>
      <w:r w:rsidRPr="0022518D">
        <w:rPr>
          <w:sz w:val="24"/>
          <w:szCs w:val="24"/>
        </w:rPr>
        <w:t xml:space="preserve"> plastike</w:t>
      </w:r>
      <w:r w:rsidR="00074FD4">
        <w:rPr>
          <w:sz w:val="24"/>
          <w:szCs w:val="24"/>
        </w:rPr>
        <w:t>.</w:t>
      </w:r>
    </w:p>
    <w:p w14:paraId="29D9C266" w14:textId="77777777" w:rsidR="009521CB" w:rsidRDefault="009521CB" w:rsidP="00FF770D">
      <w:pPr>
        <w:jc w:val="both"/>
      </w:pPr>
      <w:bookmarkStart w:id="55" w:name="_Hlk66883063"/>
    </w:p>
    <w:p w14:paraId="7C093881" w14:textId="77777777" w:rsidR="009521CB" w:rsidRDefault="009521CB" w:rsidP="00FF770D">
      <w:pPr>
        <w:jc w:val="both"/>
      </w:pPr>
    </w:p>
    <w:p w14:paraId="399452DC" w14:textId="77777777" w:rsidR="009521CB" w:rsidRDefault="009521CB" w:rsidP="00FF770D">
      <w:pPr>
        <w:jc w:val="both"/>
      </w:pPr>
    </w:p>
    <w:p w14:paraId="2838A307" w14:textId="77777777" w:rsidR="009521CB" w:rsidRDefault="009521CB" w:rsidP="00FF770D">
      <w:pPr>
        <w:jc w:val="both"/>
      </w:pPr>
    </w:p>
    <w:p w14:paraId="7E100D51" w14:textId="77777777" w:rsidR="009521CB" w:rsidRDefault="009521CB" w:rsidP="00FF770D">
      <w:pPr>
        <w:jc w:val="both"/>
      </w:pPr>
    </w:p>
    <w:p w14:paraId="363E77B7" w14:textId="77777777" w:rsidR="009521CB" w:rsidRDefault="009521CB" w:rsidP="00FF770D">
      <w:pPr>
        <w:jc w:val="both"/>
      </w:pPr>
    </w:p>
    <w:p w14:paraId="58962229" w14:textId="77777777" w:rsidR="003B60AD" w:rsidRDefault="003B60AD" w:rsidP="00FF770D">
      <w:pPr>
        <w:jc w:val="both"/>
      </w:pPr>
    </w:p>
    <w:p w14:paraId="0FD2E85D" w14:textId="4E3EC19A" w:rsidR="00FF770D" w:rsidRPr="00FF770D" w:rsidRDefault="00FF770D" w:rsidP="00FF770D">
      <w:pPr>
        <w:jc w:val="both"/>
      </w:pPr>
      <w:r w:rsidRPr="00FF770D">
        <w:lastRenderedPageBreak/>
        <w:t xml:space="preserve">Tablica </w:t>
      </w:r>
      <w:r w:rsidR="009521CB">
        <w:t>8</w:t>
      </w:r>
      <w:r w:rsidRPr="00FF770D">
        <w:t>: Količine prikupljenog otpada po vrstama 201</w:t>
      </w:r>
      <w:r w:rsidR="00456884" w:rsidRPr="00A02777">
        <w:t>7</w:t>
      </w:r>
      <w:r w:rsidRPr="00FF770D">
        <w:t>.-20</w:t>
      </w:r>
      <w:r w:rsidR="00456884" w:rsidRPr="00A02777">
        <w:t>2</w:t>
      </w:r>
      <w:r w:rsidR="00A02777" w:rsidRPr="00A02777">
        <w:t>0</w:t>
      </w:r>
      <w:r w:rsidRPr="00FF770D">
        <w:t>.</w:t>
      </w:r>
    </w:p>
    <w:tbl>
      <w:tblPr>
        <w:tblStyle w:val="Svijetlatablicareetke1-isticanje6"/>
        <w:tblW w:w="0" w:type="auto"/>
        <w:jc w:val="center"/>
        <w:tblLook w:val="04A0" w:firstRow="1" w:lastRow="0" w:firstColumn="1" w:lastColumn="0" w:noHBand="0" w:noVBand="1"/>
      </w:tblPr>
      <w:tblGrid>
        <w:gridCol w:w="1261"/>
        <w:gridCol w:w="1279"/>
        <w:gridCol w:w="1063"/>
        <w:gridCol w:w="918"/>
        <w:gridCol w:w="893"/>
        <w:gridCol w:w="1513"/>
        <w:gridCol w:w="949"/>
        <w:gridCol w:w="1186"/>
      </w:tblGrid>
      <w:tr w:rsidR="00E860B1" w:rsidRPr="00456884" w14:paraId="48C865AC" w14:textId="0150D561" w:rsidTr="00E860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bookmarkEnd w:id="55"/>
          <w:p w14:paraId="2928EA83" w14:textId="606DBF2C" w:rsidR="00E860B1" w:rsidRPr="00FF770D" w:rsidRDefault="00E860B1" w:rsidP="00456884">
            <w:pPr>
              <w:spacing w:after="160" w:line="259" w:lineRule="auto"/>
              <w:jc w:val="center"/>
            </w:pPr>
            <w:r w:rsidRPr="00FF770D">
              <w:t xml:space="preserve">Općina </w:t>
            </w:r>
            <w:r>
              <w:t>Nijemci</w:t>
            </w:r>
          </w:p>
        </w:tc>
        <w:tc>
          <w:tcPr>
            <w:tcW w:w="0" w:type="auto"/>
          </w:tcPr>
          <w:p w14:paraId="21B97C4F" w14:textId="77777777" w:rsidR="00E860B1" w:rsidRPr="00FF770D" w:rsidRDefault="00E860B1" w:rsidP="00456884">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FF770D">
              <w:t>Papir i karton (t)</w:t>
            </w:r>
          </w:p>
        </w:tc>
        <w:tc>
          <w:tcPr>
            <w:tcW w:w="0" w:type="auto"/>
          </w:tcPr>
          <w:p w14:paraId="63E29892" w14:textId="77777777" w:rsidR="00E860B1" w:rsidRPr="00FF770D" w:rsidRDefault="00E860B1" w:rsidP="00456884">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FF770D">
              <w:t>Plastika (t)</w:t>
            </w:r>
          </w:p>
        </w:tc>
        <w:tc>
          <w:tcPr>
            <w:tcW w:w="0" w:type="auto"/>
          </w:tcPr>
          <w:p w14:paraId="070409E3" w14:textId="77777777" w:rsidR="00E860B1" w:rsidRPr="00FF770D" w:rsidRDefault="00E860B1" w:rsidP="00456884">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FF770D">
              <w:t>Staklo (t)</w:t>
            </w:r>
          </w:p>
        </w:tc>
        <w:tc>
          <w:tcPr>
            <w:tcW w:w="0" w:type="auto"/>
          </w:tcPr>
          <w:p w14:paraId="40FBEBB5" w14:textId="77777777" w:rsidR="00E860B1" w:rsidRPr="00FF770D" w:rsidRDefault="00E860B1" w:rsidP="00456884">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FF770D">
              <w:t>Metal (t)</w:t>
            </w:r>
          </w:p>
        </w:tc>
        <w:tc>
          <w:tcPr>
            <w:tcW w:w="0" w:type="auto"/>
          </w:tcPr>
          <w:p w14:paraId="1B8E58F8" w14:textId="77777777" w:rsidR="00E860B1" w:rsidRPr="00FF770D" w:rsidRDefault="00E860B1" w:rsidP="00456884">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FF770D">
              <w:t>Glomazni otpad (t)</w:t>
            </w:r>
          </w:p>
        </w:tc>
        <w:tc>
          <w:tcPr>
            <w:tcW w:w="0" w:type="auto"/>
          </w:tcPr>
          <w:p w14:paraId="3EF7F03F" w14:textId="77777777" w:rsidR="00E860B1" w:rsidRPr="00FF770D" w:rsidRDefault="00E860B1" w:rsidP="00456884">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FF770D">
              <w:t>Tekstil (t)</w:t>
            </w:r>
          </w:p>
        </w:tc>
        <w:tc>
          <w:tcPr>
            <w:tcW w:w="0" w:type="auto"/>
          </w:tcPr>
          <w:p w14:paraId="1516A822" w14:textId="4B00B506" w:rsidR="00E860B1" w:rsidRPr="00E860B1" w:rsidRDefault="00E860B1" w:rsidP="00456884">
            <w:pPr>
              <w:jc w:val="center"/>
              <w:cnfStyle w:val="100000000000" w:firstRow="1" w:lastRow="0" w:firstColumn="0" w:lastColumn="0" w:oddVBand="0" w:evenVBand="0" w:oddHBand="0" w:evenHBand="0" w:firstRowFirstColumn="0" w:firstRowLastColumn="0" w:lastRowFirstColumn="0" w:lastRowLastColumn="0"/>
              <w:rPr>
                <w:bCs w:val="0"/>
              </w:rPr>
            </w:pPr>
            <w:r w:rsidRPr="00E860B1">
              <w:rPr>
                <w:bCs w:val="0"/>
              </w:rPr>
              <w:t>Biootpad (t)</w:t>
            </w:r>
          </w:p>
        </w:tc>
      </w:tr>
      <w:tr w:rsidR="00E860B1" w:rsidRPr="00456884" w14:paraId="34BEE464" w14:textId="213CD52E" w:rsidTr="00E860B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01B400F" w14:textId="4C7CD84A" w:rsidR="00E860B1" w:rsidRPr="00FF770D" w:rsidRDefault="00E860B1" w:rsidP="00FF770D">
            <w:pPr>
              <w:spacing w:after="160" w:line="259" w:lineRule="auto"/>
              <w:jc w:val="both"/>
            </w:pPr>
            <w:r w:rsidRPr="00FF770D">
              <w:t>20</w:t>
            </w:r>
            <w:r>
              <w:t>20</w:t>
            </w:r>
            <w:r w:rsidRPr="00FF770D">
              <w:t>.</w:t>
            </w:r>
          </w:p>
        </w:tc>
        <w:tc>
          <w:tcPr>
            <w:tcW w:w="0" w:type="auto"/>
          </w:tcPr>
          <w:p w14:paraId="50753C24" w14:textId="6D1F727E" w:rsidR="00E860B1" w:rsidRPr="00FF770D" w:rsidRDefault="00E860B1" w:rsidP="00E860B1">
            <w:pPr>
              <w:spacing w:after="160" w:line="259" w:lineRule="auto"/>
              <w:jc w:val="center"/>
              <w:cnfStyle w:val="000000000000" w:firstRow="0" w:lastRow="0" w:firstColumn="0" w:lastColumn="0" w:oddVBand="0" w:evenVBand="0" w:oddHBand="0" w:evenHBand="0" w:firstRowFirstColumn="0" w:firstRowLastColumn="0" w:lastRowFirstColumn="0" w:lastRowLastColumn="0"/>
            </w:pPr>
            <w:r>
              <w:t>30,26</w:t>
            </w:r>
          </w:p>
        </w:tc>
        <w:tc>
          <w:tcPr>
            <w:tcW w:w="0" w:type="auto"/>
          </w:tcPr>
          <w:p w14:paraId="3C910FDD" w14:textId="2BD72B96" w:rsidR="00E860B1" w:rsidRPr="00FF770D" w:rsidRDefault="00E860B1" w:rsidP="00E860B1">
            <w:pPr>
              <w:spacing w:after="160" w:line="259" w:lineRule="auto"/>
              <w:jc w:val="center"/>
              <w:cnfStyle w:val="000000000000" w:firstRow="0" w:lastRow="0" w:firstColumn="0" w:lastColumn="0" w:oddVBand="0" w:evenVBand="0" w:oddHBand="0" w:evenHBand="0" w:firstRowFirstColumn="0" w:firstRowLastColumn="0" w:lastRowFirstColumn="0" w:lastRowLastColumn="0"/>
            </w:pPr>
            <w:r>
              <w:t>34,86</w:t>
            </w:r>
          </w:p>
        </w:tc>
        <w:tc>
          <w:tcPr>
            <w:tcW w:w="0" w:type="auto"/>
          </w:tcPr>
          <w:p w14:paraId="241A6282" w14:textId="0EFE9675" w:rsidR="00E860B1" w:rsidRPr="00FF770D" w:rsidRDefault="00E860B1" w:rsidP="00E860B1">
            <w:pPr>
              <w:spacing w:after="160" w:line="259" w:lineRule="auto"/>
              <w:jc w:val="center"/>
              <w:cnfStyle w:val="000000000000" w:firstRow="0" w:lastRow="0" w:firstColumn="0" w:lastColumn="0" w:oddVBand="0" w:evenVBand="0" w:oddHBand="0" w:evenHBand="0" w:firstRowFirstColumn="0" w:firstRowLastColumn="0" w:lastRowFirstColumn="0" w:lastRowLastColumn="0"/>
            </w:pPr>
            <w:r>
              <w:t>2,08</w:t>
            </w:r>
          </w:p>
        </w:tc>
        <w:tc>
          <w:tcPr>
            <w:tcW w:w="0" w:type="auto"/>
          </w:tcPr>
          <w:p w14:paraId="2341EB2C" w14:textId="1CB3F581" w:rsidR="00E860B1" w:rsidRPr="00FF770D" w:rsidRDefault="00E860B1" w:rsidP="00E860B1">
            <w:pPr>
              <w:spacing w:after="160" w:line="259" w:lineRule="auto"/>
              <w:jc w:val="center"/>
              <w:cnfStyle w:val="000000000000" w:firstRow="0" w:lastRow="0" w:firstColumn="0" w:lastColumn="0" w:oddVBand="0" w:evenVBand="0" w:oddHBand="0" w:evenHBand="0" w:firstRowFirstColumn="0" w:firstRowLastColumn="0" w:lastRowFirstColumn="0" w:lastRowLastColumn="0"/>
            </w:pPr>
            <w:r>
              <w:t>1,24</w:t>
            </w:r>
          </w:p>
        </w:tc>
        <w:tc>
          <w:tcPr>
            <w:tcW w:w="0" w:type="auto"/>
          </w:tcPr>
          <w:p w14:paraId="32E7B793" w14:textId="31552C50" w:rsidR="00E860B1" w:rsidRPr="00FF770D" w:rsidRDefault="00E860B1" w:rsidP="00E860B1">
            <w:pPr>
              <w:spacing w:after="160" w:line="259" w:lineRule="auto"/>
              <w:jc w:val="center"/>
              <w:cnfStyle w:val="000000000000" w:firstRow="0" w:lastRow="0" w:firstColumn="0" w:lastColumn="0" w:oddVBand="0" w:evenVBand="0" w:oddHBand="0" w:evenHBand="0" w:firstRowFirstColumn="0" w:firstRowLastColumn="0" w:lastRowFirstColumn="0" w:lastRowLastColumn="0"/>
            </w:pPr>
            <w:r>
              <w:t>5,52</w:t>
            </w:r>
          </w:p>
        </w:tc>
        <w:tc>
          <w:tcPr>
            <w:tcW w:w="0" w:type="auto"/>
          </w:tcPr>
          <w:p w14:paraId="7E7A4BE7" w14:textId="65E12D8E" w:rsidR="00E860B1" w:rsidRPr="00FF770D" w:rsidRDefault="00E860B1" w:rsidP="00E860B1">
            <w:pPr>
              <w:spacing w:after="160" w:line="259" w:lineRule="auto"/>
              <w:jc w:val="center"/>
              <w:cnfStyle w:val="000000000000" w:firstRow="0" w:lastRow="0" w:firstColumn="0" w:lastColumn="0" w:oddVBand="0" w:evenVBand="0" w:oddHBand="0" w:evenHBand="0" w:firstRowFirstColumn="0" w:firstRowLastColumn="0" w:lastRowFirstColumn="0" w:lastRowLastColumn="0"/>
            </w:pPr>
            <w:r>
              <w:t>0,17</w:t>
            </w:r>
          </w:p>
        </w:tc>
        <w:tc>
          <w:tcPr>
            <w:tcW w:w="0" w:type="auto"/>
          </w:tcPr>
          <w:p w14:paraId="35CB06DD" w14:textId="52FCF94A" w:rsidR="00E860B1" w:rsidRDefault="00E860B1" w:rsidP="00E860B1">
            <w:pPr>
              <w:jc w:val="center"/>
              <w:cnfStyle w:val="000000000000" w:firstRow="0" w:lastRow="0" w:firstColumn="0" w:lastColumn="0" w:oddVBand="0" w:evenVBand="0" w:oddHBand="0" w:evenHBand="0" w:firstRowFirstColumn="0" w:firstRowLastColumn="0" w:lastRowFirstColumn="0" w:lastRowLastColumn="0"/>
            </w:pPr>
            <w:r>
              <w:t>0,02</w:t>
            </w:r>
          </w:p>
        </w:tc>
      </w:tr>
      <w:tr w:rsidR="00E860B1" w:rsidRPr="00456884" w14:paraId="00A5CF0E" w14:textId="48D31082" w:rsidTr="00E860B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A4C9364" w14:textId="60D32012" w:rsidR="00E860B1" w:rsidRPr="00FF770D" w:rsidRDefault="00E860B1" w:rsidP="00FF770D">
            <w:pPr>
              <w:spacing w:after="160" w:line="259" w:lineRule="auto"/>
              <w:jc w:val="both"/>
            </w:pPr>
            <w:r w:rsidRPr="00FF770D">
              <w:t>201</w:t>
            </w:r>
            <w:r>
              <w:t>9</w:t>
            </w:r>
            <w:r w:rsidRPr="00FF770D">
              <w:t>.</w:t>
            </w:r>
          </w:p>
        </w:tc>
        <w:tc>
          <w:tcPr>
            <w:tcW w:w="0" w:type="auto"/>
          </w:tcPr>
          <w:p w14:paraId="06BF2C9D" w14:textId="15930DCE" w:rsidR="00E860B1" w:rsidRPr="00FF770D" w:rsidRDefault="00A02777" w:rsidP="00E860B1">
            <w:pPr>
              <w:spacing w:after="160" w:line="259" w:lineRule="auto"/>
              <w:jc w:val="center"/>
              <w:cnfStyle w:val="000000000000" w:firstRow="0" w:lastRow="0" w:firstColumn="0" w:lastColumn="0" w:oddVBand="0" w:evenVBand="0" w:oddHBand="0" w:evenHBand="0" w:firstRowFirstColumn="0" w:firstRowLastColumn="0" w:lastRowFirstColumn="0" w:lastRowLastColumn="0"/>
            </w:pPr>
            <w:r>
              <w:t>31,90</w:t>
            </w:r>
          </w:p>
        </w:tc>
        <w:tc>
          <w:tcPr>
            <w:tcW w:w="0" w:type="auto"/>
          </w:tcPr>
          <w:p w14:paraId="6F1F28DF" w14:textId="494C48C7" w:rsidR="00E860B1" w:rsidRPr="00FF770D" w:rsidRDefault="00A02777" w:rsidP="00E860B1">
            <w:pPr>
              <w:spacing w:after="160" w:line="259" w:lineRule="auto"/>
              <w:jc w:val="center"/>
              <w:cnfStyle w:val="000000000000" w:firstRow="0" w:lastRow="0" w:firstColumn="0" w:lastColumn="0" w:oddVBand="0" w:evenVBand="0" w:oddHBand="0" w:evenHBand="0" w:firstRowFirstColumn="0" w:firstRowLastColumn="0" w:lastRowFirstColumn="0" w:lastRowLastColumn="0"/>
            </w:pPr>
            <w:r>
              <w:t>31,76</w:t>
            </w:r>
          </w:p>
        </w:tc>
        <w:tc>
          <w:tcPr>
            <w:tcW w:w="0" w:type="auto"/>
          </w:tcPr>
          <w:p w14:paraId="196FE8CD" w14:textId="1FB79F3C" w:rsidR="00E860B1" w:rsidRPr="00FF770D" w:rsidRDefault="00A02777" w:rsidP="00E860B1">
            <w:pPr>
              <w:spacing w:after="160" w:line="259" w:lineRule="auto"/>
              <w:jc w:val="center"/>
              <w:cnfStyle w:val="000000000000" w:firstRow="0" w:lastRow="0" w:firstColumn="0" w:lastColumn="0" w:oddVBand="0" w:evenVBand="0" w:oddHBand="0" w:evenHBand="0" w:firstRowFirstColumn="0" w:firstRowLastColumn="0" w:lastRowFirstColumn="0" w:lastRowLastColumn="0"/>
            </w:pPr>
            <w:r>
              <w:t>2,85</w:t>
            </w:r>
          </w:p>
        </w:tc>
        <w:tc>
          <w:tcPr>
            <w:tcW w:w="0" w:type="auto"/>
          </w:tcPr>
          <w:p w14:paraId="7542C8A0" w14:textId="1F2354A8" w:rsidR="00E860B1" w:rsidRPr="00FF770D" w:rsidRDefault="00A02777" w:rsidP="00E860B1">
            <w:pPr>
              <w:spacing w:after="160" w:line="259" w:lineRule="auto"/>
              <w:jc w:val="center"/>
              <w:cnfStyle w:val="000000000000" w:firstRow="0" w:lastRow="0" w:firstColumn="0" w:lastColumn="0" w:oddVBand="0" w:evenVBand="0" w:oddHBand="0" w:evenHBand="0" w:firstRowFirstColumn="0" w:firstRowLastColumn="0" w:lastRowFirstColumn="0" w:lastRowLastColumn="0"/>
            </w:pPr>
            <w:r>
              <w:t>1,48</w:t>
            </w:r>
          </w:p>
        </w:tc>
        <w:tc>
          <w:tcPr>
            <w:tcW w:w="0" w:type="auto"/>
          </w:tcPr>
          <w:p w14:paraId="1E179F42" w14:textId="5FD6339D" w:rsidR="00E860B1" w:rsidRPr="00FF770D" w:rsidRDefault="00A02777" w:rsidP="00E860B1">
            <w:pPr>
              <w:spacing w:after="160" w:line="259" w:lineRule="auto"/>
              <w:jc w:val="center"/>
              <w:cnfStyle w:val="000000000000" w:firstRow="0" w:lastRow="0" w:firstColumn="0" w:lastColumn="0" w:oddVBand="0" w:evenVBand="0" w:oddHBand="0" w:evenHBand="0" w:firstRowFirstColumn="0" w:firstRowLastColumn="0" w:lastRowFirstColumn="0" w:lastRowLastColumn="0"/>
            </w:pPr>
            <w:r>
              <w:t>9,07</w:t>
            </w:r>
          </w:p>
        </w:tc>
        <w:tc>
          <w:tcPr>
            <w:tcW w:w="0" w:type="auto"/>
          </w:tcPr>
          <w:p w14:paraId="0B4567A5" w14:textId="3786F0DE" w:rsidR="00E860B1" w:rsidRPr="00FF770D" w:rsidRDefault="00A02777" w:rsidP="00E860B1">
            <w:pPr>
              <w:spacing w:after="160" w:line="259" w:lineRule="auto"/>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642D20A5" w14:textId="37B7A59F" w:rsidR="00E860B1" w:rsidRPr="00FF770D" w:rsidRDefault="00E860B1" w:rsidP="00E860B1">
            <w:pPr>
              <w:jc w:val="center"/>
              <w:cnfStyle w:val="000000000000" w:firstRow="0" w:lastRow="0" w:firstColumn="0" w:lastColumn="0" w:oddVBand="0" w:evenVBand="0" w:oddHBand="0" w:evenHBand="0" w:firstRowFirstColumn="0" w:firstRowLastColumn="0" w:lastRowFirstColumn="0" w:lastRowLastColumn="0"/>
            </w:pPr>
            <w:r>
              <w:t>0,03</w:t>
            </w:r>
          </w:p>
        </w:tc>
      </w:tr>
      <w:tr w:rsidR="00E860B1" w:rsidRPr="00456884" w14:paraId="25EE20F3" w14:textId="324A367B" w:rsidTr="00E860B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40502B5" w14:textId="029CDA89" w:rsidR="00E860B1" w:rsidRPr="00FF770D" w:rsidRDefault="00E860B1" w:rsidP="00FF770D">
            <w:pPr>
              <w:spacing w:after="160" w:line="259" w:lineRule="auto"/>
              <w:jc w:val="both"/>
            </w:pPr>
            <w:r w:rsidRPr="00FF770D">
              <w:t>201</w:t>
            </w:r>
            <w:r>
              <w:t>8</w:t>
            </w:r>
            <w:r w:rsidRPr="00FF770D">
              <w:t>.</w:t>
            </w:r>
          </w:p>
        </w:tc>
        <w:tc>
          <w:tcPr>
            <w:tcW w:w="0" w:type="auto"/>
          </w:tcPr>
          <w:p w14:paraId="7F45C38D" w14:textId="5BAEACB6" w:rsidR="00E860B1" w:rsidRPr="00FF770D" w:rsidRDefault="00624595" w:rsidP="00E860B1">
            <w:pPr>
              <w:spacing w:after="160" w:line="259" w:lineRule="auto"/>
              <w:jc w:val="center"/>
              <w:cnfStyle w:val="000000000000" w:firstRow="0" w:lastRow="0" w:firstColumn="0" w:lastColumn="0" w:oddVBand="0" w:evenVBand="0" w:oddHBand="0" w:evenHBand="0" w:firstRowFirstColumn="0" w:firstRowLastColumn="0" w:lastRowFirstColumn="0" w:lastRowLastColumn="0"/>
            </w:pPr>
            <w:r>
              <w:t>26,07</w:t>
            </w:r>
          </w:p>
        </w:tc>
        <w:tc>
          <w:tcPr>
            <w:tcW w:w="0" w:type="auto"/>
          </w:tcPr>
          <w:p w14:paraId="326BEFE2" w14:textId="4613B754" w:rsidR="00E860B1" w:rsidRPr="00FF770D" w:rsidRDefault="00624595" w:rsidP="00E860B1">
            <w:pPr>
              <w:spacing w:after="160" w:line="259" w:lineRule="auto"/>
              <w:jc w:val="center"/>
              <w:cnfStyle w:val="000000000000" w:firstRow="0" w:lastRow="0" w:firstColumn="0" w:lastColumn="0" w:oddVBand="0" w:evenVBand="0" w:oddHBand="0" w:evenHBand="0" w:firstRowFirstColumn="0" w:firstRowLastColumn="0" w:lastRowFirstColumn="0" w:lastRowLastColumn="0"/>
            </w:pPr>
            <w:r>
              <w:t>36,34</w:t>
            </w:r>
          </w:p>
        </w:tc>
        <w:tc>
          <w:tcPr>
            <w:tcW w:w="0" w:type="auto"/>
          </w:tcPr>
          <w:p w14:paraId="71DE8E16" w14:textId="188C4B75" w:rsidR="00E860B1" w:rsidRPr="00FF770D" w:rsidRDefault="00624595" w:rsidP="00E860B1">
            <w:pPr>
              <w:spacing w:after="160" w:line="259" w:lineRule="auto"/>
              <w:jc w:val="center"/>
              <w:cnfStyle w:val="000000000000" w:firstRow="0" w:lastRow="0" w:firstColumn="0" w:lastColumn="0" w:oddVBand="0" w:evenVBand="0" w:oddHBand="0" w:evenHBand="0" w:firstRowFirstColumn="0" w:firstRowLastColumn="0" w:lastRowFirstColumn="0" w:lastRowLastColumn="0"/>
            </w:pPr>
            <w:r>
              <w:t>3,04</w:t>
            </w:r>
          </w:p>
        </w:tc>
        <w:tc>
          <w:tcPr>
            <w:tcW w:w="0" w:type="auto"/>
          </w:tcPr>
          <w:p w14:paraId="01FDCBCC" w14:textId="46FE7D03" w:rsidR="00E860B1" w:rsidRPr="00FF770D" w:rsidRDefault="00624595" w:rsidP="00E860B1">
            <w:pPr>
              <w:spacing w:after="160" w:line="259" w:lineRule="auto"/>
              <w:jc w:val="center"/>
              <w:cnfStyle w:val="000000000000" w:firstRow="0" w:lastRow="0" w:firstColumn="0" w:lastColumn="0" w:oddVBand="0" w:evenVBand="0" w:oddHBand="0" w:evenHBand="0" w:firstRowFirstColumn="0" w:firstRowLastColumn="0" w:lastRowFirstColumn="0" w:lastRowLastColumn="0"/>
            </w:pPr>
            <w:r>
              <w:t>0,00</w:t>
            </w:r>
          </w:p>
        </w:tc>
        <w:tc>
          <w:tcPr>
            <w:tcW w:w="0" w:type="auto"/>
          </w:tcPr>
          <w:p w14:paraId="007FF082" w14:textId="270647C7" w:rsidR="00E860B1" w:rsidRPr="00FF770D" w:rsidRDefault="00624595" w:rsidP="00E860B1">
            <w:pPr>
              <w:spacing w:after="160" w:line="259" w:lineRule="auto"/>
              <w:jc w:val="center"/>
              <w:cnfStyle w:val="000000000000" w:firstRow="0" w:lastRow="0" w:firstColumn="0" w:lastColumn="0" w:oddVBand="0" w:evenVBand="0" w:oddHBand="0" w:evenHBand="0" w:firstRowFirstColumn="0" w:firstRowLastColumn="0" w:lastRowFirstColumn="0" w:lastRowLastColumn="0"/>
            </w:pPr>
            <w:r>
              <w:t>9,43</w:t>
            </w:r>
          </w:p>
        </w:tc>
        <w:tc>
          <w:tcPr>
            <w:tcW w:w="0" w:type="auto"/>
          </w:tcPr>
          <w:p w14:paraId="473A62D3" w14:textId="0B58BAB2" w:rsidR="00E860B1" w:rsidRPr="00FF770D" w:rsidRDefault="00624595" w:rsidP="00E860B1">
            <w:pPr>
              <w:spacing w:after="160" w:line="259" w:lineRule="auto"/>
              <w:jc w:val="center"/>
              <w:cnfStyle w:val="000000000000" w:firstRow="0" w:lastRow="0" w:firstColumn="0" w:lastColumn="0" w:oddVBand="0" w:evenVBand="0" w:oddHBand="0" w:evenHBand="0" w:firstRowFirstColumn="0" w:firstRowLastColumn="0" w:lastRowFirstColumn="0" w:lastRowLastColumn="0"/>
            </w:pPr>
            <w:r>
              <w:t>0,00</w:t>
            </w:r>
          </w:p>
        </w:tc>
        <w:tc>
          <w:tcPr>
            <w:tcW w:w="0" w:type="auto"/>
          </w:tcPr>
          <w:p w14:paraId="6418CCAC" w14:textId="5A0A6756" w:rsidR="00E860B1" w:rsidRPr="00FF770D" w:rsidRDefault="00624595" w:rsidP="00E860B1">
            <w:pPr>
              <w:jc w:val="center"/>
              <w:cnfStyle w:val="000000000000" w:firstRow="0" w:lastRow="0" w:firstColumn="0" w:lastColumn="0" w:oddVBand="0" w:evenVBand="0" w:oddHBand="0" w:evenHBand="0" w:firstRowFirstColumn="0" w:firstRowLastColumn="0" w:lastRowFirstColumn="0" w:lastRowLastColumn="0"/>
            </w:pPr>
            <w:r>
              <w:t>0,00</w:t>
            </w:r>
          </w:p>
        </w:tc>
      </w:tr>
      <w:tr w:rsidR="00E860B1" w:rsidRPr="00456884" w14:paraId="79901576" w14:textId="2670C0F9" w:rsidTr="00E860B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E8A7728" w14:textId="52721B1B" w:rsidR="00E860B1" w:rsidRPr="00456884" w:rsidRDefault="00E860B1" w:rsidP="00FF770D">
            <w:pPr>
              <w:jc w:val="both"/>
            </w:pPr>
            <w:r w:rsidRPr="00456884">
              <w:t>2017.</w:t>
            </w:r>
          </w:p>
        </w:tc>
        <w:tc>
          <w:tcPr>
            <w:tcW w:w="0" w:type="auto"/>
          </w:tcPr>
          <w:p w14:paraId="710A049B" w14:textId="6EE468B8" w:rsidR="00E860B1" w:rsidRPr="00FF770D" w:rsidRDefault="00624595" w:rsidP="00E860B1">
            <w:pPr>
              <w:jc w:val="center"/>
              <w:cnfStyle w:val="000000000000" w:firstRow="0" w:lastRow="0" w:firstColumn="0" w:lastColumn="0" w:oddVBand="0" w:evenVBand="0" w:oddHBand="0" w:evenHBand="0" w:firstRowFirstColumn="0" w:firstRowLastColumn="0" w:lastRowFirstColumn="0" w:lastRowLastColumn="0"/>
            </w:pPr>
            <w:r>
              <w:t>20,59</w:t>
            </w:r>
          </w:p>
        </w:tc>
        <w:tc>
          <w:tcPr>
            <w:tcW w:w="0" w:type="auto"/>
          </w:tcPr>
          <w:p w14:paraId="285FAEAA" w14:textId="179824AF" w:rsidR="00E860B1" w:rsidRPr="00FF770D" w:rsidRDefault="00624595" w:rsidP="00E860B1">
            <w:pPr>
              <w:jc w:val="center"/>
              <w:cnfStyle w:val="000000000000" w:firstRow="0" w:lastRow="0" w:firstColumn="0" w:lastColumn="0" w:oddVBand="0" w:evenVBand="0" w:oddHBand="0" w:evenHBand="0" w:firstRowFirstColumn="0" w:firstRowLastColumn="0" w:lastRowFirstColumn="0" w:lastRowLastColumn="0"/>
            </w:pPr>
            <w:r>
              <w:t>13,65</w:t>
            </w:r>
          </w:p>
        </w:tc>
        <w:tc>
          <w:tcPr>
            <w:tcW w:w="0" w:type="auto"/>
          </w:tcPr>
          <w:p w14:paraId="79BC6913" w14:textId="3BDE50A2" w:rsidR="00E860B1" w:rsidRPr="00FF770D" w:rsidRDefault="00624595" w:rsidP="00E860B1">
            <w:pPr>
              <w:jc w:val="center"/>
              <w:cnfStyle w:val="000000000000" w:firstRow="0" w:lastRow="0" w:firstColumn="0" w:lastColumn="0" w:oddVBand="0" w:evenVBand="0" w:oddHBand="0" w:evenHBand="0" w:firstRowFirstColumn="0" w:firstRowLastColumn="0" w:lastRowFirstColumn="0" w:lastRowLastColumn="0"/>
            </w:pPr>
            <w:r>
              <w:t>0,85</w:t>
            </w:r>
          </w:p>
        </w:tc>
        <w:tc>
          <w:tcPr>
            <w:tcW w:w="0" w:type="auto"/>
          </w:tcPr>
          <w:p w14:paraId="4C17FC62" w14:textId="16CBC8EC" w:rsidR="00E860B1" w:rsidRPr="00FF770D" w:rsidRDefault="00624595" w:rsidP="00E860B1">
            <w:pPr>
              <w:jc w:val="center"/>
              <w:cnfStyle w:val="000000000000" w:firstRow="0" w:lastRow="0" w:firstColumn="0" w:lastColumn="0" w:oddVBand="0" w:evenVBand="0" w:oddHBand="0" w:evenHBand="0" w:firstRowFirstColumn="0" w:firstRowLastColumn="0" w:lastRowFirstColumn="0" w:lastRowLastColumn="0"/>
            </w:pPr>
            <w:r>
              <w:t>0,00</w:t>
            </w:r>
          </w:p>
        </w:tc>
        <w:tc>
          <w:tcPr>
            <w:tcW w:w="0" w:type="auto"/>
          </w:tcPr>
          <w:p w14:paraId="4F3A0674" w14:textId="3C1C9916" w:rsidR="00E860B1" w:rsidRPr="00FF770D" w:rsidRDefault="00624595" w:rsidP="00E860B1">
            <w:pPr>
              <w:jc w:val="center"/>
              <w:cnfStyle w:val="000000000000" w:firstRow="0" w:lastRow="0" w:firstColumn="0" w:lastColumn="0" w:oddVBand="0" w:evenVBand="0" w:oddHBand="0" w:evenHBand="0" w:firstRowFirstColumn="0" w:firstRowLastColumn="0" w:lastRowFirstColumn="0" w:lastRowLastColumn="0"/>
            </w:pPr>
            <w:r>
              <w:t>9,28</w:t>
            </w:r>
          </w:p>
        </w:tc>
        <w:tc>
          <w:tcPr>
            <w:tcW w:w="0" w:type="auto"/>
          </w:tcPr>
          <w:p w14:paraId="00167B98" w14:textId="6C97BBEA" w:rsidR="00E860B1" w:rsidRPr="00FF770D" w:rsidRDefault="00624595" w:rsidP="00E860B1">
            <w:pPr>
              <w:jc w:val="center"/>
              <w:cnfStyle w:val="000000000000" w:firstRow="0" w:lastRow="0" w:firstColumn="0" w:lastColumn="0" w:oddVBand="0" w:evenVBand="0" w:oddHBand="0" w:evenHBand="0" w:firstRowFirstColumn="0" w:firstRowLastColumn="0" w:lastRowFirstColumn="0" w:lastRowLastColumn="0"/>
            </w:pPr>
            <w:r>
              <w:t>0,00</w:t>
            </w:r>
          </w:p>
        </w:tc>
        <w:tc>
          <w:tcPr>
            <w:tcW w:w="0" w:type="auto"/>
          </w:tcPr>
          <w:p w14:paraId="4EA7C5CE" w14:textId="24640A1E" w:rsidR="00E860B1" w:rsidRPr="00FF770D" w:rsidRDefault="00624595" w:rsidP="00E860B1">
            <w:pPr>
              <w:jc w:val="center"/>
              <w:cnfStyle w:val="000000000000" w:firstRow="0" w:lastRow="0" w:firstColumn="0" w:lastColumn="0" w:oddVBand="0" w:evenVBand="0" w:oddHBand="0" w:evenHBand="0" w:firstRowFirstColumn="0" w:firstRowLastColumn="0" w:lastRowFirstColumn="0" w:lastRowLastColumn="0"/>
            </w:pPr>
            <w:r>
              <w:t>0,00</w:t>
            </w:r>
          </w:p>
        </w:tc>
      </w:tr>
    </w:tbl>
    <w:p w14:paraId="3B72CB04" w14:textId="0698651B" w:rsidR="00FF770D" w:rsidRPr="00FF770D" w:rsidRDefault="00FF770D" w:rsidP="00FF770D">
      <w:pPr>
        <w:jc w:val="both"/>
        <w:rPr>
          <w:i/>
          <w:iCs/>
          <w:sz w:val="20"/>
          <w:szCs w:val="20"/>
        </w:rPr>
      </w:pPr>
      <w:r w:rsidRPr="00FF770D">
        <w:rPr>
          <w:i/>
          <w:iCs/>
          <w:sz w:val="20"/>
          <w:szCs w:val="20"/>
        </w:rPr>
        <w:t>Izvor podataka: Ministarstvo gospodarstva i održivog razvoja, HAOP, 202</w:t>
      </w:r>
      <w:r w:rsidR="00456884" w:rsidRPr="00456884">
        <w:rPr>
          <w:i/>
          <w:iCs/>
          <w:sz w:val="20"/>
          <w:szCs w:val="20"/>
        </w:rPr>
        <w:t>2</w:t>
      </w:r>
      <w:r w:rsidRPr="00FF770D">
        <w:rPr>
          <w:i/>
          <w:iCs/>
          <w:sz w:val="20"/>
          <w:szCs w:val="20"/>
        </w:rPr>
        <w:t>.</w:t>
      </w:r>
    </w:p>
    <w:p w14:paraId="704A20DD" w14:textId="77777777" w:rsidR="009521CB" w:rsidRDefault="009521CB" w:rsidP="00FF770D">
      <w:pPr>
        <w:jc w:val="both"/>
        <w:rPr>
          <w:sz w:val="24"/>
          <w:szCs w:val="24"/>
        </w:rPr>
      </w:pPr>
    </w:p>
    <w:p w14:paraId="3DE32FE5" w14:textId="5F6F4186" w:rsidR="00FF770D" w:rsidRDefault="00074FD4" w:rsidP="00FF770D">
      <w:pPr>
        <w:jc w:val="both"/>
        <w:rPr>
          <w:sz w:val="24"/>
          <w:szCs w:val="24"/>
        </w:rPr>
      </w:pPr>
      <w:r>
        <w:rPr>
          <w:sz w:val="24"/>
          <w:szCs w:val="24"/>
        </w:rPr>
        <w:t xml:space="preserve">Kako je vidljivo iz prethodne </w:t>
      </w:r>
      <w:r w:rsidR="009521CB">
        <w:rPr>
          <w:sz w:val="24"/>
          <w:szCs w:val="24"/>
        </w:rPr>
        <w:t xml:space="preserve">tablice, </w:t>
      </w:r>
      <w:r>
        <w:rPr>
          <w:sz w:val="24"/>
          <w:szCs w:val="24"/>
        </w:rPr>
        <w:t>iz  godine u godinu se povećavaju količine prikupljenog papira i kartona, a posebice plastike što govori o sve većoj svijesti lokalnog stanovništva o potrebi razvrstavanja otpada.</w:t>
      </w:r>
    </w:p>
    <w:p w14:paraId="2FC3726F" w14:textId="49C7E984" w:rsidR="00B95365" w:rsidRDefault="00074FD4" w:rsidP="00B95365">
      <w:pPr>
        <w:jc w:val="both"/>
        <w:rPr>
          <w:sz w:val="24"/>
          <w:szCs w:val="24"/>
        </w:rPr>
      </w:pPr>
      <w:r>
        <w:rPr>
          <w:sz w:val="24"/>
          <w:szCs w:val="24"/>
        </w:rPr>
        <w:t xml:space="preserve">Odvojeno prikupljanje otpada na području općine vrši se od „vrata do vrata“, a u tu svrhu raspoloživo je ukupno 2.486 spremnika za odvojeno prikupljanje otpada. </w:t>
      </w:r>
      <w:r w:rsidR="00B95365">
        <w:rPr>
          <w:sz w:val="24"/>
          <w:szCs w:val="24"/>
        </w:rPr>
        <w:t xml:space="preserve">Također, stanovništvu su osigurani su i podijeljeni kućni </w:t>
      </w:r>
      <w:proofErr w:type="spellStart"/>
      <w:r w:rsidR="00B95365">
        <w:rPr>
          <w:sz w:val="24"/>
          <w:szCs w:val="24"/>
        </w:rPr>
        <w:t>komposteri</w:t>
      </w:r>
      <w:proofErr w:type="spellEnd"/>
      <w:r w:rsidR="00B95365">
        <w:rPr>
          <w:sz w:val="24"/>
          <w:szCs w:val="24"/>
        </w:rPr>
        <w:t xml:space="preserve"> i to njih 1.134.</w:t>
      </w:r>
    </w:p>
    <w:p w14:paraId="12FBDA76" w14:textId="1AC7CB85" w:rsidR="00A34EF1" w:rsidRPr="00A34EF1" w:rsidRDefault="00074FD4" w:rsidP="00B95365">
      <w:pPr>
        <w:jc w:val="both"/>
        <w:rPr>
          <w:sz w:val="24"/>
          <w:szCs w:val="24"/>
        </w:rPr>
      </w:pPr>
      <w:r>
        <w:rPr>
          <w:sz w:val="24"/>
          <w:szCs w:val="24"/>
        </w:rPr>
        <w:t>Na javnim površinama raspoloživ</w:t>
      </w:r>
      <w:r w:rsidR="00B95365">
        <w:rPr>
          <w:sz w:val="24"/>
          <w:szCs w:val="24"/>
        </w:rPr>
        <w:t>o</w:t>
      </w:r>
      <w:r>
        <w:rPr>
          <w:sz w:val="24"/>
          <w:szCs w:val="24"/>
        </w:rPr>
        <w:t xml:space="preserve"> </w:t>
      </w:r>
      <w:r w:rsidR="00B95365">
        <w:rPr>
          <w:sz w:val="24"/>
          <w:szCs w:val="24"/>
        </w:rPr>
        <w:t xml:space="preserve">je </w:t>
      </w:r>
      <w:r>
        <w:rPr>
          <w:sz w:val="24"/>
          <w:szCs w:val="24"/>
        </w:rPr>
        <w:t>2</w:t>
      </w:r>
      <w:r w:rsidR="00B95365">
        <w:rPr>
          <w:sz w:val="24"/>
          <w:szCs w:val="24"/>
        </w:rPr>
        <w:t>7</w:t>
      </w:r>
      <w:r>
        <w:rPr>
          <w:sz w:val="24"/>
          <w:szCs w:val="24"/>
        </w:rPr>
        <w:t xml:space="preserve"> spremnika</w:t>
      </w:r>
      <w:r w:rsidR="00B95365">
        <w:rPr>
          <w:sz w:val="24"/>
          <w:szCs w:val="24"/>
        </w:rPr>
        <w:t xml:space="preserve"> (kontejnera)</w:t>
      </w:r>
      <w:r>
        <w:rPr>
          <w:sz w:val="24"/>
          <w:szCs w:val="24"/>
        </w:rPr>
        <w:t xml:space="preserve"> za odvajanje otpada. </w:t>
      </w:r>
      <w:r w:rsidR="00A34EF1" w:rsidRPr="00A34EF1">
        <w:rPr>
          <w:sz w:val="24"/>
          <w:szCs w:val="24"/>
        </w:rPr>
        <w:t xml:space="preserve">Lokacije na javnim površinama </w:t>
      </w:r>
      <w:r w:rsidR="00B95365">
        <w:rPr>
          <w:sz w:val="24"/>
          <w:szCs w:val="24"/>
        </w:rPr>
        <w:t xml:space="preserve">u naseljima </w:t>
      </w:r>
      <w:r w:rsidR="00A34EF1" w:rsidRPr="00A34EF1">
        <w:rPr>
          <w:sz w:val="24"/>
          <w:szCs w:val="24"/>
        </w:rPr>
        <w:t>gdje su smješteni spremnici za odvajanje otpada (zeleni otoci)</w:t>
      </w:r>
      <w:r w:rsidR="00B95365">
        <w:rPr>
          <w:sz w:val="24"/>
          <w:szCs w:val="24"/>
        </w:rPr>
        <w:t xml:space="preserve"> slijedi u nastavku teksta</w:t>
      </w:r>
      <w:r w:rsidR="00A34EF1">
        <w:rPr>
          <w:sz w:val="24"/>
          <w:szCs w:val="24"/>
        </w:rPr>
        <w:t>:</w:t>
      </w:r>
      <w:r w:rsidR="00A34EF1" w:rsidRPr="00A34EF1">
        <w:rPr>
          <w:sz w:val="24"/>
          <w:szCs w:val="24"/>
        </w:rPr>
        <w:t xml:space="preserve"> </w:t>
      </w:r>
    </w:p>
    <w:p w14:paraId="62F8A8B9" w14:textId="5ACE44BD" w:rsidR="00A34EF1" w:rsidRDefault="00A34EF1" w:rsidP="00DA7DC0">
      <w:pPr>
        <w:pStyle w:val="Odlomakpopisa"/>
        <w:numPr>
          <w:ilvl w:val="0"/>
          <w:numId w:val="11"/>
        </w:numPr>
        <w:jc w:val="both"/>
        <w:rPr>
          <w:sz w:val="24"/>
          <w:szCs w:val="24"/>
        </w:rPr>
      </w:pPr>
      <w:r>
        <w:rPr>
          <w:sz w:val="24"/>
          <w:szCs w:val="24"/>
        </w:rPr>
        <w:t xml:space="preserve">naselje </w:t>
      </w:r>
      <w:r w:rsidRPr="00A34EF1">
        <w:rPr>
          <w:sz w:val="24"/>
          <w:szCs w:val="24"/>
        </w:rPr>
        <w:t>L</w:t>
      </w:r>
      <w:r>
        <w:rPr>
          <w:sz w:val="24"/>
          <w:szCs w:val="24"/>
        </w:rPr>
        <w:t>ipovac (</w:t>
      </w:r>
      <w:proofErr w:type="spellStart"/>
      <w:r w:rsidRPr="00A34EF1">
        <w:rPr>
          <w:sz w:val="24"/>
          <w:szCs w:val="24"/>
        </w:rPr>
        <w:t>Bosutska</w:t>
      </w:r>
      <w:proofErr w:type="spellEnd"/>
      <w:r w:rsidRPr="00A34EF1">
        <w:rPr>
          <w:sz w:val="24"/>
          <w:szCs w:val="24"/>
        </w:rPr>
        <w:t xml:space="preserve"> bb</w:t>
      </w:r>
      <w:r>
        <w:rPr>
          <w:sz w:val="24"/>
          <w:szCs w:val="24"/>
        </w:rPr>
        <w:t>)</w:t>
      </w:r>
      <w:r w:rsidRPr="00A34EF1">
        <w:rPr>
          <w:sz w:val="24"/>
          <w:szCs w:val="24"/>
        </w:rPr>
        <w:t xml:space="preserve"> – 5 kontejnera (miješani otpad 2, papir 1, plastika 1, staklo 1)</w:t>
      </w:r>
    </w:p>
    <w:p w14:paraId="786DA276" w14:textId="4D91F00F" w:rsidR="00A34EF1" w:rsidRDefault="00A34EF1" w:rsidP="00DA7DC0">
      <w:pPr>
        <w:pStyle w:val="Odlomakpopisa"/>
        <w:numPr>
          <w:ilvl w:val="0"/>
          <w:numId w:val="11"/>
        </w:numPr>
        <w:jc w:val="both"/>
        <w:rPr>
          <w:sz w:val="24"/>
          <w:szCs w:val="24"/>
        </w:rPr>
      </w:pPr>
      <w:r>
        <w:rPr>
          <w:sz w:val="24"/>
          <w:szCs w:val="24"/>
        </w:rPr>
        <w:t xml:space="preserve">naselje </w:t>
      </w:r>
      <w:proofErr w:type="spellStart"/>
      <w:r>
        <w:rPr>
          <w:sz w:val="24"/>
          <w:szCs w:val="24"/>
        </w:rPr>
        <w:t>Apševci</w:t>
      </w:r>
      <w:proofErr w:type="spellEnd"/>
      <w:r>
        <w:rPr>
          <w:sz w:val="24"/>
          <w:szCs w:val="24"/>
        </w:rPr>
        <w:t xml:space="preserve"> (Kralja Tomislava 56) - </w:t>
      </w:r>
      <w:r w:rsidRPr="00A34EF1">
        <w:rPr>
          <w:sz w:val="24"/>
          <w:szCs w:val="24"/>
        </w:rPr>
        <w:t>4 kontejnera (papir, miješani otpad, plastika, staklo po 1)</w:t>
      </w:r>
    </w:p>
    <w:p w14:paraId="20FE803B" w14:textId="718C16E3" w:rsidR="00A34EF1" w:rsidRDefault="00A34EF1" w:rsidP="00DA7DC0">
      <w:pPr>
        <w:pStyle w:val="Odlomakpopisa"/>
        <w:numPr>
          <w:ilvl w:val="0"/>
          <w:numId w:val="11"/>
        </w:numPr>
        <w:jc w:val="both"/>
        <w:rPr>
          <w:sz w:val="24"/>
          <w:szCs w:val="24"/>
        </w:rPr>
      </w:pPr>
      <w:r>
        <w:rPr>
          <w:sz w:val="24"/>
          <w:szCs w:val="24"/>
        </w:rPr>
        <w:t xml:space="preserve">naselje Podgrađe (Matije Gupca 43) - </w:t>
      </w:r>
      <w:r w:rsidRPr="00A34EF1">
        <w:rPr>
          <w:sz w:val="24"/>
          <w:szCs w:val="24"/>
        </w:rPr>
        <w:t>4 kontejnera (papir, miješani otpad, plastika, staklo po 1)</w:t>
      </w:r>
    </w:p>
    <w:p w14:paraId="5E8A188B" w14:textId="36B7729E" w:rsidR="00A34EF1" w:rsidRDefault="00A34EF1" w:rsidP="00DA7DC0">
      <w:pPr>
        <w:pStyle w:val="Odlomakpopisa"/>
        <w:numPr>
          <w:ilvl w:val="0"/>
          <w:numId w:val="11"/>
        </w:numPr>
        <w:jc w:val="both"/>
        <w:rPr>
          <w:sz w:val="24"/>
          <w:szCs w:val="24"/>
        </w:rPr>
      </w:pPr>
      <w:r>
        <w:rPr>
          <w:sz w:val="24"/>
          <w:szCs w:val="24"/>
        </w:rPr>
        <w:t xml:space="preserve">naselje Nijemci: Zrinska ulica – 2 kontejnera za miješani otpad; Kolodvorska 2 - </w:t>
      </w:r>
      <w:r w:rsidRPr="00A34EF1">
        <w:rPr>
          <w:sz w:val="24"/>
          <w:szCs w:val="24"/>
        </w:rPr>
        <w:t>5 kontejnera (papir, plastika, staklo po 1 i miješani otpad 2)</w:t>
      </w:r>
    </w:p>
    <w:p w14:paraId="72DC86C7" w14:textId="32FFB2A4" w:rsidR="00A34EF1" w:rsidRDefault="00A34EF1" w:rsidP="00DA7DC0">
      <w:pPr>
        <w:pStyle w:val="Odlomakpopisa"/>
        <w:numPr>
          <w:ilvl w:val="0"/>
          <w:numId w:val="11"/>
        </w:numPr>
        <w:jc w:val="both"/>
        <w:rPr>
          <w:sz w:val="24"/>
          <w:szCs w:val="24"/>
        </w:rPr>
      </w:pPr>
      <w:r>
        <w:rPr>
          <w:sz w:val="24"/>
          <w:szCs w:val="24"/>
        </w:rPr>
        <w:t xml:space="preserve">naselje </w:t>
      </w:r>
      <w:proofErr w:type="spellStart"/>
      <w:r>
        <w:rPr>
          <w:sz w:val="24"/>
          <w:szCs w:val="24"/>
        </w:rPr>
        <w:t>Đeletovci</w:t>
      </w:r>
      <w:proofErr w:type="spellEnd"/>
      <w:r>
        <w:rPr>
          <w:sz w:val="24"/>
          <w:szCs w:val="24"/>
        </w:rPr>
        <w:t xml:space="preserve"> (</w:t>
      </w:r>
      <w:r w:rsidRPr="00A34EF1">
        <w:rPr>
          <w:sz w:val="24"/>
          <w:szCs w:val="24"/>
        </w:rPr>
        <w:t>Bana Jelačića 8</w:t>
      </w:r>
      <w:r>
        <w:rPr>
          <w:sz w:val="24"/>
          <w:szCs w:val="24"/>
        </w:rPr>
        <w:t>)</w:t>
      </w:r>
      <w:r w:rsidRPr="00A34EF1">
        <w:rPr>
          <w:sz w:val="24"/>
          <w:szCs w:val="24"/>
        </w:rPr>
        <w:t xml:space="preserve"> – 4 kontejnera (papir, plastika, staklo, miješani otpad po 1)</w:t>
      </w:r>
    </w:p>
    <w:p w14:paraId="112B6AEB" w14:textId="1B1FEA36" w:rsidR="00A34EF1" w:rsidRDefault="00A34EF1" w:rsidP="00DA7DC0">
      <w:pPr>
        <w:pStyle w:val="Odlomakpopisa"/>
        <w:numPr>
          <w:ilvl w:val="0"/>
          <w:numId w:val="11"/>
        </w:numPr>
        <w:jc w:val="both"/>
        <w:rPr>
          <w:sz w:val="24"/>
          <w:szCs w:val="24"/>
        </w:rPr>
      </w:pPr>
      <w:r>
        <w:rPr>
          <w:sz w:val="24"/>
          <w:szCs w:val="24"/>
        </w:rPr>
        <w:t xml:space="preserve">naselje Banovci (Maršala Tita) - </w:t>
      </w:r>
      <w:r w:rsidRPr="00A34EF1">
        <w:rPr>
          <w:sz w:val="24"/>
          <w:szCs w:val="24"/>
        </w:rPr>
        <w:t>4 kontejnera (papir, plastika, staklo, miješani otpad po 1)</w:t>
      </w:r>
    </w:p>
    <w:p w14:paraId="49B17F21" w14:textId="56BD2C90" w:rsidR="00A34EF1" w:rsidRPr="00B95365" w:rsidRDefault="00A34EF1" w:rsidP="00DA7DC0">
      <w:pPr>
        <w:pStyle w:val="Odlomakpopisa"/>
        <w:numPr>
          <w:ilvl w:val="0"/>
          <w:numId w:val="11"/>
        </w:numPr>
        <w:jc w:val="both"/>
        <w:rPr>
          <w:sz w:val="24"/>
          <w:szCs w:val="24"/>
        </w:rPr>
      </w:pPr>
      <w:r>
        <w:rPr>
          <w:sz w:val="24"/>
          <w:szCs w:val="24"/>
        </w:rPr>
        <w:t>naselje Vinkovački Banovci</w:t>
      </w:r>
      <w:r w:rsidR="00B95365">
        <w:rPr>
          <w:sz w:val="24"/>
          <w:szCs w:val="24"/>
        </w:rPr>
        <w:t xml:space="preserve"> (Maršala Tita) - </w:t>
      </w:r>
      <w:r w:rsidRPr="00B95365">
        <w:rPr>
          <w:sz w:val="24"/>
          <w:szCs w:val="24"/>
        </w:rPr>
        <w:t>4 kontejnera (papir, plastika, staklo, miješani otpad po 1)</w:t>
      </w:r>
    </w:p>
    <w:p w14:paraId="3966F2F3" w14:textId="64B227AE" w:rsidR="00A34EF1" w:rsidRDefault="00A34EF1" w:rsidP="00A34EF1">
      <w:pPr>
        <w:jc w:val="both"/>
        <w:rPr>
          <w:sz w:val="24"/>
          <w:szCs w:val="24"/>
        </w:rPr>
      </w:pPr>
    </w:p>
    <w:p w14:paraId="21A92444" w14:textId="5FA63ECB" w:rsidR="00B95365" w:rsidRPr="00A34EF1" w:rsidRDefault="00B95365" w:rsidP="00B95365">
      <w:pPr>
        <w:jc w:val="both"/>
        <w:rPr>
          <w:sz w:val="24"/>
          <w:szCs w:val="24"/>
        </w:rPr>
      </w:pPr>
      <w:r>
        <w:rPr>
          <w:sz w:val="24"/>
          <w:szCs w:val="24"/>
        </w:rPr>
        <w:t>Odvoz plastike, papira i stakla vrši se 1x mjesečno, dok se odvoz miješanog komunalnog otpada vrši 3x mjesečno.</w:t>
      </w:r>
    </w:p>
    <w:p w14:paraId="5EAFA90A" w14:textId="57FC0725" w:rsidR="00074FD4" w:rsidRPr="00FF770D" w:rsidRDefault="00074FD4" w:rsidP="00074FD4">
      <w:pPr>
        <w:jc w:val="both"/>
        <w:rPr>
          <w:sz w:val="24"/>
          <w:szCs w:val="24"/>
        </w:rPr>
      </w:pPr>
      <w:r>
        <w:rPr>
          <w:sz w:val="24"/>
          <w:szCs w:val="24"/>
        </w:rPr>
        <w:t>Kriterij naplate za korisnike javne usluge temelji se na volumenu spremnika za otpad i broju pražnjenja spremnika</w:t>
      </w:r>
      <w:r w:rsidR="000C09A3">
        <w:rPr>
          <w:sz w:val="24"/>
          <w:szCs w:val="24"/>
        </w:rPr>
        <w:t>.</w:t>
      </w:r>
    </w:p>
    <w:p w14:paraId="1F426669" w14:textId="07C3CE49" w:rsidR="00C86BB3" w:rsidRPr="00C86BB3" w:rsidRDefault="00C02C92" w:rsidP="00C86BB3">
      <w:pPr>
        <w:jc w:val="both"/>
        <w:rPr>
          <w:sz w:val="24"/>
          <w:szCs w:val="24"/>
        </w:rPr>
      </w:pPr>
      <w:r>
        <w:rPr>
          <w:sz w:val="24"/>
          <w:szCs w:val="24"/>
        </w:rPr>
        <w:lastRenderedPageBreak/>
        <w:t xml:space="preserve">U 2020. godini na području općine Nijemci odvojeno je prikupljeno 70,76 tona komunalnog otpada u sklopu javne usluge dok je putem mobilnog </w:t>
      </w:r>
      <w:proofErr w:type="spellStart"/>
      <w:r>
        <w:rPr>
          <w:sz w:val="24"/>
          <w:szCs w:val="24"/>
        </w:rPr>
        <w:t>reciklažnog</w:t>
      </w:r>
      <w:proofErr w:type="spellEnd"/>
      <w:r>
        <w:rPr>
          <w:sz w:val="24"/>
          <w:szCs w:val="24"/>
        </w:rPr>
        <w:t xml:space="preserve"> dvorišta prikupljeno 4,22 tone otpada.</w:t>
      </w:r>
      <w:r w:rsidR="00C86BB3">
        <w:rPr>
          <w:sz w:val="24"/>
          <w:szCs w:val="24"/>
        </w:rPr>
        <w:t xml:space="preserve"> </w:t>
      </w:r>
      <w:r w:rsidR="00C86BB3" w:rsidRPr="00C86BB3">
        <w:rPr>
          <w:sz w:val="24"/>
          <w:szCs w:val="24"/>
        </w:rPr>
        <w:t xml:space="preserve">Hrvatska agencija za okoliš i prirodu izradila je Izvješće o prekoračenoj količini miješanog komunalnog otpada za jedinice lokalne samouprave za 2020. godinu temeljem metodologije definirane Dodatkom V. Zakona o gospodarenju otpadom (NN 84/2021). Sukladno podacima i izračunu navedenom u predmetnom izvješću, na području Općine </w:t>
      </w:r>
      <w:r w:rsidR="00C86BB3">
        <w:rPr>
          <w:sz w:val="24"/>
          <w:szCs w:val="24"/>
        </w:rPr>
        <w:t>Nijemci</w:t>
      </w:r>
      <w:r w:rsidR="00C86BB3" w:rsidRPr="00C86BB3">
        <w:rPr>
          <w:sz w:val="24"/>
          <w:szCs w:val="24"/>
        </w:rPr>
        <w:t xml:space="preserve"> u 2020. godini prekoračena količina dozvoljenog miješanog komunalnog otpada iznosi </w:t>
      </w:r>
      <w:r w:rsidR="00C86BB3">
        <w:rPr>
          <w:sz w:val="24"/>
          <w:szCs w:val="24"/>
        </w:rPr>
        <w:t>273,41</w:t>
      </w:r>
      <w:r w:rsidR="00C86BB3" w:rsidRPr="00C86BB3">
        <w:rPr>
          <w:sz w:val="24"/>
          <w:szCs w:val="24"/>
        </w:rPr>
        <w:t xml:space="preserve"> ton</w:t>
      </w:r>
      <w:r w:rsidR="00C86BB3">
        <w:rPr>
          <w:sz w:val="24"/>
          <w:szCs w:val="24"/>
        </w:rPr>
        <w:t>u</w:t>
      </w:r>
      <w:r w:rsidR="00C86BB3" w:rsidRPr="00C86BB3">
        <w:rPr>
          <w:sz w:val="24"/>
          <w:szCs w:val="24"/>
        </w:rPr>
        <w:t xml:space="preserve">. </w:t>
      </w:r>
    </w:p>
    <w:p w14:paraId="00DC2902" w14:textId="3A889F5E" w:rsidR="00C86BB3" w:rsidRPr="00C86BB3" w:rsidRDefault="00383590" w:rsidP="00C86BB3">
      <w:pPr>
        <w:jc w:val="both"/>
        <w:rPr>
          <w:sz w:val="24"/>
          <w:szCs w:val="24"/>
        </w:rPr>
      </w:pPr>
      <w:r>
        <w:rPr>
          <w:sz w:val="24"/>
          <w:szCs w:val="24"/>
        </w:rPr>
        <w:t>P</w:t>
      </w:r>
      <w:r w:rsidR="00C86BB3" w:rsidRPr="00C86BB3">
        <w:rPr>
          <w:sz w:val="24"/>
          <w:szCs w:val="24"/>
        </w:rPr>
        <w:t>ri izračunu prekoračenja količine dozvoljenog miješanog komunalnog otpada na području JLS primjenjuje koeficijent graničnog udjela mase sakupljenog miješanog komunalnog otpada u masi ukupno prikupljenog komunalnog otpada u okviru javne usluge za pojedinu kalendarsku godinu određen Zakonom o gospodarenju otpadom koji iznosi po godinama kako slijedi:</w:t>
      </w:r>
    </w:p>
    <w:p w14:paraId="191DD2EC" w14:textId="77777777" w:rsidR="00C86BB3" w:rsidRPr="00C86BB3" w:rsidRDefault="00C86BB3" w:rsidP="00DA7DC0">
      <w:pPr>
        <w:numPr>
          <w:ilvl w:val="0"/>
          <w:numId w:val="9"/>
        </w:numPr>
        <w:spacing w:after="0"/>
        <w:jc w:val="both"/>
        <w:rPr>
          <w:sz w:val="24"/>
          <w:szCs w:val="24"/>
        </w:rPr>
      </w:pPr>
      <w:r w:rsidRPr="00C86BB3">
        <w:rPr>
          <w:sz w:val="24"/>
          <w:szCs w:val="24"/>
        </w:rPr>
        <w:t>za 2020. godinu 0,58</w:t>
      </w:r>
    </w:p>
    <w:p w14:paraId="28316D1F" w14:textId="77777777" w:rsidR="00C86BB3" w:rsidRPr="00C86BB3" w:rsidRDefault="00C86BB3" w:rsidP="00DA7DC0">
      <w:pPr>
        <w:numPr>
          <w:ilvl w:val="0"/>
          <w:numId w:val="9"/>
        </w:numPr>
        <w:spacing w:after="0"/>
        <w:jc w:val="both"/>
        <w:rPr>
          <w:sz w:val="24"/>
          <w:szCs w:val="24"/>
        </w:rPr>
      </w:pPr>
      <w:r w:rsidRPr="00C86BB3">
        <w:rPr>
          <w:sz w:val="24"/>
          <w:szCs w:val="24"/>
        </w:rPr>
        <w:t>za 2021. godinu 0,54</w:t>
      </w:r>
    </w:p>
    <w:p w14:paraId="65AC204A" w14:textId="41A5D5A7" w:rsidR="00C86BB3" w:rsidRPr="00C86BB3" w:rsidRDefault="00C86BB3" w:rsidP="00DA7DC0">
      <w:pPr>
        <w:numPr>
          <w:ilvl w:val="0"/>
          <w:numId w:val="9"/>
        </w:numPr>
        <w:spacing w:after="0"/>
        <w:jc w:val="both"/>
        <w:rPr>
          <w:sz w:val="24"/>
          <w:szCs w:val="24"/>
        </w:rPr>
      </w:pPr>
      <w:r w:rsidRPr="00C86BB3">
        <w:rPr>
          <w:sz w:val="24"/>
          <w:szCs w:val="24"/>
        </w:rPr>
        <w:t>za 2022. godinu, i nadalje 0,50</w:t>
      </w:r>
    </w:p>
    <w:p w14:paraId="0A9FEE08" w14:textId="77777777" w:rsidR="000C09A3" w:rsidRDefault="000C09A3" w:rsidP="00C86BB3">
      <w:pPr>
        <w:jc w:val="both"/>
        <w:rPr>
          <w:sz w:val="24"/>
          <w:szCs w:val="24"/>
          <w:highlight w:val="yellow"/>
        </w:rPr>
      </w:pPr>
    </w:p>
    <w:p w14:paraId="3C2ED059" w14:textId="4AF0FA2F" w:rsidR="000119B5" w:rsidRDefault="000119B5" w:rsidP="000119B5">
      <w:pPr>
        <w:jc w:val="both"/>
        <w:rPr>
          <w:sz w:val="24"/>
          <w:szCs w:val="24"/>
        </w:rPr>
      </w:pPr>
      <w:r w:rsidRPr="000119B5">
        <w:rPr>
          <w:sz w:val="24"/>
          <w:szCs w:val="24"/>
        </w:rPr>
        <w:t xml:space="preserve">Na području Općine Nijemci evidentirano je sedam divljih odlagališta otpada </w:t>
      </w:r>
      <w:r>
        <w:rPr>
          <w:sz w:val="24"/>
          <w:szCs w:val="24"/>
        </w:rPr>
        <w:t xml:space="preserve">i to 2 na području katastarske općine Nijemci, te po jedno divlje odlagalište otpada na području katastarskih općina Banovci, V. Banovci, </w:t>
      </w:r>
      <w:proofErr w:type="spellStart"/>
      <w:r>
        <w:rPr>
          <w:sz w:val="24"/>
          <w:szCs w:val="24"/>
        </w:rPr>
        <w:t>Đeletovci</w:t>
      </w:r>
      <w:proofErr w:type="spellEnd"/>
      <w:r>
        <w:rPr>
          <w:sz w:val="24"/>
          <w:szCs w:val="24"/>
        </w:rPr>
        <w:t xml:space="preserve">, Podgrađe i </w:t>
      </w:r>
      <w:proofErr w:type="spellStart"/>
      <w:r>
        <w:rPr>
          <w:sz w:val="24"/>
          <w:szCs w:val="24"/>
        </w:rPr>
        <w:t>Apševci</w:t>
      </w:r>
      <w:proofErr w:type="spellEnd"/>
      <w:r>
        <w:rPr>
          <w:sz w:val="24"/>
          <w:szCs w:val="24"/>
        </w:rPr>
        <w:t xml:space="preserve">. </w:t>
      </w:r>
      <w:r w:rsidRPr="000119B5">
        <w:rPr>
          <w:sz w:val="24"/>
          <w:szCs w:val="24"/>
        </w:rPr>
        <w:t>Na navedenim lokacijama uglavnom je odložen neopasni komunalni, građevinski otpad i biorazgradivi otpad.</w:t>
      </w:r>
      <w:r w:rsidR="00C57493">
        <w:rPr>
          <w:sz w:val="24"/>
          <w:szCs w:val="24"/>
        </w:rPr>
        <w:t xml:space="preserve"> </w:t>
      </w:r>
      <w:r w:rsidR="00C57493">
        <w:rPr>
          <w:sz w:val="23"/>
          <w:szCs w:val="23"/>
        </w:rPr>
        <w:t>Planovi sanacije svih navedenih divljih odlagališta otpada izrađeni su prije nekoliko godina, stoga je tijekom narednog razdoblja potrebno izvršiti njihovu revizija i usklađivanje s trenutnom situacijom na predmetnim lokacijama.</w:t>
      </w:r>
    </w:p>
    <w:p w14:paraId="4DFDA57F" w14:textId="6AFBBFA5" w:rsidR="00FF770D" w:rsidRDefault="00FF770D" w:rsidP="00FF770D">
      <w:pPr>
        <w:jc w:val="both"/>
        <w:rPr>
          <w:sz w:val="24"/>
          <w:szCs w:val="24"/>
        </w:rPr>
      </w:pPr>
      <w:r w:rsidRPr="00FF770D">
        <w:rPr>
          <w:sz w:val="24"/>
          <w:szCs w:val="24"/>
        </w:rPr>
        <w:t xml:space="preserve">Iako se u prethodno analiziranom razdoblju vide pozitivni pomaci u pogledu gospodarenja otpadom na području općine, te rastu svijesti stanovništva o potrebi razvrstavanja otpada, navedeno stanje </w:t>
      </w:r>
      <w:r w:rsidR="000C09A3">
        <w:rPr>
          <w:sz w:val="24"/>
          <w:szCs w:val="24"/>
        </w:rPr>
        <w:t xml:space="preserve">nije </w:t>
      </w:r>
      <w:r w:rsidRPr="00FF770D">
        <w:rPr>
          <w:sz w:val="24"/>
          <w:szCs w:val="24"/>
        </w:rPr>
        <w:t>idealno, te ostavlja dosta prostora za unaprjeđenje kako bi se smanjili pritisci na okoliš i zaštitila priroda.</w:t>
      </w:r>
    </w:p>
    <w:p w14:paraId="7FA73EEA" w14:textId="77777777" w:rsidR="004D237B" w:rsidRDefault="004D237B" w:rsidP="00FF770D">
      <w:pPr>
        <w:jc w:val="both"/>
        <w:rPr>
          <w:sz w:val="24"/>
          <w:szCs w:val="24"/>
        </w:rPr>
      </w:pPr>
    </w:p>
    <w:p w14:paraId="644DE2B6" w14:textId="5315450B" w:rsidR="005B6D70" w:rsidRDefault="005B6D70" w:rsidP="005B6D70">
      <w:pPr>
        <w:pStyle w:val="Naslov1"/>
        <w:rPr>
          <w:sz w:val="28"/>
          <w:szCs w:val="28"/>
        </w:rPr>
      </w:pPr>
      <w:bookmarkStart w:id="56" w:name="_Toc106615419"/>
      <w:r w:rsidRPr="005B6D70">
        <w:rPr>
          <w:sz w:val="28"/>
          <w:szCs w:val="28"/>
        </w:rPr>
        <w:t>16. DRUŠTVENE DJELATNOSTI</w:t>
      </w:r>
      <w:bookmarkEnd w:id="56"/>
    </w:p>
    <w:p w14:paraId="7206A01E" w14:textId="03399909" w:rsidR="005B6D70" w:rsidRDefault="005B6D70" w:rsidP="005B6D70"/>
    <w:p w14:paraId="53B0A4BE" w14:textId="78694355" w:rsidR="005B6D70" w:rsidRPr="0060207B" w:rsidRDefault="0060207B" w:rsidP="0060207B">
      <w:pPr>
        <w:jc w:val="both"/>
        <w:rPr>
          <w:sz w:val="24"/>
          <w:szCs w:val="24"/>
        </w:rPr>
      </w:pPr>
      <w:r w:rsidRPr="0060207B">
        <w:rPr>
          <w:sz w:val="24"/>
          <w:szCs w:val="24"/>
        </w:rPr>
        <w:t xml:space="preserve">U pogledu objekata društvene infrastrukture, na području općine Nijemci </w:t>
      </w:r>
      <w:r>
        <w:rPr>
          <w:sz w:val="24"/>
          <w:szCs w:val="24"/>
        </w:rPr>
        <w:t xml:space="preserve">glavnina društvenih aktivnosti odvija se u društvenim domovima koji su izgrađeni u gotovo svim naseljima. U naravi, navedeni objekti su uglavnom višenamjenski. </w:t>
      </w:r>
    </w:p>
    <w:p w14:paraId="1A844B31" w14:textId="392D7A2D" w:rsidR="0060207B" w:rsidRPr="0060207B" w:rsidRDefault="0060207B" w:rsidP="0060207B">
      <w:pPr>
        <w:jc w:val="both"/>
        <w:rPr>
          <w:sz w:val="24"/>
          <w:szCs w:val="24"/>
        </w:rPr>
      </w:pPr>
      <w:r>
        <w:rPr>
          <w:b/>
          <w:bCs/>
          <w:sz w:val="24"/>
          <w:szCs w:val="24"/>
        </w:rPr>
        <w:t xml:space="preserve">Društveni dom u naselju </w:t>
      </w:r>
      <w:r w:rsidRPr="0060207B">
        <w:rPr>
          <w:b/>
          <w:bCs/>
          <w:sz w:val="24"/>
          <w:szCs w:val="24"/>
        </w:rPr>
        <w:t>Podgrađe</w:t>
      </w:r>
      <w:r w:rsidRPr="0060207B">
        <w:rPr>
          <w:sz w:val="24"/>
          <w:szCs w:val="24"/>
        </w:rPr>
        <w:t> </w:t>
      </w:r>
      <w:r>
        <w:rPr>
          <w:sz w:val="24"/>
          <w:szCs w:val="24"/>
        </w:rPr>
        <w:t xml:space="preserve">izgrađen je </w:t>
      </w:r>
      <w:r w:rsidRPr="0060207B">
        <w:rPr>
          <w:sz w:val="24"/>
          <w:szCs w:val="24"/>
        </w:rPr>
        <w:t>2009</w:t>
      </w:r>
      <w:r>
        <w:rPr>
          <w:sz w:val="24"/>
          <w:szCs w:val="24"/>
        </w:rPr>
        <w:t>. godine</w:t>
      </w:r>
      <w:r w:rsidRPr="0060207B">
        <w:rPr>
          <w:sz w:val="24"/>
          <w:szCs w:val="24"/>
        </w:rPr>
        <w:t xml:space="preserve">, </w:t>
      </w:r>
      <w:r w:rsidR="00CF1A77">
        <w:rPr>
          <w:sz w:val="24"/>
          <w:szCs w:val="24"/>
        </w:rPr>
        <w:t xml:space="preserve">te obuhvaća </w:t>
      </w:r>
      <w:r w:rsidRPr="0060207B">
        <w:rPr>
          <w:sz w:val="24"/>
          <w:szCs w:val="24"/>
        </w:rPr>
        <w:t>bru</w:t>
      </w:r>
      <w:r w:rsidR="00CF1A77">
        <w:rPr>
          <w:sz w:val="24"/>
          <w:szCs w:val="24"/>
        </w:rPr>
        <w:t>t</w:t>
      </w:r>
      <w:r w:rsidRPr="0060207B">
        <w:rPr>
          <w:sz w:val="24"/>
          <w:szCs w:val="24"/>
        </w:rPr>
        <w:t>o površin</w:t>
      </w:r>
      <w:r w:rsidR="00CF1A77">
        <w:rPr>
          <w:sz w:val="24"/>
          <w:szCs w:val="24"/>
        </w:rPr>
        <w:t>u</w:t>
      </w:r>
      <w:r w:rsidRPr="0060207B">
        <w:rPr>
          <w:sz w:val="24"/>
          <w:szCs w:val="24"/>
        </w:rPr>
        <w:t xml:space="preserve"> </w:t>
      </w:r>
      <w:r w:rsidR="00CF1A77">
        <w:rPr>
          <w:sz w:val="24"/>
          <w:szCs w:val="24"/>
        </w:rPr>
        <w:t xml:space="preserve">od </w:t>
      </w:r>
      <w:r w:rsidRPr="0060207B">
        <w:rPr>
          <w:sz w:val="24"/>
          <w:szCs w:val="24"/>
        </w:rPr>
        <w:t>356,00</w:t>
      </w:r>
      <w:r w:rsidR="00CF1A77">
        <w:rPr>
          <w:sz w:val="24"/>
          <w:szCs w:val="24"/>
        </w:rPr>
        <w:t xml:space="preserve"> </w:t>
      </w:r>
      <w:r w:rsidRPr="0060207B">
        <w:rPr>
          <w:sz w:val="24"/>
          <w:szCs w:val="24"/>
        </w:rPr>
        <w:t>m</w:t>
      </w:r>
      <w:r w:rsidRPr="0060207B">
        <w:rPr>
          <w:sz w:val="24"/>
          <w:szCs w:val="24"/>
          <w:vertAlign w:val="superscript"/>
        </w:rPr>
        <w:t>2</w:t>
      </w:r>
      <w:r w:rsidR="00CF1A77">
        <w:rPr>
          <w:sz w:val="24"/>
          <w:szCs w:val="24"/>
        </w:rPr>
        <w:t xml:space="preserve">. </w:t>
      </w:r>
      <w:r w:rsidRPr="0060207B">
        <w:rPr>
          <w:sz w:val="24"/>
          <w:szCs w:val="24"/>
        </w:rPr>
        <w:t xml:space="preserve">Zgrada je priključena na lokalnu vodovodnu </w:t>
      </w:r>
      <w:r w:rsidR="00CF1A77">
        <w:rPr>
          <w:sz w:val="24"/>
          <w:szCs w:val="24"/>
        </w:rPr>
        <w:t xml:space="preserve">i </w:t>
      </w:r>
      <w:r w:rsidRPr="0060207B">
        <w:rPr>
          <w:sz w:val="24"/>
          <w:szCs w:val="24"/>
        </w:rPr>
        <w:t xml:space="preserve">elektroenergetsku mrežu, </w:t>
      </w:r>
      <w:r w:rsidR="00CF1A77">
        <w:rPr>
          <w:sz w:val="24"/>
          <w:szCs w:val="24"/>
        </w:rPr>
        <w:t xml:space="preserve">dok je </w:t>
      </w:r>
      <w:r w:rsidRPr="0060207B">
        <w:rPr>
          <w:sz w:val="24"/>
          <w:szCs w:val="24"/>
        </w:rPr>
        <w:t>grij</w:t>
      </w:r>
      <w:r w:rsidR="00CF1A77">
        <w:rPr>
          <w:sz w:val="24"/>
          <w:szCs w:val="24"/>
        </w:rPr>
        <w:t>anje</w:t>
      </w:r>
      <w:r w:rsidRPr="0060207B">
        <w:rPr>
          <w:sz w:val="24"/>
          <w:szCs w:val="24"/>
        </w:rPr>
        <w:t xml:space="preserve"> </w:t>
      </w:r>
      <w:r w:rsidR="00CF1A77">
        <w:rPr>
          <w:sz w:val="24"/>
          <w:szCs w:val="24"/>
        </w:rPr>
        <w:t xml:space="preserve">objekta </w:t>
      </w:r>
      <w:r w:rsidRPr="0060207B">
        <w:rPr>
          <w:sz w:val="24"/>
          <w:szCs w:val="24"/>
        </w:rPr>
        <w:t>na kruto gorivo</w:t>
      </w:r>
      <w:r w:rsidR="00CF1A77">
        <w:rPr>
          <w:sz w:val="24"/>
          <w:szCs w:val="24"/>
        </w:rPr>
        <w:t xml:space="preserve">. </w:t>
      </w:r>
      <w:r w:rsidRPr="0060207B">
        <w:rPr>
          <w:sz w:val="24"/>
          <w:szCs w:val="24"/>
        </w:rPr>
        <w:t xml:space="preserve">U </w:t>
      </w:r>
      <w:r w:rsidR="00CF1A77">
        <w:rPr>
          <w:sz w:val="24"/>
          <w:szCs w:val="24"/>
        </w:rPr>
        <w:t xml:space="preserve">objektu </w:t>
      </w:r>
      <w:r w:rsidRPr="0060207B">
        <w:rPr>
          <w:sz w:val="24"/>
          <w:szCs w:val="24"/>
        </w:rPr>
        <w:t>su smješten</w:t>
      </w:r>
      <w:r w:rsidR="00CF1A77">
        <w:rPr>
          <w:sz w:val="24"/>
          <w:szCs w:val="24"/>
        </w:rPr>
        <w:t>a</w:t>
      </w:r>
      <w:r w:rsidRPr="0060207B">
        <w:rPr>
          <w:sz w:val="24"/>
          <w:szCs w:val="24"/>
        </w:rPr>
        <w:t xml:space="preserve"> dva poslovna prostora, skladište, sala sa pratećim sadržajem (hodnik, sanitarni čvor, sanitarni čvor za invalide, kuhinja). Ugrađena je PVC stolarija. </w:t>
      </w:r>
    </w:p>
    <w:p w14:paraId="6141894B" w14:textId="70AF2E04" w:rsidR="0060207B" w:rsidRPr="0060207B" w:rsidRDefault="004D237B" w:rsidP="0060207B">
      <w:pPr>
        <w:jc w:val="both"/>
        <w:rPr>
          <w:sz w:val="24"/>
          <w:szCs w:val="24"/>
        </w:rPr>
      </w:pPr>
      <w:r>
        <w:rPr>
          <w:b/>
          <w:bCs/>
          <w:sz w:val="24"/>
          <w:szCs w:val="24"/>
        </w:rPr>
        <w:lastRenderedPageBreak/>
        <w:t>D</w:t>
      </w:r>
      <w:r w:rsidR="00CF1A77">
        <w:rPr>
          <w:b/>
          <w:bCs/>
          <w:sz w:val="24"/>
          <w:szCs w:val="24"/>
        </w:rPr>
        <w:t xml:space="preserve">ruštveni dom u naselju </w:t>
      </w:r>
      <w:r w:rsidR="0060207B" w:rsidRPr="0060207B">
        <w:rPr>
          <w:b/>
          <w:bCs/>
          <w:sz w:val="24"/>
          <w:szCs w:val="24"/>
        </w:rPr>
        <w:t>Lipovac </w:t>
      </w:r>
      <w:r w:rsidR="00CF1A77">
        <w:rPr>
          <w:sz w:val="24"/>
          <w:szCs w:val="24"/>
        </w:rPr>
        <w:t xml:space="preserve">izgrađen je </w:t>
      </w:r>
      <w:r w:rsidR="0060207B" w:rsidRPr="0060207B">
        <w:rPr>
          <w:sz w:val="24"/>
          <w:szCs w:val="24"/>
        </w:rPr>
        <w:t>2009</w:t>
      </w:r>
      <w:r w:rsidR="00CF1A77">
        <w:rPr>
          <w:sz w:val="24"/>
          <w:szCs w:val="24"/>
        </w:rPr>
        <w:t>. godine.</w:t>
      </w:r>
      <w:r w:rsidR="0060207B" w:rsidRPr="0060207B">
        <w:rPr>
          <w:sz w:val="24"/>
          <w:szCs w:val="24"/>
        </w:rPr>
        <w:t xml:space="preserve"> </w:t>
      </w:r>
      <w:r w:rsidR="00CF1A77">
        <w:rPr>
          <w:sz w:val="24"/>
          <w:szCs w:val="24"/>
        </w:rPr>
        <w:t>R</w:t>
      </w:r>
      <w:r w:rsidR="00CF1A77" w:rsidRPr="0060207B">
        <w:rPr>
          <w:sz w:val="24"/>
          <w:szCs w:val="24"/>
        </w:rPr>
        <w:t>azvijena bruto površina zgrade iznosi 480,00</w:t>
      </w:r>
      <w:r w:rsidR="00CF1A77">
        <w:rPr>
          <w:sz w:val="24"/>
          <w:szCs w:val="24"/>
        </w:rPr>
        <w:t xml:space="preserve"> </w:t>
      </w:r>
      <w:r w:rsidR="00CF1A77" w:rsidRPr="0060207B">
        <w:rPr>
          <w:sz w:val="24"/>
          <w:szCs w:val="24"/>
        </w:rPr>
        <w:t>m</w:t>
      </w:r>
      <w:r w:rsidR="00CF1A77" w:rsidRPr="0060207B">
        <w:rPr>
          <w:sz w:val="24"/>
          <w:szCs w:val="24"/>
          <w:vertAlign w:val="superscript"/>
        </w:rPr>
        <w:t>2</w:t>
      </w:r>
      <w:r w:rsidR="00CF1A77">
        <w:rPr>
          <w:sz w:val="24"/>
          <w:szCs w:val="24"/>
        </w:rPr>
        <w:t xml:space="preserve"> od čega je b</w:t>
      </w:r>
      <w:r w:rsidR="0060207B" w:rsidRPr="0060207B">
        <w:rPr>
          <w:sz w:val="24"/>
          <w:szCs w:val="24"/>
        </w:rPr>
        <w:t>ruto površina prizemlja 240,00</w:t>
      </w:r>
      <w:r w:rsidR="00CF1A77">
        <w:rPr>
          <w:sz w:val="24"/>
          <w:szCs w:val="24"/>
        </w:rPr>
        <w:t xml:space="preserve"> </w:t>
      </w:r>
      <w:r w:rsidR="0060207B" w:rsidRPr="0060207B">
        <w:rPr>
          <w:sz w:val="24"/>
          <w:szCs w:val="24"/>
        </w:rPr>
        <w:t>m</w:t>
      </w:r>
      <w:r w:rsidR="0060207B" w:rsidRPr="0060207B">
        <w:rPr>
          <w:sz w:val="24"/>
          <w:szCs w:val="24"/>
          <w:vertAlign w:val="superscript"/>
        </w:rPr>
        <w:t>2</w:t>
      </w:r>
      <w:r w:rsidR="00CF1A77">
        <w:rPr>
          <w:sz w:val="24"/>
          <w:szCs w:val="24"/>
        </w:rPr>
        <w:t xml:space="preserve"> i</w:t>
      </w:r>
      <w:r w:rsidR="0060207B" w:rsidRPr="0060207B">
        <w:rPr>
          <w:sz w:val="24"/>
          <w:szCs w:val="24"/>
        </w:rPr>
        <w:t xml:space="preserve"> bruto površina kata 240,00</w:t>
      </w:r>
      <w:r w:rsidR="00CF1A77">
        <w:rPr>
          <w:sz w:val="24"/>
          <w:szCs w:val="24"/>
        </w:rPr>
        <w:t xml:space="preserve"> </w:t>
      </w:r>
      <w:r w:rsidR="0060207B" w:rsidRPr="0060207B">
        <w:rPr>
          <w:sz w:val="24"/>
          <w:szCs w:val="24"/>
        </w:rPr>
        <w:t>m</w:t>
      </w:r>
      <w:r w:rsidR="0060207B" w:rsidRPr="0060207B">
        <w:rPr>
          <w:sz w:val="24"/>
          <w:szCs w:val="24"/>
          <w:vertAlign w:val="superscript"/>
        </w:rPr>
        <w:t>2</w:t>
      </w:r>
      <w:r w:rsidR="00CF1A77">
        <w:rPr>
          <w:sz w:val="24"/>
          <w:szCs w:val="24"/>
        </w:rPr>
        <w:t>.</w:t>
      </w:r>
      <w:r w:rsidR="0060207B" w:rsidRPr="0060207B">
        <w:rPr>
          <w:sz w:val="24"/>
          <w:szCs w:val="24"/>
        </w:rPr>
        <w:t xml:space="preserve"> Namjena zgrade je društvena i javna. Stolarija je PVC, uređen je sanitarni čvor, stepenište, vanjski teren zgrade. </w:t>
      </w:r>
      <w:r w:rsidR="00CF1A77">
        <w:rPr>
          <w:sz w:val="24"/>
          <w:szCs w:val="24"/>
        </w:rPr>
        <w:t xml:space="preserve">Objekt </w:t>
      </w:r>
      <w:r w:rsidR="0060207B" w:rsidRPr="0060207B">
        <w:rPr>
          <w:sz w:val="24"/>
          <w:szCs w:val="24"/>
        </w:rPr>
        <w:t xml:space="preserve">se opskrbljuje vodom iz javne vodovodne mreže, a otpadne sanitarne vode talože se u vodonepropusnoj sabirnoj jami. </w:t>
      </w:r>
      <w:r w:rsidR="00CF1A77">
        <w:rPr>
          <w:sz w:val="24"/>
          <w:szCs w:val="24"/>
        </w:rPr>
        <w:t xml:space="preserve">Objekt </w:t>
      </w:r>
      <w:r w:rsidR="0060207B" w:rsidRPr="0060207B">
        <w:rPr>
          <w:sz w:val="24"/>
          <w:szCs w:val="24"/>
        </w:rPr>
        <w:t xml:space="preserve">je priključen na lokalnu elektroenergetsku mrežu i grije se na kruto gorivo.  Potrebno je urediti prilazne staze do ulaza u </w:t>
      </w:r>
      <w:r w:rsidR="00CF1A77">
        <w:rPr>
          <w:sz w:val="24"/>
          <w:szCs w:val="24"/>
        </w:rPr>
        <w:t>objekt</w:t>
      </w:r>
      <w:r w:rsidR="0060207B" w:rsidRPr="0060207B">
        <w:rPr>
          <w:sz w:val="24"/>
          <w:szCs w:val="24"/>
        </w:rPr>
        <w:t>. </w:t>
      </w:r>
    </w:p>
    <w:p w14:paraId="7F7FFF5F" w14:textId="25DD14F3" w:rsidR="0060207B" w:rsidRPr="0060207B" w:rsidRDefault="00CF1A77" w:rsidP="0060207B">
      <w:pPr>
        <w:jc w:val="both"/>
        <w:rPr>
          <w:sz w:val="24"/>
          <w:szCs w:val="24"/>
        </w:rPr>
      </w:pPr>
      <w:r>
        <w:rPr>
          <w:b/>
          <w:bCs/>
          <w:sz w:val="24"/>
          <w:szCs w:val="24"/>
        </w:rPr>
        <w:t xml:space="preserve">Društveni dom u naselju </w:t>
      </w:r>
      <w:r w:rsidR="0060207B" w:rsidRPr="0060207B">
        <w:rPr>
          <w:b/>
          <w:bCs/>
          <w:sz w:val="24"/>
          <w:szCs w:val="24"/>
        </w:rPr>
        <w:t>Donje Novo Selo</w:t>
      </w:r>
      <w:r w:rsidR="0060207B" w:rsidRPr="0060207B">
        <w:rPr>
          <w:sz w:val="24"/>
          <w:szCs w:val="24"/>
        </w:rPr>
        <w:t> </w:t>
      </w:r>
      <w:r>
        <w:rPr>
          <w:sz w:val="24"/>
          <w:szCs w:val="24"/>
        </w:rPr>
        <w:t xml:space="preserve">izgrađen je </w:t>
      </w:r>
      <w:r w:rsidR="0060207B" w:rsidRPr="0060207B">
        <w:rPr>
          <w:sz w:val="24"/>
          <w:szCs w:val="24"/>
        </w:rPr>
        <w:t>2009</w:t>
      </w:r>
      <w:r>
        <w:rPr>
          <w:sz w:val="24"/>
          <w:szCs w:val="24"/>
        </w:rPr>
        <w:t>. godine</w:t>
      </w:r>
      <w:r w:rsidR="0060207B" w:rsidRPr="0060207B">
        <w:rPr>
          <w:sz w:val="24"/>
          <w:szCs w:val="24"/>
        </w:rPr>
        <w:t xml:space="preserve">, </w:t>
      </w:r>
      <w:r w:rsidR="00B322E2">
        <w:rPr>
          <w:sz w:val="24"/>
          <w:szCs w:val="24"/>
        </w:rPr>
        <w:t>a u</w:t>
      </w:r>
      <w:r w:rsidR="0060207B" w:rsidRPr="0060207B">
        <w:rPr>
          <w:sz w:val="24"/>
          <w:szCs w:val="24"/>
        </w:rPr>
        <w:t xml:space="preserve">kupna bruto površina prizemlja </w:t>
      </w:r>
      <w:r w:rsidR="00B322E2">
        <w:rPr>
          <w:sz w:val="24"/>
          <w:szCs w:val="24"/>
        </w:rPr>
        <w:t xml:space="preserve">iznosi </w:t>
      </w:r>
      <w:r w:rsidR="0060207B" w:rsidRPr="0060207B">
        <w:rPr>
          <w:sz w:val="24"/>
          <w:szCs w:val="24"/>
        </w:rPr>
        <w:t>348,29</w:t>
      </w:r>
      <w:r w:rsidR="00B322E2">
        <w:rPr>
          <w:sz w:val="24"/>
          <w:szCs w:val="24"/>
        </w:rPr>
        <w:t xml:space="preserve"> </w:t>
      </w:r>
      <w:r w:rsidR="0060207B" w:rsidRPr="0060207B">
        <w:rPr>
          <w:sz w:val="24"/>
          <w:szCs w:val="24"/>
        </w:rPr>
        <w:t>m</w:t>
      </w:r>
      <w:r w:rsidR="0060207B" w:rsidRPr="0060207B">
        <w:rPr>
          <w:sz w:val="24"/>
          <w:szCs w:val="24"/>
          <w:vertAlign w:val="superscript"/>
        </w:rPr>
        <w:t>2</w:t>
      </w:r>
      <w:r w:rsidR="0060207B" w:rsidRPr="0060207B">
        <w:rPr>
          <w:sz w:val="24"/>
          <w:szCs w:val="24"/>
        </w:rPr>
        <w:t>. Vanjska stolarija je PVC, uređen je glavni ulaz u zgradu, sanitarni čvorovi, (sanitarni čvor za invalide), garderoba, kuhinja i ostava. Parcela je ozelenjena autohtonim biljkama, betonskim stazama i travnjakom, zgrada je priključena na elektroenergetsku mrežu i lokalnu vodovodnu mrežu, a sanitarne otpadne vode odvode se u vodonepropusnu sabirnu jamu i prazne se od strane komunalnog poduzeća</w:t>
      </w:r>
      <w:r w:rsidR="00B322E2">
        <w:rPr>
          <w:sz w:val="24"/>
          <w:szCs w:val="24"/>
        </w:rPr>
        <w:t>.</w:t>
      </w:r>
      <w:r w:rsidR="0060207B" w:rsidRPr="0060207B">
        <w:rPr>
          <w:sz w:val="24"/>
          <w:szCs w:val="24"/>
        </w:rPr>
        <w:t xml:space="preserve"> </w:t>
      </w:r>
      <w:r w:rsidR="00B322E2">
        <w:rPr>
          <w:sz w:val="24"/>
          <w:szCs w:val="24"/>
        </w:rPr>
        <w:t xml:space="preserve">Objekt </w:t>
      </w:r>
      <w:r w:rsidR="0060207B" w:rsidRPr="0060207B">
        <w:rPr>
          <w:sz w:val="24"/>
          <w:szCs w:val="24"/>
        </w:rPr>
        <w:t>se grije na struju. </w:t>
      </w:r>
    </w:p>
    <w:p w14:paraId="47B8F48B" w14:textId="5CC2C5B3" w:rsidR="00706253" w:rsidRPr="00EE457A" w:rsidRDefault="00EE457A" w:rsidP="00EE457A">
      <w:pPr>
        <w:jc w:val="both"/>
        <w:rPr>
          <w:sz w:val="24"/>
          <w:szCs w:val="24"/>
        </w:rPr>
      </w:pPr>
      <w:r w:rsidRPr="008151A5">
        <w:rPr>
          <w:b/>
          <w:bCs/>
          <w:sz w:val="24"/>
          <w:szCs w:val="24"/>
        </w:rPr>
        <w:t>Društveni dom</w:t>
      </w:r>
      <w:r w:rsidRPr="008151A5">
        <w:rPr>
          <w:sz w:val="24"/>
          <w:szCs w:val="24"/>
        </w:rPr>
        <w:t xml:space="preserve"> </w:t>
      </w:r>
      <w:r w:rsidRPr="008151A5">
        <w:rPr>
          <w:b/>
          <w:bCs/>
          <w:sz w:val="24"/>
          <w:szCs w:val="24"/>
        </w:rPr>
        <w:t xml:space="preserve">u naselju </w:t>
      </w:r>
      <w:proofErr w:type="spellStart"/>
      <w:r w:rsidRPr="008151A5">
        <w:rPr>
          <w:b/>
          <w:bCs/>
          <w:sz w:val="24"/>
          <w:szCs w:val="24"/>
        </w:rPr>
        <w:t>Đeletovci</w:t>
      </w:r>
      <w:proofErr w:type="spellEnd"/>
      <w:r w:rsidRPr="008151A5">
        <w:rPr>
          <w:sz w:val="24"/>
          <w:szCs w:val="24"/>
        </w:rPr>
        <w:t xml:space="preserve"> </w:t>
      </w:r>
      <w:r w:rsidR="00A03B78" w:rsidRPr="008151A5">
        <w:rPr>
          <w:sz w:val="24"/>
          <w:szCs w:val="24"/>
        </w:rPr>
        <w:t xml:space="preserve"> smješten je na građevinskom zemljištu površine 2.007 m</w:t>
      </w:r>
      <w:r w:rsidR="00A03B78" w:rsidRPr="008151A5">
        <w:rPr>
          <w:sz w:val="24"/>
          <w:szCs w:val="24"/>
          <w:vertAlign w:val="superscript"/>
        </w:rPr>
        <w:t>2</w:t>
      </w:r>
      <w:r w:rsidR="00A03B78" w:rsidRPr="008151A5">
        <w:rPr>
          <w:sz w:val="24"/>
          <w:szCs w:val="24"/>
        </w:rPr>
        <w:t>, dok je sami objekt neto površine 575,27 m</w:t>
      </w:r>
      <w:r w:rsidR="00A03B78" w:rsidRPr="008151A5">
        <w:rPr>
          <w:sz w:val="24"/>
          <w:szCs w:val="24"/>
          <w:vertAlign w:val="superscript"/>
        </w:rPr>
        <w:t>2</w:t>
      </w:r>
      <w:r w:rsidR="00A03B78" w:rsidRPr="008151A5">
        <w:rPr>
          <w:sz w:val="24"/>
          <w:szCs w:val="24"/>
        </w:rPr>
        <w:t xml:space="preserve">. </w:t>
      </w:r>
      <w:r w:rsidRPr="008151A5">
        <w:rPr>
          <w:sz w:val="24"/>
          <w:szCs w:val="24"/>
        </w:rPr>
        <w:t xml:space="preserve"> </w:t>
      </w:r>
      <w:r w:rsidR="00A03B78" w:rsidRPr="008151A5">
        <w:rPr>
          <w:sz w:val="24"/>
          <w:szCs w:val="24"/>
        </w:rPr>
        <w:t>N</w:t>
      </w:r>
      <w:r w:rsidRPr="008151A5">
        <w:rPr>
          <w:sz w:val="24"/>
          <w:szCs w:val="24"/>
        </w:rPr>
        <w:t xml:space="preserve">ajveći problem </w:t>
      </w:r>
      <w:r w:rsidR="00A03B78" w:rsidRPr="008151A5">
        <w:rPr>
          <w:sz w:val="24"/>
          <w:szCs w:val="24"/>
        </w:rPr>
        <w:t xml:space="preserve">predstavlja dotrajalost samog objekta, što je vidljivo i iz </w:t>
      </w:r>
      <w:r w:rsidRPr="008151A5">
        <w:rPr>
          <w:sz w:val="24"/>
          <w:szCs w:val="24"/>
        </w:rPr>
        <w:t>loš</w:t>
      </w:r>
      <w:r w:rsidR="00A03B78" w:rsidRPr="008151A5">
        <w:rPr>
          <w:sz w:val="24"/>
          <w:szCs w:val="24"/>
        </w:rPr>
        <w:t>eg stanja</w:t>
      </w:r>
      <w:r w:rsidRPr="008151A5">
        <w:rPr>
          <w:sz w:val="24"/>
          <w:szCs w:val="24"/>
        </w:rPr>
        <w:t xml:space="preserve"> drven</w:t>
      </w:r>
      <w:r w:rsidR="00A03B78" w:rsidRPr="008151A5">
        <w:rPr>
          <w:sz w:val="24"/>
          <w:szCs w:val="24"/>
        </w:rPr>
        <w:t>e</w:t>
      </w:r>
      <w:r w:rsidRPr="008151A5">
        <w:rPr>
          <w:sz w:val="24"/>
          <w:szCs w:val="24"/>
        </w:rPr>
        <w:t xml:space="preserve"> konstrukcija</w:t>
      </w:r>
      <w:r w:rsidR="00A03B78" w:rsidRPr="008151A5">
        <w:rPr>
          <w:sz w:val="24"/>
          <w:szCs w:val="24"/>
        </w:rPr>
        <w:t xml:space="preserve"> krova,</w:t>
      </w:r>
      <w:r w:rsidRPr="008151A5">
        <w:rPr>
          <w:sz w:val="24"/>
          <w:szCs w:val="24"/>
        </w:rPr>
        <w:t xml:space="preserve"> sanitarni</w:t>
      </w:r>
      <w:r w:rsidR="00A03B78" w:rsidRPr="008151A5">
        <w:rPr>
          <w:sz w:val="24"/>
          <w:szCs w:val="24"/>
        </w:rPr>
        <w:t>h</w:t>
      </w:r>
      <w:r w:rsidRPr="008151A5">
        <w:rPr>
          <w:sz w:val="24"/>
          <w:szCs w:val="24"/>
        </w:rPr>
        <w:t xml:space="preserve"> čvorov</w:t>
      </w:r>
      <w:r w:rsidR="00A03B78" w:rsidRPr="008151A5">
        <w:rPr>
          <w:sz w:val="24"/>
          <w:szCs w:val="24"/>
        </w:rPr>
        <w:t>a</w:t>
      </w:r>
      <w:r w:rsidRPr="008151A5">
        <w:rPr>
          <w:sz w:val="24"/>
          <w:szCs w:val="24"/>
        </w:rPr>
        <w:t xml:space="preserve"> i hodnik</w:t>
      </w:r>
      <w:r w:rsidR="00A03B78" w:rsidRPr="008151A5">
        <w:rPr>
          <w:sz w:val="24"/>
          <w:szCs w:val="24"/>
        </w:rPr>
        <w:t>a</w:t>
      </w:r>
      <w:r w:rsidRPr="008151A5">
        <w:rPr>
          <w:sz w:val="24"/>
          <w:szCs w:val="24"/>
        </w:rPr>
        <w:t xml:space="preserve"> kao i vanjsk</w:t>
      </w:r>
      <w:r w:rsidR="00A03B78" w:rsidRPr="008151A5">
        <w:rPr>
          <w:sz w:val="24"/>
          <w:szCs w:val="24"/>
        </w:rPr>
        <w:t>ih</w:t>
      </w:r>
      <w:r w:rsidRPr="008151A5">
        <w:rPr>
          <w:sz w:val="24"/>
          <w:szCs w:val="24"/>
        </w:rPr>
        <w:t xml:space="preserve"> stepenica</w:t>
      </w:r>
      <w:r w:rsidR="008151A5" w:rsidRPr="008151A5">
        <w:rPr>
          <w:sz w:val="24"/>
          <w:szCs w:val="24"/>
        </w:rPr>
        <w:t>.</w:t>
      </w:r>
      <w:r w:rsidRPr="008151A5">
        <w:rPr>
          <w:sz w:val="24"/>
          <w:szCs w:val="24"/>
        </w:rPr>
        <w:t xml:space="preserve"> </w:t>
      </w:r>
      <w:r w:rsidR="008151A5" w:rsidRPr="008151A5">
        <w:rPr>
          <w:sz w:val="24"/>
          <w:szCs w:val="24"/>
        </w:rPr>
        <w:t xml:space="preserve">Ostale </w:t>
      </w:r>
      <w:r w:rsidRPr="008151A5">
        <w:rPr>
          <w:sz w:val="24"/>
          <w:szCs w:val="24"/>
        </w:rPr>
        <w:t xml:space="preserve">prostorije </w:t>
      </w:r>
      <w:r w:rsidR="008151A5" w:rsidRPr="008151A5">
        <w:rPr>
          <w:sz w:val="24"/>
          <w:szCs w:val="24"/>
        </w:rPr>
        <w:t xml:space="preserve">u društvenom domu u relativno su zadovoljavajućem stanju, te je </w:t>
      </w:r>
      <w:r w:rsidRPr="008151A5">
        <w:rPr>
          <w:sz w:val="24"/>
          <w:szCs w:val="24"/>
        </w:rPr>
        <w:t xml:space="preserve">potrebno </w:t>
      </w:r>
      <w:r w:rsidR="008151A5" w:rsidRPr="008151A5">
        <w:rPr>
          <w:sz w:val="24"/>
          <w:szCs w:val="24"/>
        </w:rPr>
        <w:t xml:space="preserve">izvršiti samo soboslikarske i </w:t>
      </w:r>
      <w:proofErr w:type="spellStart"/>
      <w:r w:rsidR="008151A5" w:rsidRPr="008151A5">
        <w:rPr>
          <w:sz w:val="24"/>
          <w:szCs w:val="24"/>
        </w:rPr>
        <w:t>ličilačke</w:t>
      </w:r>
      <w:proofErr w:type="spellEnd"/>
      <w:r w:rsidR="008151A5" w:rsidRPr="008151A5">
        <w:rPr>
          <w:sz w:val="24"/>
          <w:szCs w:val="24"/>
        </w:rPr>
        <w:t xml:space="preserve"> radove.</w:t>
      </w:r>
    </w:p>
    <w:p w14:paraId="202D39F9" w14:textId="77777777" w:rsidR="00B322E2" w:rsidRDefault="00B322E2" w:rsidP="005B6D70"/>
    <w:p w14:paraId="166F3179" w14:textId="3C43D82E" w:rsidR="005B6D70" w:rsidRDefault="005B6D70" w:rsidP="005B6D70">
      <w:pPr>
        <w:pStyle w:val="Naslov1"/>
        <w:rPr>
          <w:sz w:val="28"/>
          <w:szCs w:val="28"/>
        </w:rPr>
      </w:pPr>
      <w:bookmarkStart w:id="57" w:name="_Toc106615420"/>
      <w:r w:rsidRPr="005B6D70">
        <w:rPr>
          <w:sz w:val="28"/>
          <w:szCs w:val="28"/>
        </w:rPr>
        <w:t>17. ODGOJ I OBRAZOVANJE</w:t>
      </w:r>
      <w:bookmarkEnd w:id="57"/>
    </w:p>
    <w:p w14:paraId="11C92C37" w14:textId="630EC1A7" w:rsidR="008E06E9" w:rsidRDefault="008E06E9" w:rsidP="008E06E9"/>
    <w:p w14:paraId="4827FC9C" w14:textId="1A74F977" w:rsidR="008E06E9" w:rsidRDefault="008E06E9" w:rsidP="008E06E9">
      <w:pPr>
        <w:pStyle w:val="Naslov2"/>
      </w:pPr>
      <w:bookmarkStart w:id="58" w:name="_Toc106615421"/>
      <w:r>
        <w:t>17.1. Predškolski odgoj i obrazovanje</w:t>
      </w:r>
      <w:bookmarkEnd w:id="58"/>
    </w:p>
    <w:p w14:paraId="14930E0B" w14:textId="688E7E3B" w:rsidR="008E06E9" w:rsidRDefault="008E06E9" w:rsidP="008E06E9"/>
    <w:p w14:paraId="466395C0" w14:textId="1A5438FB" w:rsidR="006677CC" w:rsidRDefault="00552410" w:rsidP="006677CC">
      <w:pPr>
        <w:jc w:val="both"/>
        <w:rPr>
          <w:sz w:val="24"/>
          <w:szCs w:val="24"/>
        </w:rPr>
      </w:pPr>
      <w:r w:rsidRPr="00552410">
        <w:rPr>
          <w:sz w:val="24"/>
          <w:szCs w:val="24"/>
        </w:rPr>
        <w:t xml:space="preserve">U pogledu predškolskog odgoja i obrazovanja, na području općine Nijemci </w:t>
      </w:r>
      <w:r w:rsidR="006677CC">
        <w:rPr>
          <w:sz w:val="24"/>
          <w:szCs w:val="24"/>
        </w:rPr>
        <w:t xml:space="preserve">od 15.03.2021. godine djeluje dječji vrtić „Bambi“ čija je izgradnja financirana kroz Program ruralnog razvoja RH 2014.-2020., mjera 07, </w:t>
      </w:r>
      <w:proofErr w:type="spellStart"/>
      <w:r w:rsidR="006677CC">
        <w:rPr>
          <w:sz w:val="24"/>
          <w:szCs w:val="24"/>
        </w:rPr>
        <w:t>podmjera</w:t>
      </w:r>
      <w:proofErr w:type="spellEnd"/>
      <w:r w:rsidR="006677CC">
        <w:rPr>
          <w:sz w:val="24"/>
          <w:szCs w:val="24"/>
        </w:rPr>
        <w:t xml:space="preserve"> 7.4., operacija 7.4.1. </w:t>
      </w:r>
      <w:r w:rsidR="006677CC" w:rsidRPr="006677CC">
        <w:rPr>
          <w:sz w:val="24"/>
          <w:szCs w:val="24"/>
        </w:rPr>
        <w:t>„Ulaganje u pokretanje, poboljšanje ili proširenje lokalnih temeljnih usluga za ruralno stanovništvo, uključujući slobodno vrijeme i kulturne aktivnosti te povezanu infrastrukturu“</w:t>
      </w:r>
      <w:r w:rsidR="006677CC">
        <w:rPr>
          <w:sz w:val="24"/>
          <w:szCs w:val="24"/>
        </w:rPr>
        <w:t>.</w:t>
      </w:r>
      <w:r w:rsidR="00E25830">
        <w:rPr>
          <w:sz w:val="24"/>
          <w:szCs w:val="24"/>
        </w:rPr>
        <w:t xml:space="preserve"> Ukupna vrijednost projekta iznosila je </w:t>
      </w:r>
      <w:r w:rsidR="00E25830" w:rsidRPr="00E25830">
        <w:rPr>
          <w:sz w:val="24"/>
          <w:szCs w:val="24"/>
        </w:rPr>
        <w:t> 6.430.487,81</w:t>
      </w:r>
      <w:r w:rsidR="00E25830">
        <w:rPr>
          <w:sz w:val="24"/>
          <w:szCs w:val="24"/>
        </w:rPr>
        <w:t xml:space="preserve"> Kn.</w:t>
      </w:r>
      <w:r w:rsidR="00835E34">
        <w:rPr>
          <w:sz w:val="24"/>
          <w:szCs w:val="24"/>
        </w:rPr>
        <w:t xml:space="preserve"> Do tada, na području općine nije bilo dječjeg vrtića, a program </w:t>
      </w:r>
      <w:proofErr w:type="spellStart"/>
      <w:r w:rsidR="00835E34">
        <w:rPr>
          <w:sz w:val="24"/>
          <w:szCs w:val="24"/>
        </w:rPr>
        <w:t>predškole</w:t>
      </w:r>
      <w:proofErr w:type="spellEnd"/>
      <w:r w:rsidR="00835E34">
        <w:rPr>
          <w:sz w:val="24"/>
          <w:szCs w:val="24"/>
        </w:rPr>
        <w:t xml:space="preserve"> od pedagoške 2008/2009. godine se provodio </w:t>
      </w:r>
      <w:r w:rsidR="000D7D79">
        <w:rPr>
          <w:sz w:val="24"/>
          <w:szCs w:val="24"/>
        </w:rPr>
        <w:t>pri osnovnoj školi „Ivan Kozarac“.</w:t>
      </w:r>
    </w:p>
    <w:p w14:paraId="37592317" w14:textId="18293B1C" w:rsidR="006677CC" w:rsidRDefault="006677CC" w:rsidP="006677CC">
      <w:pPr>
        <w:jc w:val="both"/>
        <w:rPr>
          <w:sz w:val="24"/>
          <w:szCs w:val="24"/>
        </w:rPr>
      </w:pPr>
      <w:r w:rsidRPr="006677CC">
        <w:rPr>
          <w:sz w:val="24"/>
          <w:szCs w:val="24"/>
        </w:rPr>
        <w:t xml:space="preserve">Kapacitet </w:t>
      </w:r>
      <w:r w:rsidR="000D7D79">
        <w:rPr>
          <w:sz w:val="24"/>
          <w:szCs w:val="24"/>
        </w:rPr>
        <w:t xml:space="preserve">dječjeg </w:t>
      </w:r>
      <w:r w:rsidRPr="006677CC">
        <w:rPr>
          <w:sz w:val="24"/>
          <w:szCs w:val="24"/>
        </w:rPr>
        <w:t>vrtića je 100 djece, no trenutno je upisano 119</w:t>
      </w:r>
      <w:r w:rsidR="00F90471">
        <w:rPr>
          <w:sz w:val="24"/>
          <w:szCs w:val="24"/>
        </w:rPr>
        <w:t>-ero djece</w:t>
      </w:r>
      <w:r w:rsidRPr="006677CC">
        <w:rPr>
          <w:sz w:val="24"/>
          <w:szCs w:val="24"/>
        </w:rPr>
        <w:t xml:space="preserve"> (17 jasličke dobi, 102 vrtićke dobi)</w:t>
      </w:r>
      <w:r w:rsidR="00835E34">
        <w:rPr>
          <w:sz w:val="24"/>
          <w:szCs w:val="24"/>
        </w:rPr>
        <w:t xml:space="preserve"> </w:t>
      </w:r>
      <w:r w:rsidRPr="006677CC">
        <w:rPr>
          <w:sz w:val="24"/>
          <w:szCs w:val="24"/>
        </w:rPr>
        <w:t xml:space="preserve">. Sva djeca </w:t>
      </w:r>
      <w:r w:rsidR="000D7D79">
        <w:rPr>
          <w:sz w:val="24"/>
          <w:szCs w:val="24"/>
        </w:rPr>
        <w:t xml:space="preserve">pohađaju </w:t>
      </w:r>
      <w:r w:rsidRPr="006677CC">
        <w:rPr>
          <w:sz w:val="24"/>
          <w:szCs w:val="24"/>
        </w:rPr>
        <w:t>redovn</w:t>
      </w:r>
      <w:r w:rsidR="000D7D79">
        <w:rPr>
          <w:sz w:val="24"/>
          <w:szCs w:val="24"/>
        </w:rPr>
        <w:t>i</w:t>
      </w:r>
      <w:r w:rsidRPr="006677CC">
        <w:rPr>
          <w:sz w:val="24"/>
          <w:szCs w:val="24"/>
        </w:rPr>
        <w:t xml:space="preserve"> </w:t>
      </w:r>
      <w:r w:rsidR="00F90471">
        <w:rPr>
          <w:sz w:val="24"/>
          <w:szCs w:val="24"/>
        </w:rPr>
        <w:t>10-satn</w:t>
      </w:r>
      <w:r w:rsidR="000D7D79">
        <w:rPr>
          <w:sz w:val="24"/>
          <w:szCs w:val="24"/>
        </w:rPr>
        <w:t>i</w:t>
      </w:r>
      <w:r w:rsidR="00F90471">
        <w:rPr>
          <w:sz w:val="24"/>
          <w:szCs w:val="24"/>
        </w:rPr>
        <w:t xml:space="preserve"> </w:t>
      </w:r>
      <w:r w:rsidRPr="006677CC">
        <w:rPr>
          <w:sz w:val="24"/>
          <w:szCs w:val="24"/>
        </w:rPr>
        <w:t>program</w:t>
      </w:r>
      <w:r w:rsidR="000D7D79">
        <w:rPr>
          <w:sz w:val="24"/>
          <w:szCs w:val="24"/>
        </w:rPr>
        <w:t>,</w:t>
      </w:r>
      <w:r w:rsidR="00835E34">
        <w:rPr>
          <w:sz w:val="24"/>
          <w:szCs w:val="24"/>
        </w:rPr>
        <w:t xml:space="preserve"> raspoređena u 4 odgojno-obrazovne skupine.</w:t>
      </w:r>
      <w:r w:rsidRPr="006677CC">
        <w:rPr>
          <w:sz w:val="24"/>
          <w:szCs w:val="24"/>
        </w:rPr>
        <w:t xml:space="preserve"> </w:t>
      </w:r>
      <w:r w:rsidR="00835E34">
        <w:rPr>
          <w:sz w:val="24"/>
          <w:szCs w:val="24"/>
        </w:rPr>
        <w:t>Općina Nijemci kao osnivač dječjeg vrtića u 100% iznosu financira e</w:t>
      </w:r>
      <w:r>
        <w:rPr>
          <w:sz w:val="24"/>
          <w:szCs w:val="24"/>
        </w:rPr>
        <w:t xml:space="preserve">konomsku cijenu dječjeg vrtića </w:t>
      </w:r>
      <w:r w:rsidR="00835E34">
        <w:rPr>
          <w:sz w:val="24"/>
          <w:szCs w:val="24"/>
        </w:rPr>
        <w:t>za svako dijete.</w:t>
      </w:r>
    </w:p>
    <w:p w14:paraId="2BE3A1A1" w14:textId="77777777" w:rsidR="009521CB" w:rsidRDefault="00F90471" w:rsidP="006677CC">
      <w:pPr>
        <w:jc w:val="both"/>
        <w:rPr>
          <w:bCs/>
          <w:sz w:val="24"/>
          <w:szCs w:val="24"/>
        </w:rPr>
      </w:pPr>
      <w:r w:rsidRPr="008151A5">
        <w:rPr>
          <w:sz w:val="24"/>
          <w:szCs w:val="24"/>
        </w:rPr>
        <w:t xml:space="preserve">U okviru dječjeg vrtića provodi se i program </w:t>
      </w:r>
      <w:proofErr w:type="spellStart"/>
      <w:r w:rsidRPr="008151A5">
        <w:rPr>
          <w:sz w:val="24"/>
          <w:szCs w:val="24"/>
        </w:rPr>
        <w:t>predškole</w:t>
      </w:r>
      <w:proofErr w:type="spellEnd"/>
      <w:r w:rsidRPr="008151A5">
        <w:rPr>
          <w:sz w:val="24"/>
          <w:szCs w:val="24"/>
        </w:rPr>
        <w:t xml:space="preserve"> koji </w:t>
      </w:r>
      <w:r w:rsidR="00E25830" w:rsidRPr="008151A5">
        <w:rPr>
          <w:sz w:val="24"/>
          <w:szCs w:val="24"/>
        </w:rPr>
        <w:t>pohađa</w:t>
      </w:r>
      <w:r w:rsidR="00835E34" w:rsidRPr="008151A5">
        <w:rPr>
          <w:sz w:val="24"/>
          <w:szCs w:val="24"/>
        </w:rPr>
        <w:t xml:space="preserve"> </w:t>
      </w:r>
      <w:r w:rsidR="00BC355F" w:rsidRPr="008151A5">
        <w:rPr>
          <w:sz w:val="24"/>
          <w:szCs w:val="24"/>
        </w:rPr>
        <w:t xml:space="preserve">27-ero </w:t>
      </w:r>
      <w:r w:rsidR="00835E34" w:rsidRPr="008151A5">
        <w:rPr>
          <w:sz w:val="24"/>
          <w:szCs w:val="24"/>
        </w:rPr>
        <w:t>djece, a provodi se 3 puta tjedno</w:t>
      </w:r>
      <w:r w:rsidR="008151A5" w:rsidRPr="008151A5">
        <w:rPr>
          <w:sz w:val="24"/>
          <w:szCs w:val="24"/>
        </w:rPr>
        <w:t xml:space="preserve"> u trajanju od 3 školska </w:t>
      </w:r>
      <w:proofErr w:type="spellStart"/>
      <w:r w:rsidR="008151A5" w:rsidRPr="008151A5">
        <w:rPr>
          <w:sz w:val="24"/>
          <w:szCs w:val="24"/>
        </w:rPr>
        <w:t>sata.</w:t>
      </w:r>
      <w:r w:rsidR="00E25830" w:rsidRPr="00E25830">
        <w:rPr>
          <w:bCs/>
          <w:sz w:val="24"/>
          <w:szCs w:val="24"/>
        </w:rPr>
        <w:t>Program</w:t>
      </w:r>
      <w:proofErr w:type="spellEnd"/>
      <w:r w:rsidR="00E25830" w:rsidRPr="00E25830">
        <w:rPr>
          <w:bCs/>
          <w:sz w:val="24"/>
          <w:szCs w:val="24"/>
        </w:rPr>
        <w:t xml:space="preserve"> </w:t>
      </w:r>
      <w:proofErr w:type="spellStart"/>
      <w:r w:rsidR="00E25830" w:rsidRPr="00E25830">
        <w:rPr>
          <w:bCs/>
          <w:sz w:val="24"/>
          <w:szCs w:val="24"/>
        </w:rPr>
        <w:t>predškole</w:t>
      </w:r>
      <w:proofErr w:type="spellEnd"/>
      <w:r w:rsidR="00E25830" w:rsidRPr="00E25830">
        <w:rPr>
          <w:bCs/>
          <w:sz w:val="24"/>
          <w:szCs w:val="24"/>
        </w:rPr>
        <w:t xml:space="preserve"> osigurava svakom djetetu u godini dana prije polaska u osnovnu školu optimalne uvjete za razvijanje i unaprjeđivanje vještina, navika i kompetencija, te stjecanje spoznaja i zadovoljavanje interesa koji će mu pomoći u prilagodbi na nove uvjete života, rasta i razvoja u školskom okruženju. </w:t>
      </w:r>
    </w:p>
    <w:p w14:paraId="727D7D56" w14:textId="6EA7869A" w:rsidR="00E25830" w:rsidRPr="006677CC" w:rsidRDefault="00E25830" w:rsidP="006677CC">
      <w:pPr>
        <w:jc w:val="both"/>
        <w:rPr>
          <w:sz w:val="24"/>
          <w:szCs w:val="24"/>
        </w:rPr>
      </w:pPr>
      <w:r w:rsidRPr="00E25830">
        <w:rPr>
          <w:bCs/>
          <w:sz w:val="24"/>
          <w:szCs w:val="24"/>
        </w:rPr>
        <w:lastRenderedPageBreak/>
        <w:t xml:space="preserve">Osnovna zadaća </w:t>
      </w:r>
      <w:r>
        <w:rPr>
          <w:bCs/>
          <w:sz w:val="24"/>
          <w:szCs w:val="24"/>
        </w:rPr>
        <w:t xml:space="preserve">predškolskog programa </w:t>
      </w:r>
      <w:r w:rsidRPr="00E25830">
        <w:rPr>
          <w:bCs/>
          <w:sz w:val="24"/>
          <w:szCs w:val="24"/>
        </w:rPr>
        <w:t>je razvijanje i unaprjeđivanje tjelesnih, emocionalnih, socijalnih i spoznajnih potencijala djeteta</w:t>
      </w:r>
      <w:r>
        <w:rPr>
          <w:bCs/>
          <w:sz w:val="24"/>
          <w:szCs w:val="24"/>
        </w:rPr>
        <w:t>,</w:t>
      </w:r>
      <w:r w:rsidRPr="00E25830">
        <w:rPr>
          <w:bCs/>
          <w:sz w:val="24"/>
          <w:szCs w:val="24"/>
        </w:rPr>
        <w:t xml:space="preserve"> te poticanje komunikacijskih vještina potrebnih za nove oblike učenja.</w:t>
      </w:r>
    </w:p>
    <w:p w14:paraId="71A3FDDF" w14:textId="3C75902C" w:rsidR="006677CC" w:rsidRPr="006677CC" w:rsidRDefault="006677CC" w:rsidP="006677CC">
      <w:pPr>
        <w:jc w:val="both"/>
        <w:rPr>
          <w:sz w:val="24"/>
          <w:szCs w:val="24"/>
        </w:rPr>
      </w:pPr>
      <w:r>
        <w:rPr>
          <w:sz w:val="24"/>
          <w:szCs w:val="24"/>
        </w:rPr>
        <w:t xml:space="preserve">U dječjem vrtiću Bambi ukupno je zaposleno 15 djelatnika od kojih 10 </w:t>
      </w:r>
      <w:r w:rsidRPr="006677CC">
        <w:rPr>
          <w:sz w:val="24"/>
          <w:szCs w:val="24"/>
        </w:rPr>
        <w:t>odgojitelja</w:t>
      </w:r>
      <w:r>
        <w:rPr>
          <w:sz w:val="24"/>
          <w:szCs w:val="24"/>
        </w:rPr>
        <w:t>, te</w:t>
      </w:r>
      <w:r w:rsidRPr="006677CC">
        <w:rPr>
          <w:sz w:val="24"/>
          <w:szCs w:val="24"/>
        </w:rPr>
        <w:t xml:space="preserve"> 5</w:t>
      </w:r>
      <w:r>
        <w:rPr>
          <w:sz w:val="24"/>
          <w:szCs w:val="24"/>
        </w:rPr>
        <w:t xml:space="preserve"> ostalih djelatnika - </w:t>
      </w:r>
      <w:r w:rsidRPr="006677CC">
        <w:rPr>
          <w:sz w:val="24"/>
          <w:szCs w:val="24"/>
        </w:rPr>
        <w:t xml:space="preserve">logoped, pedagog, kuharica, spremačice. </w:t>
      </w:r>
    </w:p>
    <w:p w14:paraId="4A950FB5" w14:textId="0C6C3D4D" w:rsidR="006677CC" w:rsidRPr="006677CC" w:rsidRDefault="00F90471" w:rsidP="006677CC">
      <w:pPr>
        <w:jc w:val="both"/>
        <w:rPr>
          <w:sz w:val="24"/>
          <w:szCs w:val="24"/>
        </w:rPr>
      </w:pPr>
      <w:r>
        <w:rPr>
          <w:sz w:val="24"/>
          <w:szCs w:val="24"/>
        </w:rPr>
        <w:t xml:space="preserve">S obzirom na postojeće kapacitete i broj upisane djece, procjenjuje se da će </w:t>
      </w:r>
      <w:r w:rsidR="00E25830">
        <w:rPr>
          <w:sz w:val="24"/>
          <w:szCs w:val="24"/>
        </w:rPr>
        <w:t xml:space="preserve">u narednom razdoblju </w:t>
      </w:r>
      <w:r>
        <w:rPr>
          <w:sz w:val="24"/>
          <w:szCs w:val="24"/>
        </w:rPr>
        <w:t xml:space="preserve">potrebe </w:t>
      </w:r>
      <w:r w:rsidR="00E25830">
        <w:rPr>
          <w:sz w:val="24"/>
          <w:szCs w:val="24"/>
        </w:rPr>
        <w:t>i dalje rasti, stoga je potrebno planirati proširenje postojećih ili izgradnju novih kapaciteta.</w:t>
      </w:r>
    </w:p>
    <w:p w14:paraId="67BDBDAF" w14:textId="77777777" w:rsidR="008151A5" w:rsidRDefault="008151A5" w:rsidP="008E06E9"/>
    <w:p w14:paraId="3E80A8E9" w14:textId="1905AF6E" w:rsidR="008E06E9" w:rsidRPr="008E06E9" w:rsidRDefault="008E06E9" w:rsidP="008E06E9">
      <w:pPr>
        <w:pStyle w:val="Naslov2"/>
      </w:pPr>
      <w:bookmarkStart w:id="59" w:name="_Toc106615422"/>
      <w:r>
        <w:t>17.2. Osnovnoškolsko obrazovanje</w:t>
      </w:r>
      <w:bookmarkEnd w:id="59"/>
    </w:p>
    <w:p w14:paraId="5C5465AB" w14:textId="00CD576D" w:rsidR="008E06E9" w:rsidRDefault="008E06E9" w:rsidP="008E06E9"/>
    <w:p w14:paraId="2626E7AE" w14:textId="0EA61430" w:rsidR="00B35C17" w:rsidRDefault="00CE5EE5" w:rsidP="00CE5EE5">
      <w:pPr>
        <w:jc w:val="both"/>
        <w:rPr>
          <w:sz w:val="24"/>
          <w:szCs w:val="24"/>
        </w:rPr>
      </w:pPr>
      <w:r>
        <w:rPr>
          <w:sz w:val="24"/>
          <w:szCs w:val="24"/>
        </w:rPr>
        <w:t>N</w:t>
      </w:r>
      <w:r w:rsidRPr="00F75A3B">
        <w:rPr>
          <w:sz w:val="24"/>
          <w:szCs w:val="24"/>
        </w:rPr>
        <w:t xml:space="preserve">a području općine </w:t>
      </w:r>
      <w:r>
        <w:rPr>
          <w:sz w:val="24"/>
          <w:szCs w:val="24"/>
        </w:rPr>
        <w:t xml:space="preserve">Nijemci </w:t>
      </w:r>
      <w:r w:rsidRPr="00F75A3B">
        <w:rPr>
          <w:sz w:val="24"/>
          <w:szCs w:val="24"/>
        </w:rPr>
        <w:t xml:space="preserve">osnovnoškolsko obrazovanje provodi su </w:t>
      </w:r>
      <w:r>
        <w:rPr>
          <w:sz w:val="24"/>
          <w:szCs w:val="24"/>
        </w:rPr>
        <w:t xml:space="preserve">u okviru </w:t>
      </w:r>
      <w:r w:rsidRPr="00F75A3B">
        <w:rPr>
          <w:sz w:val="24"/>
          <w:szCs w:val="24"/>
        </w:rPr>
        <w:t xml:space="preserve">Osnovne škole </w:t>
      </w:r>
      <w:r>
        <w:rPr>
          <w:sz w:val="24"/>
          <w:szCs w:val="24"/>
        </w:rPr>
        <w:t xml:space="preserve">Ivan Kozarac </w:t>
      </w:r>
      <w:r w:rsidRPr="00F75A3B">
        <w:rPr>
          <w:sz w:val="24"/>
          <w:szCs w:val="24"/>
        </w:rPr>
        <w:t>koja je jedina takva ustanova na području općine</w:t>
      </w:r>
      <w:r>
        <w:rPr>
          <w:sz w:val="24"/>
          <w:szCs w:val="24"/>
        </w:rPr>
        <w:t xml:space="preserve">, a obuhvaća matičnu školu u naselju Nijemci, te 3 područne škole u naseljima Donje Novo Selo, </w:t>
      </w:r>
      <w:proofErr w:type="spellStart"/>
      <w:r>
        <w:rPr>
          <w:sz w:val="24"/>
          <w:szCs w:val="24"/>
        </w:rPr>
        <w:t>Đeletovci</w:t>
      </w:r>
      <w:proofErr w:type="spellEnd"/>
      <w:r>
        <w:rPr>
          <w:sz w:val="24"/>
          <w:szCs w:val="24"/>
        </w:rPr>
        <w:t xml:space="preserve">, te Podgrađe. Područne škole </w:t>
      </w:r>
      <w:r w:rsidR="00B35C17">
        <w:rPr>
          <w:sz w:val="24"/>
          <w:szCs w:val="24"/>
        </w:rPr>
        <w:t xml:space="preserve">u školskoj godini 2021./2022. </w:t>
      </w:r>
      <w:r>
        <w:rPr>
          <w:sz w:val="24"/>
          <w:szCs w:val="24"/>
        </w:rPr>
        <w:t>pohađa ukupno 7 učenika u 4 razredna odjela</w:t>
      </w:r>
      <w:r w:rsidR="00B35C17">
        <w:rPr>
          <w:sz w:val="24"/>
          <w:szCs w:val="24"/>
        </w:rPr>
        <w:t>, dok matičnu školu u naselju Nijemci pohađa 169 učenika.</w:t>
      </w:r>
    </w:p>
    <w:p w14:paraId="146125EB" w14:textId="0B8554E7" w:rsidR="00247320" w:rsidRDefault="00247320" w:rsidP="00CE5EE5">
      <w:pPr>
        <w:jc w:val="both"/>
        <w:rPr>
          <w:sz w:val="24"/>
          <w:szCs w:val="24"/>
        </w:rPr>
      </w:pPr>
      <w:r>
        <w:rPr>
          <w:sz w:val="24"/>
          <w:szCs w:val="24"/>
        </w:rPr>
        <w:t xml:space="preserve">Promatrajući kretanje ukupnog broja učenika u OŠ Ivan Kozarac, prema posljednjim podacima Ministarstva znanosti i obrazovanja RH (aplikacija </w:t>
      </w:r>
      <w:proofErr w:type="spellStart"/>
      <w:r>
        <w:rPr>
          <w:sz w:val="24"/>
          <w:szCs w:val="24"/>
        </w:rPr>
        <w:t>ŠeR</w:t>
      </w:r>
      <w:proofErr w:type="spellEnd"/>
      <w:r>
        <w:rPr>
          <w:sz w:val="24"/>
          <w:szCs w:val="24"/>
        </w:rPr>
        <w:t xml:space="preserve">-Školski e-Rudnik), posljednjih nekoliko godina evidentan je negativan trend </w:t>
      </w:r>
      <w:r w:rsidR="006E4EB1">
        <w:rPr>
          <w:sz w:val="24"/>
          <w:szCs w:val="24"/>
        </w:rPr>
        <w:t>smanjenja</w:t>
      </w:r>
      <w:r>
        <w:rPr>
          <w:sz w:val="24"/>
          <w:szCs w:val="24"/>
        </w:rPr>
        <w:t xml:space="preserve"> broja učenika u osnovnoškolskom obrazovanju. </w:t>
      </w:r>
      <w:r w:rsidR="00943646">
        <w:rPr>
          <w:sz w:val="24"/>
          <w:szCs w:val="24"/>
        </w:rPr>
        <w:t xml:space="preserve">Kada se uzme u obzir podatak da je u školskoj godini 2013./2014. OŠ </w:t>
      </w:r>
      <w:proofErr w:type="spellStart"/>
      <w:r w:rsidR="00943646">
        <w:rPr>
          <w:sz w:val="24"/>
          <w:szCs w:val="24"/>
        </w:rPr>
        <w:t>Ivvan</w:t>
      </w:r>
      <w:proofErr w:type="spellEnd"/>
      <w:r w:rsidR="00943646">
        <w:rPr>
          <w:sz w:val="24"/>
          <w:szCs w:val="24"/>
        </w:rPr>
        <w:t xml:space="preserve"> Kozarac pohađalo ukupno 287 učenika alarmantan je podatak da se u manje od 10 godina broj učenika smanjio za gotovo 38%. </w:t>
      </w:r>
      <w:r>
        <w:rPr>
          <w:sz w:val="24"/>
          <w:szCs w:val="24"/>
        </w:rPr>
        <w:t>Navedeno se može pripisati negativnim demografskim trendovima i pojačanom iseljavanju koje je karakteristično za nedovoljno razvijena, ruralna područja, posebice istočnog dijela Republike Hrvatske.</w:t>
      </w:r>
    </w:p>
    <w:p w14:paraId="3612A873" w14:textId="15EBD99C" w:rsidR="00247320" w:rsidRDefault="00247320" w:rsidP="00CE5EE5">
      <w:pPr>
        <w:jc w:val="both"/>
        <w:rPr>
          <w:sz w:val="24"/>
          <w:szCs w:val="24"/>
        </w:rPr>
      </w:pPr>
      <w:r>
        <w:rPr>
          <w:noProof/>
        </w:rPr>
        <w:drawing>
          <wp:anchor distT="0" distB="0" distL="114300" distR="114300" simplePos="0" relativeHeight="251672576" behindDoc="0" locked="0" layoutInCell="1" allowOverlap="1" wp14:anchorId="4CB0F138" wp14:editId="40B92C39">
            <wp:simplePos x="0" y="0"/>
            <wp:positionH relativeFrom="column">
              <wp:posOffset>762000</wp:posOffset>
            </wp:positionH>
            <wp:positionV relativeFrom="paragraph">
              <wp:posOffset>180340</wp:posOffset>
            </wp:positionV>
            <wp:extent cx="4572000" cy="2743200"/>
            <wp:effectExtent l="0" t="0" r="0" b="0"/>
            <wp:wrapSquare wrapText="bothSides"/>
            <wp:docPr id="12" name="Grafikon 12">
              <a:extLst xmlns:a="http://schemas.openxmlformats.org/drawingml/2006/main">
                <a:ext uri="{FF2B5EF4-FFF2-40B4-BE49-F238E27FC236}">
                  <a16:creationId xmlns:a16="http://schemas.microsoft.com/office/drawing/2014/main" id="{5255D1F8-9C82-4A5C-8705-58C4012A31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7D2BFB98" w14:textId="441933FA" w:rsidR="00247320" w:rsidRDefault="00247320" w:rsidP="00247320">
      <w:pPr>
        <w:jc w:val="center"/>
        <w:rPr>
          <w:sz w:val="24"/>
          <w:szCs w:val="24"/>
        </w:rPr>
      </w:pPr>
    </w:p>
    <w:p w14:paraId="68FEAF21" w14:textId="77777777" w:rsidR="00247320" w:rsidRDefault="00247320" w:rsidP="00CE5EE5">
      <w:pPr>
        <w:jc w:val="both"/>
        <w:rPr>
          <w:sz w:val="24"/>
          <w:szCs w:val="24"/>
        </w:rPr>
      </w:pPr>
    </w:p>
    <w:p w14:paraId="21CF4490" w14:textId="77777777" w:rsidR="00247320" w:rsidRDefault="00247320" w:rsidP="00CE5EE5">
      <w:pPr>
        <w:jc w:val="both"/>
        <w:rPr>
          <w:sz w:val="24"/>
          <w:szCs w:val="24"/>
        </w:rPr>
      </w:pPr>
    </w:p>
    <w:p w14:paraId="5C35ADBD" w14:textId="77777777" w:rsidR="00247320" w:rsidRDefault="00247320" w:rsidP="00CE5EE5">
      <w:pPr>
        <w:jc w:val="both"/>
        <w:rPr>
          <w:sz w:val="24"/>
          <w:szCs w:val="24"/>
        </w:rPr>
      </w:pPr>
    </w:p>
    <w:p w14:paraId="3409DCAB" w14:textId="77777777" w:rsidR="00247320" w:rsidRDefault="00247320" w:rsidP="00CE5EE5">
      <w:pPr>
        <w:jc w:val="both"/>
        <w:rPr>
          <w:sz w:val="24"/>
          <w:szCs w:val="24"/>
        </w:rPr>
      </w:pPr>
    </w:p>
    <w:p w14:paraId="71B3896C" w14:textId="77777777" w:rsidR="00247320" w:rsidRDefault="00247320" w:rsidP="00CE5EE5">
      <w:pPr>
        <w:jc w:val="both"/>
        <w:rPr>
          <w:sz w:val="24"/>
          <w:szCs w:val="24"/>
        </w:rPr>
      </w:pPr>
    </w:p>
    <w:p w14:paraId="4F29E856" w14:textId="77777777" w:rsidR="00247320" w:rsidRDefault="00247320" w:rsidP="00CE5EE5">
      <w:pPr>
        <w:jc w:val="both"/>
        <w:rPr>
          <w:sz w:val="24"/>
          <w:szCs w:val="24"/>
        </w:rPr>
      </w:pPr>
    </w:p>
    <w:p w14:paraId="758169FB" w14:textId="77777777" w:rsidR="00247320" w:rsidRDefault="00247320" w:rsidP="00CE5EE5">
      <w:pPr>
        <w:jc w:val="both"/>
        <w:rPr>
          <w:sz w:val="24"/>
          <w:szCs w:val="24"/>
        </w:rPr>
      </w:pPr>
    </w:p>
    <w:p w14:paraId="2063AA60" w14:textId="77777777" w:rsidR="00247320" w:rsidRDefault="00247320" w:rsidP="00CE5EE5">
      <w:pPr>
        <w:jc w:val="both"/>
        <w:rPr>
          <w:sz w:val="24"/>
          <w:szCs w:val="24"/>
        </w:rPr>
      </w:pPr>
    </w:p>
    <w:p w14:paraId="72ED9544" w14:textId="5B251432" w:rsidR="00247320" w:rsidRPr="00983921" w:rsidRDefault="00247320" w:rsidP="00247320">
      <w:pPr>
        <w:jc w:val="center"/>
        <w:rPr>
          <w:i/>
          <w:iCs/>
        </w:rPr>
      </w:pPr>
      <w:bookmarkStart w:id="60" w:name="_Hlk106611388"/>
      <w:r w:rsidRPr="00983921">
        <w:rPr>
          <w:i/>
          <w:iCs/>
        </w:rPr>
        <w:t>Grafikon</w:t>
      </w:r>
      <w:r w:rsidR="008151A5">
        <w:rPr>
          <w:i/>
          <w:iCs/>
        </w:rPr>
        <w:t xml:space="preserve"> 17</w:t>
      </w:r>
      <w:r w:rsidRPr="00983921">
        <w:rPr>
          <w:i/>
          <w:iCs/>
        </w:rPr>
        <w:t xml:space="preserve">: Kretanje ukupnog broja učenika po godinama u OŠ Ivan Kozarac </w:t>
      </w:r>
    </w:p>
    <w:bookmarkEnd w:id="60"/>
    <w:p w14:paraId="56B7BB2A" w14:textId="77777777" w:rsidR="00247320" w:rsidRDefault="00247320" w:rsidP="00247320">
      <w:pPr>
        <w:jc w:val="both"/>
        <w:rPr>
          <w:sz w:val="24"/>
          <w:szCs w:val="24"/>
        </w:rPr>
      </w:pPr>
    </w:p>
    <w:p w14:paraId="1CF9B0D5" w14:textId="76D0AA72" w:rsidR="00B35C17" w:rsidRDefault="00B35C17" w:rsidP="00CE5EE5">
      <w:pPr>
        <w:jc w:val="both"/>
        <w:rPr>
          <w:sz w:val="24"/>
          <w:szCs w:val="24"/>
        </w:rPr>
      </w:pPr>
      <w:r>
        <w:rPr>
          <w:sz w:val="24"/>
          <w:szCs w:val="24"/>
        </w:rPr>
        <w:t>U školskoj godini 2021./2022. u osnovnoj školi Ivan Kozarac zaposleno je ukupno 42 djelatnika</w:t>
      </w:r>
      <w:r w:rsidR="00CE458D">
        <w:rPr>
          <w:sz w:val="24"/>
          <w:szCs w:val="24"/>
        </w:rPr>
        <w:t xml:space="preserve"> od kojih je 8 učitelja razredne nastave, 19 učitelja predmetne nastave, 3 stručna suradnika (pedagog, školski knjižničar i edukacijski </w:t>
      </w:r>
      <w:proofErr w:type="spellStart"/>
      <w:r w:rsidR="00CE458D">
        <w:rPr>
          <w:sz w:val="24"/>
          <w:szCs w:val="24"/>
        </w:rPr>
        <w:t>rehabilitator</w:t>
      </w:r>
      <w:proofErr w:type="spellEnd"/>
      <w:r w:rsidR="00CE458D">
        <w:rPr>
          <w:sz w:val="24"/>
          <w:szCs w:val="24"/>
        </w:rPr>
        <w:t>), 11 ostalih djelatnika, te ravnatelj škole.</w:t>
      </w:r>
    </w:p>
    <w:p w14:paraId="10532E06" w14:textId="77777777" w:rsidR="00943646" w:rsidRDefault="00392256" w:rsidP="00CE5EE5">
      <w:pPr>
        <w:jc w:val="both"/>
        <w:rPr>
          <w:sz w:val="24"/>
          <w:szCs w:val="24"/>
        </w:rPr>
      </w:pPr>
      <w:r>
        <w:rPr>
          <w:sz w:val="24"/>
          <w:szCs w:val="24"/>
        </w:rPr>
        <w:t>Vanjski prostori matične škole obuhvaćaju površinu od 5.254 m</w:t>
      </w:r>
      <w:r w:rsidRPr="00392256">
        <w:rPr>
          <w:sz w:val="24"/>
          <w:szCs w:val="24"/>
          <w:vertAlign w:val="superscript"/>
        </w:rPr>
        <w:t>2</w:t>
      </w:r>
      <w:r>
        <w:rPr>
          <w:sz w:val="24"/>
          <w:szCs w:val="24"/>
        </w:rPr>
        <w:t>, dok površina unutarnjeg prostora škole iznosi 1.583,81 m</w:t>
      </w:r>
      <w:r w:rsidRPr="00392256">
        <w:rPr>
          <w:sz w:val="24"/>
          <w:szCs w:val="24"/>
          <w:vertAlign w:val="superscript"/>
        </w:rPr>
        <w:t>2</w:t>
      </w:r>
      <w:r>
        <w:rPr>
          <w:sz w:val="24"/>
          <w:szCs w:val="24"/>
        </w:rPr>
        <w:t>. U školi se nalazi 18 učionica, ukupne površine 846 m</w:t>
      </w:r>
      <w:r w:rsidRPr="00392256">
        <w:rPr>
          <w:sz w:val="24"/>
          <w:szCs w:val="24"/>
          <w:vertAlign w:val="superscript"/>
        </w:rPr>
        <w:t>2</w:t>
      </w:r>
      <w:r>
        <w:rPr>
          <w:sz w:val="24"/>
          <w:szCs w:val="24"/>
        </w:rPr>
        <w:t>.</w:t>
      </w:r>
      <w:r w:rsidR="00E12F7D">
        <w:rPr>
          <w:sz w:val="24"/>
          <w:szCs w:val="24"/>
        </w:rPr>
        <w:t xml:space="preserve"> Područna škola u naselju Donje Novo Selo obuhvaća površinu od 637,88 m</w:t>
      </w:r>
      <w:r w:rsidR="00E12F7D" w:rsidRPr="00E12F7D">
        <w:rPr>
          <w:sz w:val="24"/>
          <w:szCs w:val="24"/>
          <w:vertAlign w:val="superscript"/>
        </w:rPr>
        <w:t>2</w:t>
      </w:r>
      <w:r w:rsidR="00E12F7D">
        <w:rPr>
          <w:sz w:val="24"/>
          <w:szCs w:val="24"/>
        </w:rPr>
        <w:t>, te raspolaže sa 221,12 m</w:t>
      </w:r>
      <w:r w:rsidR="00E12F7D" w:rsidRPr="00E12F7D">
        <w:rPr>
          <w:sz w:val="24"/>
          <w:szCs w:val="24"/>
          <w:vertAlign w:val="superscript"/>
        </w:rPr>
        <w:t>2</w:t>
      </w:r>
      <w:r w:rsidR="00E12F7D">
        <w:rPr>
          <w:sz w:val="24"/>
          <w:szCs w:val="24"/>
        </w:rPr>
        <w:t xml:space="preserve"> unutarnjeg prostora u okviru kojega se nalaze 2 učionice. Područna škola u naselju Podgrađe obuhvaća površinu od 905,30 m</w:t>
      </w:r>
      <w:r w:rsidR="00E12F7D" w:rsidRPr="00E12F7D">
        <w:rPr>
          <w:sz w:val="24"/>
          <w:szCs w:val="24"/>
          <w:vertAlign w:val="superscript"/>
        </w:rPr>
        <w:t>2</w:t>
      </w:r>
      <w:r w:rsidR="00E12F7D">
        <w:rPr>
          <w:sz w:val="24"/>
          <w:szCs w:val="24"/>
        </w:rPr>
        <w:t>, te raspolaže sa 354,70 m</w:t>
      </w:r>
      <w:r w:rsidR="00E12F7D" w:rsidRPr="00E12F7D">
        <w:rPr>
          <w:sz w:val="24"/>
          <w:szCs w:val="24"/>
          <w:vertAlign w:val="superscript"/>
        </w:rPr>
        <w:t>2</w:t>
      </w:r>
      <w:r w:rsidR="00E12F7D">
        <w:rPr>
          <w:sz w:val="24"/>
          <w:szCs w:val="24"/>
        </w:rPr>
        <w:t xml:space="preserve"> unutarnjeg prostora u okviru kojega se nalaze 3 učionice za razrednu nastavu. </w:t>
      </w:r>
    </w:p>
    <w:p w14:paraId="47F7646E" w14:textId="6724F836" w:rsidR="00392256" w:rsidRDefault="00E12F7D" w:rsidP="00CE5EE5">
      <w:pPr>
        <w:jc w:val="both"/>
        <w:rPr>
          <w:sz w:val="24"/>
          <w:szCs w:val="24"/>
        </w:rPr>
      </w:pPr>
      <w:r>
        <w:rPr>
          <w:sz w:val="24"/>
          <w:szCs w:val="24"/>
        </w:rPr>
        <w:t xml:space="preserve">Područna škola u naselju </w:t>
      </w:r>
      <w:proofErr w:type="spellStart"/>
      <w:r>
        <w:rPr>
          <w:sz w:val="24"/>
          <w:szCs w:val="24"/>
        </w:rPr>
        <w:t>Đeletovci</w:t>
      </w:r>
      <w:proofErr w:type="spellEnd"/>
      <w:r>
        <w:rPr>
          <w:sz w:val="24"/>
          <w:szCs w:val="24"/>
        </w:rPr>
        <w:t xml:space="preserve"> obuhvaća površinu od 3.038,90 m2, te raspolaže sa 361,10 m2 unutarnjeg prostora u okviru kojega se nalaze 3 učionice za razrednu nastavu.</w:t>
      </w:r>
    </w:p>
    <w:p w14:paraId="32A8BEA2" w14:textId="77777777" w:rsidR="00247320" w:rsidRDefault="00CE458D" w:rsidP="00CE5EE5">
      <w:pPr>
        <w:jc w:val="both"/>
        <w:rPr>
          <w:sz w:val="24"/>
          <w:szCs w:val="24"/>
        </w:rPr>
      </w:pPr>
      <w:r w:rsidRPr="00CE458D">
        <w:rPr>
          <w:sz w:val="24"/>
          <w:szCs w:val="24"/>
        </w:rPr>
        <w:t>Matičn</w:t>
      </w:r>
      <w:r w:rsidR="00392256">
        <w:rPr>
          <w:sz w:val="24"/>
          <w:szCs w:val="24"/>
        </w:rPr>
        <w:t>u</w:t>
      </w:r>
      <w:r w:rsidRPr="00CE458D">
        <w:rPr>
          <w:sz w:val="24"/>
          <w:szCs w:val="24"/>
        </w:rPr>
        <w:t xml:space="preserve"> škol</w:t>
      </w:r>
      <w:r w:rsidR="00392256">
        <w:rPr>
          <w:sz w:val="24"/>
          <w:szCs w:val="24"/>
        </w:rPr>
        <w:t>u</w:t>
      </w:r>
      <w:r w:rsidRPr="00CE458D">
        <w:rPr>
          <w:sz w:val="24"/>
          <w:szCs w:val="24"/>
        </w:rPr>
        <w:t xml:space="preserve"> </w:t>
      </w:r>
      <w:r>
        <w:rPr>
          <w:sz w:val="24"/>
          <w:szCs w:val="24"/>
        </w:rPr>
        <w:t xml:space="preserve">pohađaju </w:t>
      </w:r>
      <w:r w:rsidRPr="00CE458D">
        <w:rPr>
          <w:sz w:val="24"/>
          <w:szCs w:val="24"/>
        </w:rPr>
        <w:t xml:space="preserve">učenici viših i nižih razreda iz Nijemaca i učenici viših razreda iz mjesta Donje Novo Selo, Podgrađe i </w:t>
      </w:r>
      <w:proofErr w:type="spellStart"/>
      <w:r w:rsidRPr="00CE458D">
        <w:rPr>
          <w:sz w:val="24"/>
          <w:szCs w:val="24"/>
        </w:rPr>
        <w:t>Đeletovci</w:t>
      </w:r>
      <w:proofErr w:type="spellEnd"/>
      <w:r w:rsidRPr="00CE458D">
        <w:rPr>
          <w:sz w:val="24"/>
          <w:szCs w:val="24"/>
        </w:rPr>
        <w:t xml:space="preserve">. </w:t>
      </w:r>
      <w:r>
        <w:rPr>
          <w:sz w:val="24"/>
          <w:szCs w:val="24"/>
        </w:rPr>
        <w:t>Š</w:t>
      </w:r>
      <w:r w:rsidRPr="00CE458D">
        <w:rPr>
          <w:sz w:val="24"/>
          <w:szCs w:val="24"/>
        </w:rPr>
        <w:t>kolske zgrade</w:t>
      </w:r>
      <w:r>
        <w:rPr>
          <w:sz w:val="24"/>
          <w:szCs w:val="24"/>
        </w:rPr>
        <w:t xml:space="preserve"> u sva 4 naselja su obnovljene</w:t>
      </w:r>
      <w:r w:rsidRPr="00CE458D">
        <w:rPr>
          <w:sz w:val="24"/>
          <w:szCs w:val="24"/>
        </w:rPr>
        <w:t>, a u Nijemcima je izgrađena nova zgrada s kuhinjom i blagovaoničkim prostorom, informatička učionica</w:t>
      </w:r>
      <w:r>
        <w:rPr>
          <w:sz w:val="24"/>
          <w:szCs w:val="24"/>
        </w:rPr>
        <w:t>,</w:t>
      </w:r>
      <w:r w:rsidRPr="00CE458D">
        <w:rPr>
          <w:sz w:val="24"/>
          <w:szCs w:val="24"/>
        </w:rPr>
        <w:t xml:space="preserve"> te nekoliko učionica s kabinetskim prostorom. U obnovi je izgrađena </w:t>
      </w:r>
      <w:r>
        <w:rPr>
          <w:sz w:val="24"/>
          <w:szCs w:val="24"/>
        </w:rPr>
        <w:t xml:space="preserve">i nova </w:t>
      </w:r>
      <w:r w:rsidRPr="00CE458D">
        <w:rPr>
          <w:sz w:val="24"/>
          <w:szCs w:val="24"/>
        </w:rPr>
        <w:t xml:space="preserve">sportska dvorana. </w:t>
      </w:r>
    </w:p>
    <w:p w14:paraId="60AE70F9" w14:textId="1F845475" w:rsidR="00CE458D" w:rsidRDefault="00CE458D" w:rsidP="00CE5EE5">
      <w:pPr>
        <w:jc w:val="both"/>
        <w:rPr>
          <w:sz w:val="24"/>
          <w:szCs w:val="24"/>
        </w:rPr>
      </w:pPr>
      <w:r w:rsidRPr="00CE458D">
        <w:rPr>
          <w:sz w:val="24"/>
          <w:szCs w:val="24"/>
        </w:rPr>
        <w:t xml:space="preserve">Škola posjeduje i učiteljske stanove, u područnim školama po jedan stan u sklopu školske zgrade, a u matičnoj školi tri zgrade s po dva stana. Stanovi su obnovljeni ili novoizgrađeni i spremni za stanovanje učitelja. </w:t>
      </w:r>
    </w:p>
    <w:p w14:paraId="2571403B" w14:textId="77777777" w:rsidR="004334A5" w:rsidRDefault="004334A5" w:rsidP="008E06E9"/>
    <w:p w14:paraId="57FB59C2" w14:textId="7C3F7727" w:rsidR="008E06E9" w:rsidRDefault="008E06E9" w:rsidP="008E06E9">
      <w:pPr>
        <w:pStyle w:val="Naslov1"/>
        <w:rPr>
          <w:sz w:val="28"/>
          <w:szCs w:val="28"/>
        </w:rPr>
      </w:pPr>
      <w:bookmarkStart w:id="61" w:name="_Toc106615423"/>
      <w:r w:rsidRPr="008E06E9">
        <w:rPr>
          <w:sz w:val="28"/>
          <w:szCs w:val="28"/>
        </w:rPr>
        <w:t>18. ZDRAVSTVO I SOCIJALNA SKRB</w:t>
      </w:r>
      <w:bookmarkEnd w:id="61"/>
    </w:p>
    <w:p w14:paraId="29CB1219" w14:textId="09F653D0" w:rsidR="008E06E9" w:rsidRDefault="008E06E9" w:rsidP="008E06E9"/>
    <w:p w14:paraId="562A5A67" w14:textId="1F79BC27" w:rsidR="00B03957" w:rsidRPr="00B03957" w:rsidRDefault="00B03957" w:rsidP="00B03957">
      <w:pPr>
        <w:jc w:val="both"/>
        <w:rPr>
          <w:sz w:val="24"/>
          <w:szCs w:val="24"/>
        </w:rPr>
      </w:pPr>
      <w:r w:rsidRPr="00B03957">
        <w:rPr>
          <w:sz w:val="24"/>
          <w:szCs w:val="24"/>
        </w:rPr>
        <w:t xml:space="preserve">Na području općine </w:t>
      </w:r>
      <w:r>
        <w:rPr>
          <w:sz w:val="24"/>
          <w:szCs w:val="24"/>
        </w:rPr>
        <w:t>Nijemci</w:t>
      </w:r>
      <w:r w:rsidRPr="00B03957">
        <w:rPr>
          <w:sz w:val="24"/>
          <w:szCs w:val="24"/>
        </w:rPr>
        <w:t xml:space="preserve"> sustav primarne zdravstvene zaštite provodi se putem jedne ordinacije opće/obiteljske medicine, te </w:t>
      </w:r>
      <w:r>
        <w:rPr>
          <w:sz w:val="24"/>
          <w:szCs w:val="24"/>
        </w:rPr>
        <w:t xml:space="preserve">jedne </w:t>
      </w:r>
      <w:r w:rsidRPr="00B03957">
        <w:rPr>
          <w:sz w:val="24"/>
          <w:szCs w:val="24"/>
        </w:rPr>
        <w:t xml:space="preserve">ordinacije dentalne medicine. Ordinacija opće/obiteljske medicine </w:t>
      </w:r>
      <w:r>
        <w:rPr>
          <w:sz w:val="24"/>
          <w:szCs w:val="24"/>
        </w:rPr>
        <w:t>zapošljava 4 djelatnika koj</w:t>
      </w:r>
      <w:r w:rsidR="004F69F2">
        <w:rPr>
          <w:sz w:val="24"/>
          <w:szCs w:val="24"/>
        </w:rPr>
        <w:t>i</w:t>
      </w:r>
      <w:r>
        <w:rPr>
          <w:sz w:val="24"/>
          <w:szCs w:val="24"/>
        </w:rPr>
        <w:t xml:space="preserve"> </w:t>
      </w:r>
      <w:r w:rsidR="004F69F2">
        <w:rPr>
          <w:sz w:val="24"/>
          <w:szCs w:val="24"/>
        </w:rPr>
        <w:t xml:space="preserve">pružaju usluge za </w:t>
      </w:r>
      <w:r>
        <w:rPr>
          <w:sz w:val="24"/>
          <w:szCs w:val="24"/>
        </w:rPr>
        <w:t>1.700 pacijenata.</w:t>
      </w:r>
    </w:p>
    <w:p w14:paraId="0FCD9D11" w14:textId="65169781" w:rsidR="008E06E9" w:rsidRPr="004F69F2" w:rsidRDefault="00B03957" w:rsidP="004F69F2">
      <w:pPr>
        <w:jc w:val="both"/>
        <w:rPr>
          <w:sz w:val="24"/>
          <w:szCs w:val="24"/>
        </w:rPr>
      </w:pPr>
      <w:r w:rsidRPr="00B03957">
        <w:rPr>
          <w:sz w:val="24"/>
          <w:szCs w:val="24"/>
        </w:rPr>
        <w:t>U provedbi djelatnosti dentalne zdravstvene zaštite, na području općine djeluj</w:t>
      </w:r>
      <w:r w:rsidRPr="004F69F2">
        <w:rPr>
          <w:sz w:val="24"/>
          <w:szCs w:val="24"/>
        </w:rPr>
        <w:t>e</w:t>
      </w:r>
      <w:r w:rsidRPr="00B03957">
        <w:rPr>
          <w:sz w:val="24"/>
          <w:szCs w:val="24"/>
        </w:rPr>
        <w:t xml:space="preserve"> </w:t>
      </w:r>
      <w:r w:rsidRPr="004F69F2">
        <w:rPr>
          <w:sz w:val="24"/>
          <w:szCs w:val="24"/>
        </w:rPr>
        <w:t xml:space="preserve">jedna </w:t>
      </w:r>
      <w:r w:rsidRPr="00B03957">
        <w:rPr>
          <w:sz w:val="24"/>
          <w:szCs w:val="24"/>
        </w:rPr>
        <w:t>ordinacij</w:t>
      </w:r>
      <w:r w:rsidRPr="004F69F2">
        <w:rPr>
          <w:sz w:val="24"/>
          <w:szCs w:val="24"/>
        </w:rPr>
        <w:t>a dentalne medicine</w:t>
      </w:r>
      <w:r w:rsidRPr="00B03957">
        <w:rPr>
          <w:sz w:val="24"/>
          <w:szCs w:val="24"/>
        </w:rPr>
        <w:t xml:space="preserve"> koj</w:t>
      </w:r>
      <w:r w:rsidRPr="004F69F2">
        <w:rPr>
          <w:sz w:val="24"/>
          <w:szCs w:val="24"/>
        </w:rPr>
        <w:t>a</w:t>
      </w:r>
      <w:r w:rsidRPr="00B03957">
        <w:rPr>
          <w:sz w:val="24"/>
          <w:szCs w:val="24"/>
        </w:rPr>
        <w:t xml:space="preserve"> </w:t>
      </w:r>
      <w:r w:rsidRPr="004F69F2">
        <w:rPr>
          <w:sz w:val="24"/>
          <w:szCs w:val="24"/>
        </w:rPr>
        <w:t>je smještena u prostoru površine cca 50 m</w:t>
      </w:r>
      <w:r w:rsidRPr="004F69F2">
        <w:rPr>
          <w:sz w:val="24"/>
          <w:szCs w:val="24"/>
          <w:vertAlign w:val="superscript"/>
        </w:rPr>
        <w:t>2</w:t>
      </w:r>
      <w:r w:rsidRPr="004F69F2">
        <w:rPr>
          <w:sz w:val="24"/>
          <w:szCs w:val="24"/>
        </w:rPr>
        <w:t xml:space="preserve"> u vlasništvu Doma zdravlja Vinkovci od 2014. godine</w:t>
      </w:r>
      <w:r w:rsidRPr="00B03957">
        <w:rPr>
          <w:sz w:val="24"/>
          <w:szCs w:val="24"/>
        </w:rPr>
        <w:t xml:space="preserve">. </w:t>
      </w:r>
      <w:r w:rsidR="004F69F2" w:rsidRPr="004F69F2">
        <w:rPr>
          <w:sz w:val="24"/>
          <w:szCs w:val="24"/>
        </w:rPr>
        <w:t xml:space="preserve">Navedena ordinacija pruža usluge dentalne zaštite za stanovnike s područja naselja Nijemci i Lipovac. </w:t>
      </w:r>
      <w:r w:rsidRPr="00B03957">
        <w:rPr>
          <w:sz w:val="24"/>
          <w:szCs w:val="24"/>
        </w:rPr>
        <w:t>S obzirom da je oralno zdravlje sastavni dio općeg zdravlja i važan čimbenik ukupne kvalitete života na individualnoj razini, ali i zdravlje društva u cjelini</w:t>
      </w:r>
      <w:r w:rsidR="004F69F2" w:rsidRPr="004F69F2">
        <w:rPr>
          <w:sz w:val="24"/>
          <w:szCs w:val="24"/>
        </w:rPr>
        <w:t>,</w:t>
      </w:r>
      <w:r w:rsidRPr="00B03957">
        <w:rPr>
          <w:sz w:val="24"/>
          <w:szCs w:val="24"/>
        </w:rPr>
        <w:t xml:space="preserve"> u budućem razdoblju potrebno je </w:t>
      </w:r>
      <w:r w:rsidR="004F69F2" w:rsidRPr="004F69F2">
        <w:rPr>
          <w:sz w:val="24"/>
          <w:szCs w:val="24"/>
        </w:rPr>
        <w:t>kontinuirano ulagati u nabavu potrebne opreme za pružanje kvalitetnih dentalnih usluga (</w:t>
      </w:r>
      <w:r w:rsidR="00FA022A" w:rsidRPr="004F69F2">
        <w:rPr>
          <w:sz w:val="24"/>
          <w:szCs w:val="24"/>
        </w:rPr>
        <w:t xml:space="preserve">vakuumski </w:t>
      </w:r>
      <w:proofErr w:type="spellStart"/>
      <w:r w:rsidR="00FA022A" w:rsidRPr="004F69F2">
        <w:rPr>
          <w:sz w:val="24"/>
          <w:szCs w:val="24"/>
        </w:rPr>
        <w:t>autoklav</w:t>
      </w:r>
      <w:proofErr w:type="spellEnd"/>
      <w:r w:rsidR="004F69F2" w:rsidRPr="004F69F2">
        <w:rPr>
          <w:sz w:val="24"/>
          <w:szCs w:val="24"/>
        </w:rPr>
        <w:t>,</w:t>
      </w:r>
      <w:r w:rsidR="00F0149D" w:rsidRPr="004F69F2">
        <w:rPr>
          <w:sz w:val="24"/>
          <w:szCs w:val="24"/>
        </w:rPr>
        <w:t xml:space="preserve"> </w:t>
      </w:r>
      <w:r w:rsidR="00FA022A" w:rsidRPr="004F69F2">
        <w:rPr>
          <w:sz w:val="24"/>
          <w:szCs w:val="24"/>
        </w:rPr>
        <w:t>sustav za destiliranu vodu na stomatološkoj jedinici</w:t>
      </w:r>
      <w:r w:rsidR="004F69F2" w:rsidRPr="004F69F2">
        <w:rPr>
          <w:sz w:val="24"/>
          <w:szCs w:val="24"/>
        </w:rPr>
        <w:t>,</w:t>
      </w:r>
      <w:r w:rsidR="00F0149D" w:rsidRPr="004F69F2">
        <w:rPr>
          <w:sz w:val="24"/>
          <w:szCs w:val="24"/>
        </w:rPr>
        <w:t xml:space="preserve"> </w:t>
      </w:r>
      <w:r w:rsidR="004F69F2" w:rsidRPr="004F69F2">
        <w:rPr>
          <w:sz w:val="24"/>
          <w:szCs w:val="24"/>
        </w:rPr>
        <w:t>s</w:t>
      </w:r>
      <w:r w:rsidR="00FA022A" w:rsidRPr="004F69F2">
        <w:rPr>
          <w:sz w:val="24"/>
          <w:szCs w:val="24"/>
        </w:rPr>
        <w:t xml:space="preserve">ustav za strojnu obradu korijenskih kanala s </w:t>
      </w:r>
      <w:proofErr w:type="spellStart"/>
      <w:r w:rsidR="00FA022A" w:rsidRPr="004F69F2">
        <w:rPr>
          <w:sz w:val="24"/>
          <w:szCs w:val="24"/>
        </w:rPr>
        <w:t>endometrom</w:t>
      </w:r>
      <w:proofErr w:type="spellEnd"/>
      <w:r w:rsidR="004F69F2" w:rsidRPr="004F69F2">
        <w:rPr>
          <w:sz w:val="24"/>
          <w:szCs w:val="24"/>
        </w:rPr>
        <w:t>,</w:t>
      </w:r>
      <w:r w:rsidR="00F0149D" w:rsidRPr="004F69F2">
        <w:rPr>
          <w:sz w:val="24"/>
          <w:szCs w:val="24"/>
        </w:rPr>
        <w:t xml:space="preserve"> </w:t>
      </w:r>
      <w:r w:rsidR="00FA022A" w:rsidRPr="004F69F2">
        <w:rPr>
          <w:sz w:val="24"/>
          <w:szCs w:val="24"/>
        </w:rPr>
        <w:t>stomatološk</w:t>
      </w:r>
      <w:r w:rsidR="004F69F2" w:rsidRPr="004F69F2">
        <w:rPr>
          <w:sz w:val="24"/>
          <w:szCs w:val="24"/>
        </w:rPr>
        <w:t>e</w:t>
      </w:r>
      <w:r w:rsidR="00FA022A" w:rsidRPr="004F69F2">
        <w:rPr>
          <w:sz w:val="24"/>
          <w:szCs w:val="24"/>
        </w:rPr>
        <w:t xml:space="preserve"> stolic</w:t>
      </w:r>
      <w:r w:rsidR="004F69F2" w:rsidRPr="004F69F2">
        <w:rPr>
          <w:sz w:val="24"/>
          <w:szCs w:val="24"/>
        </w:rPr>
        <w:t>e i sl.)</w:t>
      </w:r>
      <w:r w:rsidR="00F0149D" w:rsidRPr="004F69F2">
        <w:rPr>
          <w:sz w:val="24"/>
          <w:szCs w:val="24"/>
        </w:rPr>
        <w:t>.</w:t>
      </w:r>
    </w:p>
    <w:p w14:paraId="221FB0E3" w14:textId="25BB9705" w:rsidR="00E9295D" w:rsidRPr="002B28FC" w:rsidRDefault="0041127C" w:rsidP="002B28FC">
      <w:pPr>
        <w:jc w:val="both"/>
        <w:rPr>
          <w:sz w:val="24"/>
          <w:szCs w:val="24"/>
        </w:rPr>
      </w:pPr>
      <w:r w:rsidRPr="002B28FC">
        <w:rPr>
          <w:sz w:val="24"/>
          <w:szCs w:val="24"/>
        </w:rPr>
        <w:t xml:space="preserve">U pogledu socijalne skrbi, na području općine Nijemci nema ustanova koje pružaju </w:t>
      </w:r>
      <w:r w:rsidR="002B28FC" w:rsidRPr="002B28FC">
        <w:rPr>
          <w:sz w:val="24"/>
          <w:szCs w:val="24"/>
        </w:rPr>
        <w:t>socijalne usluge i skrb za najranjivije skupine stanovništva.</w:t>
      </w:r>
    </w:p>
    <w:p w14:paraId="6347C753" w14:textId="77777777" w:rsidR="00E9295D" w:rsidRPr="00F0149D" w:rsidRDefault="00E9295D" w:rsidP="008E06E9">
      <w:pPr>
        <w:rPr>
          <w:sz w:val="24"/>
          <w:szCs w:val="24"/>
          <w:highlight w:val="cyan"/>
        </w:rPr>
      </w:pPr>
    </w:p>
    <w:p w14:paraId="0D3A6B22" w14:textId="1A90CF2E" w:rsidR="008E06E9" w:rsidRDefault="008E06E9" w:rsidP="008E06E9">
      <w:pPr>
        <w:pStyle w:val="Naslov1"/>
        <w:rPr>
          <w:sz w:val="28"/>
          <w:szCs w:val="28"/>
        </w:rPr>
      </w:pPr>
      <w:bookmarkStart w:id="62" w:name="_Toc106615424"/>
      <w:r w:rsidRPr="008E06E9">
        <w:rPr>
          <w:sz w:val="28"/>
          <w:szCs w:val="28"/>
        </w:rPr>
        <w:lastRenderedPageBreak/>
        <w:t>19. ŠPORT I REKREACIJA</w:t>
      </w:r>
      <w:bookmarkEnd w:id="62"/>
    </w:p>
    <w:p w14:paraId="4068C8A4" w14:textId="0D69CFC5" w:rsidR="008E06E9" w:rsidRDefault="008E06E9" w:rsidP="008E06E9"/>
    <w:p w14:paraId="6E24484F" w14:textId="326FC936" w:rsidR="008F4FF8" w:rsidRPr="008F4FF8" w:rsidRDefault="002B28FC" w:rsidP="008F4FF8">
      <w:pPr>
        <w:jc w:val="both"/>
        <w:rPr>
          <w:sz w:val="24"/>
          <w:szCs w:val="24"/>
        </w:rPr>
      </w:pPr>
      <w:r w:rsidRPr="008F4FF8">
        <w:rPr>
          <w:sz w:val="24"/>
          <w:szCs w:val="24"/>
        </w:rPr>
        <w:t>U pogledu infrastrukture za šport i rekreaciju, na području općine Nijemci ista je relativno dobro razvijena. Najveći dio sportsko rekreacijske infrastrukture čine nogometna igrališta kojih je na području općine 7</w:t>
      </w:r>
      <w:r w:rsidR="008F4FF8" w:rsidRPr="008F4FF8">
        <w:rPr>
          <w:sz w:val="24"/>
          <w:szCs w:val="24"/>
        </w:rPr>
        <w:t xml:space="preserve">. Općina Nijemci u postupku je provedbe projekta „Navodnjavanje nogometnog igrališta Nijemci“ za koji su sredstva osigurana iz proračuna EU (90%) i državnog proračuna Republike Hrvatske (10%). Navedeni projekt provodi se u okviru operacije 7.4.1. »Ulaganja u pokretanje, poboljšanje ili proširenje lokalnih temeljnih usluga za ruralno stanovništvo, uključujući slobodno vrijeme i kulturne aktivnosti, te povezanu infrastrukturu« koji se provodi putem lokalnih razvojnih strategija (LRS) LAG-ova unutar </w:t>
      </w:r>
      <w:proofErr w:type="spellStart"/>
      <w:r w:rsidR="008F4FF8" w:rsidRPr="008F4FF8">
        <w:rPr>
          <w:sz w:val="24"/>
          <w:szCs w:val="24"/>
        </w:rPr>
        <w:t>podmjere</w:t>
      </w:r>
      <w:proofErr w:type="spellEnd"/>
      <w:r w:rsidR="008F4FF8" w:rsidRPr="008F4FF8">
        <w:rPr>
          <w:sz w:val="24"/>
          <w:szCs w:val="24"/>
        </w:rPr>
        <w:t xml:space="preserve"> 19.2. »Provedba operacija unutar CLLD strategije«.</w:t>
      </w:r>
    </w:p>
    <w:p w14:paraId="00F6FCBC" w14:textId="44C9DAC7" w:rsidR="008F4FF8" w:rsidRPr="008F4FF8" w:rsidRDefault="008F4FF8" w:rsidP="008F4FF8">
      <w:pPr>
        <w:jc w:val="both"/>
        <w:rPr>
          <w:sz w:val="24"/>
          <w:szCs w:val="24"/>
        </w:rPr>
      </w:pPr>
      <w:r w:rsidRPr="008F4FF8">
        <w:rPr>
          <w:sz w:val="24"/>
          <w:szCs w:val="24"/>
        </w:rPr>
        <w:t>Projektom će se doprinijeti poboljšanju životnih uvjeta i podizanju kvalitete života u ruralnom području kroz poboljšanje temeljnih sportskih i rekreativnih usluga. Ugradnjom sustava navodnjavanja stvorit će se mogućnost pružanja kvalitetnijih sportsko-rekreativnih sadržaja, što u konačnici pridonosi očuvanju zdravlja kroz smanjenje mogućnosti nastanka sportsko-rekreativnih ozljeda, te produženju perioda korištenja kvalitetnijih travnatih površina.</w:t>
      </w:r>
      <w:r w:rsidRPr="008F4FF8">
        <w:rPr>
          <w:sz w:val="24"/>
          <w:szCs w:val="24"/>
        </w:rPr>
        <w:br/>
        <w:t>Ugradnjom sustava navodnjavanja također će se doprinijeti očuvanju zdravlja ciljanih skupina i krajnjih korisnika, a sve s ciljem zaustavljanja negativnog depopulacijskog trenda na području općine.</w:t>
      </w:r>
    </w:p>
    <w:p w14:paraId="21BB0060" w14:textId="26E20429" w:rsidR="00EE457A" w:rsidRDefault="00EE457A" w:rsidP="00EE457A">
      <w:pPr>
        <w:jc w:val="both"/>
        <w:rPr>
          <w:sz w:val="24"/>
          <w:szCs w:val="24"/>
        </w:rPr>
      </w:pPr>
      <w:r w:rsidRPr="00AD648C">
        <w:rPr>
          <w:sz w:val="24"/>
          <w:szCs w:val="24"/>
        </w:rPr>
        <w:t xml:space="preserve">Osim </w:t>
      </w:r>
      <w:r w:rsidR="00AD648C" w:rsidRPr="00AD648C">
        <w:rPr>
          <w:sz w:val="24"/>
          <w:szCs w:val="24"/>
        </w:rPr>
        <w:t xml:space="preserve">nogometnih </w:t>
      </w:r>
      <w:r w:rsidRPr="00AD648C">
        <w:rPr>
          <w:sz w:val="24"/>
          <w:szCs w:val="24"/>
        </w:rPr>
        <w:t xml:space="preserve">igrališta </w:t>
      </w:r>
      <w:r w:rsidR="00AD648C" w:rsidRPr="00AD648C">
        <w:rPr>
          <w:sz w:val="24"/>
          <w:szCs w:val="24"/>
        </w:rPr>
        <w:t xml:space="preserve">na području općine je izgrađeno 8 </w:t>
      </w:r>
      <w:r w:rsidRPr="00AD648C">
        <w:rPr>
          <w:sz w:val="24"/>
          <w:szCs w:val="24"/>
        </w:rPr>
        <w:t>dječj</w:t>
      </w:r>
      <w:r w:rsidR="00AD648C" w:rsidRPr="00AD648C">
        <w:rPr>
          <w:sz w:val="24"/>
          <w:szCs w:val="24"/>
        </w:rPr>
        <w:t>ih</w:t>
      </w:r>
      <w:r w:rsidRPr="00AD648C">
        <w:rPr>
          <w:sz w:val="24"/>
          <w:szCs w:val="24"/>
        </w:rPr>
        <w:t xml:space="preserve"> igrališta u svi</w:t>
      </w:r>
      <w:r w:rsidR="00AD648C" w:rsidRPr="00AD648C">
        <w:rPr>
          <w:sz w:val="24"/>
          <w:szCs w:val="24"/>
        </w:rPr>
        <w:t>m</w:t>
      </w:r>
      <w:r w:rsidRPr="00AD648C">
        <w:rPr>
          <w:sz w:val="24"/>
          <w:szCs w:val="24"/>
        </w:rPr>
        <w:t xml:space="preserve"> </w:t>
      </w:r>
      <w:r w:rsidR="00AD648C" w:rsidRPr="00AD648C">
        <w:rPr>
          <w:sz w:val="24"/>
          <w:szCs w:val="24"/>
        </w:rPr>
        <w:t xml:space="preserve">naseljima </w:t>
      </w:r>
      <w:r w:rsidRPr="00AD648C">
        <w:rPr>
          <w:sz w:val="24"/>
          <w:szCs w:val="24"/>
        </w:rPr>
        <w:t xml:space="preserve">(Nijemci kč.br. 3613/1; Lipovac kč.br.215/5; </w:t>
      </w:r>
      <w:proofErr w:type="spellStart"/>
      <w:r w:rsidRPr="00AD648C">
        <w:rPr>
          <w:sz w:val="24"/>
          <w:szCs w:val="24"/>
        </w:rPr>
        <w:t>Apševci</w:t>
      </w:r>
      <w:proofErr w:type="spellEnd"/>
      <w:r w:rsidRPr="00AD648C">
        <w:rPr>
          <w:sz w:val="24"/>
          <w:szCs w:val="24"/>
        </w:rPr>
        <w:t xml:space="preserve"> kč.br. 241/1; </w:t>
      </w:r>
      <w:proofErr w:type="spellStart"/>
      <w:r w:rsidRPr="00AD648C">
        <w:rPr>
          <w:sz w:val="24"/>
          <w:szCs w:val="24"/>
        </w:rPr>
        <w:t>Đeletovci</w:t>
      </w:r>
      <w:proofErr w:type="spellEnd"/>
      <w:r w:rsidRPr="00AD648C">
        <w:rPr>
          <w:sz w:val="24"/>
          <w:szCs w:val="24"/>
        </w:rPr>
        <w:t xml:space="preserve"> kč.br.449/1; D</w:t>
      </w:r>
      <w:r w:rsidR="00AD648C">
        <w:rPr>
          <w:sz w:val="24"/>
          <w:szCs w:val="24"/>
        </w:rPr>
        <w:t>onje Novo Selo</w:t>
      </w:r>
      <w:r w:rsidRPr="00AD648C">
        <w:rPr>
          <w:sz w:val="24"/>
          <w:szCs w:val="24"/>
        </w:rPr>
        <w:t xml:space="preserve"> kč.br. 263;Podgrađe kč.br. 315; Banovci kč.br. 358; Vinkovački Banovci kč.br. 503/1). Sva navedena dječja igrališta su novo uređena. </w:t>
      </w:r>
      <w:r w:rsidR="00AD648C" w:rsidRPr="00AD648C">
        <w:rPr>
          <w:sz w:val="24"/>
          <w:szCs w:val="24"/>
        </w:rPr>
        <w:t xml:space="preserve">Također, </w:t>
      </w:r>
      <w:r w:rsidRPr="00AD648C">
        <w:rPr>
          <w:sz w:val="24"/>
          <w:szCs w:val="24"/>
        </w:rPr>
        <w:t xml:space="preserve">na izletištu </w:t>
      </w:r>
      <w:proofErr w:type="spellStart"/>
      <w:r w:rsidRPr="00AD648C">
        <w:rPr>
          <w:sz w:val="24"/>
          <w:szCs w:val="24"/>
        </w:rPr>
        <w:t>Sopotac</w:t>
      </w:r>
      <w:proofErr w:type="spellEnd"/>
      <w:r w:rsidRPr="00AD648C">
        <w:rPr>
          <w:sz w:val="24"/>
          <w:szCs w:val="24"/>
        </w:rPr>
        <w:t xml:space="preserve"> postoji dječje igralište koje je potrebno obnoviti </w:t>
      </w:r>
      <w:r w:rsidR="00AD648C" w:rsidRPr="00AD648C">
        <w:rPr>
          <w:sz w:val="24"/>
          <w:szCs w:val="24"/>
        </w:rPr>
        <w:t>novim drvenim spravama za igru. Općina Nijemci u budućem razdoblju planira i realizaciju projekta i</w:t>
      </w:r>
      <w:r w:rsidR="00E9295D" w:rsidRPr="00AD648C">
        <w:rPr>
          <w:sz w:val="24"/>
          <w:szCs w:val="24"/>
        </w:rPr>
        <w:t>zgradnj</w:t>
      </w:r>
      <w:r w:rsidR="00AD648C" w:rsidRPr="00AD648C">
        <w:rPr>
          <w:sz w:val="24"/>
          <w:szCs w:val="24"/>
        </w:rPr>
        <w:t>e</w:t>
      </w:r>
      <w:r w:rsidR="00E9295D" w:rsidRPr="00AD648C">
        <w:rPr>
          <w:sz w:val="24"/>
          <w:szCs w:val="24"/>
        </w:rPr>
        <w:t xml:space="preserve"> vanjskog sportskog igrališta za više sportova (rukometno igralište i igralište za </w:t>
      </w:r>
      <w:proofErr w:type="spellStart"/>
      <w:r w:rsidR="00E9295D" w:rsidRPr="00AD648C">
        <w:rPr>
          <w:sz w:val="24"/>
          <w:szCs w:val="24"/>
        </w:rPr>
        <w:t>futsal</w:t>
      </w:r>
      <w:proofErr w:type="spellEnd"/>
      <w:r w:rsidR="00E9295D" w:rsidRPr="00AD648C">
        <w:rPr>
          <w:sz w:val="24"/>
          <w:szCs w:val="24"/>
        </w:rPr>
        <w:t>)</w:t>
      </w:r>
      <w:r w:rsidR="00AD648C" w:rsidRPr="00AD648C">
        <w:rPr>
          <w:sz w:val="24"/>
          <w:szCs w:val="24"/>
        </w:rPr>
        <w:t xml:space="preserve"> u samom središtu naselja Nijemci, u neposrednoj blizini parka.</w:t>
      </w:r>
      <w:r w:rsidR="00E9295D" w:rsidRPr="00E9295D">
        <w:rPr>
          <w:sz w:val="24"/>
          <w:szCs w:val="24"/>
          <w:highlight w:val="cyan"/>
        </w:rPr>
        <w:t xml:space="preserve"> </w:t>
      </w:r>
    </w:p>
    <w:p w14:paraId="02E70B1D" w14:textId="77777777" w:rsidR="00E70030" w:rsidRDefault="00E70030" w:rsidP="008E06E9"/>
    <w:p w14:paraId="7C45E656" w14:textId="267F6AD7" w:rsidR="008E06E9" w:rsidRDefault="008E06E9" w:rsidP="008E06E9">
      <w:pPr>
        <w:pStyle w:val="Naslov1"/>
        <w:rPr>
          <w:sz w:val="28"/>
          <w:szCs w:val="28"/>
        </w:rPr>
      </w:pPr>
      <w:bookmarkStart w:id="63" w:name="_Toc106615425"/>
      <w:r w:rsidRPr="008E06E9">
        <w:rPr>
          <w:sz w:val="28"/>
          <w:szCs w:val="28"/>
        </w:rPr>
        <w:t>20. CIVILNO DRUŠTVO</w:t>
      </w:r>
      <w:bookmarkEnd w:id="63"/>
    </w:p>
    <w:p w14:paraId="0132844A" w14:textId="1FA82200" w:rsidR="008E06E9" w:rsidRDefault="008E06E9" w:rsidP="008E06E9"/>
    <w:p w14:paraId="102D2AC7" w14:textId="5C62496D" w:rsidR="004D09D3" w:rsidRDefault="004D09D3" w:rsidP="004D09D3">
      <w:pPr>
        <w:jc w:val="both"/>
        <w:rPr>
          <w:sz w:val="24"/>
          <w:szCs w:val="24"/>
        </w:rPr>
      </w:pPr>
      <w:r w:rsidRPr="004D09D3">
        <w:rPr>
          <w:sz w:val="24"/>
          <w:szCs w:val="24"/>
        </w:rPr>
        <w:t>Sukladno podacima Ministarstva pravosuđa i uprave, Registar udruga, na području općine Nijemci aktivne su 42 udruge civilnog društva</w:t>
      </w:r>
      <w:r>
        <w:rPr>
          <w:sz w:val="24"/>
          <w:szCs w:val="24"/>
        </w:rPr>
        <w:t xml:space="preserve"> i to:</w:t>
      </w:r>
    </w:p>
    <w:p w14:paraId="02B80B3C" w14:textId="77777777" w:rsidR="00930FFC" w:rsidRPr="003F66B9" w:rsidRDefault="004D09D3" w:rsidP="00930FFC">
      <w:pPr>
        <w:pStyle w:val="Odlomakpopisa"/>
        <w:numPr>
          <w:ilvl w:val="0"/>
          <w:numId w:val="13"/>
        </w:numPr>
        <w:jc w:val="both"/>
        <w:rPr>
          <w:b/>
          <w:bCs/>
          <w:sz w:val="24"/>
          <w:szCs w:val="24"/>
        </w:rPr>
      </w:pPr>
      <w:r w:rsidRPr="003F66B9">
        <w:rPr>
          <w:b/>
          <w:bCs/>
          <w:sz w:val="24"/>
          <w:szCs w:val="24"/>
        </w:rPr>
        <w:t>Vatrogasna zajednica općine Nijemci</w:t>
      </w:r>
    </w:p>
    <w:p w14:paraId="1CBAE7E2" w14:textId="77777777" w:rsidR="00930FFC" w:rsidRDefault="00930FFC" w:rsidP="00930FFC">
      <w:pPr>
        <w:pStyle w:val="Odlomakpopisa"/>
        <w:ind w:left="0"/>
        <w:jc w:val="both"/>
        <w:rPr>
          <w:sz w:val="24"/>
          <w:szCs w:val="24"/>
        </w:rPr>
      </w:pPr>
    </w:p>
    <w:p w14:paraId="4C5A64B1" w14:textId="60D439B8" w:rsidR="00F76B63" w:rsidRDefault="004C2C51" w:rsidP="003F66B9">
      <w:pPr>
        <w:pStyle w:val="Odlomakpopisa"/>
        <w:ind w:left="0"/>
        <w:jc w:val="both"/>
        <w:rPr>
          <w:sz w:val="24"/>
          <w:szCs w:val="24"/>
        </w:rPr>
      </w:pPr>
      <w:r w:rsidRPr="004C2C51">
        <w:rPr>
          <w:sz w:val="24"/>
          <w:szCs w:val="24"/>
        </w:rPr>
        <w:t>Vatrogasna zajednica općine Nijemci je k</w:t>
      </w:r>
      <w:r w:rsidR="00F76B63" w:rsidRPr="004C2C51">
        <w:rPr>
          <w:sz w:val="24"/>
          <w:szCs w:val="24"/>
        </w:rPr>
        <w:t xml:space="preserve">rovna udruga </w:t>
      </w:r>
      <w:r w:rsidR="003F66B9" w:rsidRPr="004C2C51">
        <w:rPr>
          <w:sz w:val="24"/>
          <w:szCs w:val="24"/>
        </w:rPr>
        <w:t xml:space="preserve">koja okuplja 3 dobrovoljna vatrogasna društva na području općine – DVD </w:t>
      </w:r>
      <w:r w:rsidR="00F76B63" w:rsidRPr="004C2C51">
        <w:rPr>
          <w:sz w:val="24"/>
          <w:szCs w:val="24"/>
        </w:rPr>
        <w:t xml:space="preserve">Nijemci, </w:t>
      </w:r>
      <w:r w:rsidR="003F66B9" w:rsidRPr="004C2C51">
        <w:rPr>
          <w:sz w:val="24"/>
          <w:szCs w:val="24"/>
        </w:rPr>
        <w:t xml:space="preserve">DVD </w:t>
      </w:r>
      <w:proofErr w:type="spellStart"/>
      <w:r w:rsidR="00F76B63" w:rsidRPr="004C2C51">
        <w:rPr>
          <w:sz w:val="24"/>
          <w:szCs w:val="24"/>
        </w:rPr>
        <w:t>Đeletovci</w:t>
      </w:r>
      <w:proofErr w:type="spellEnd"/>
      <w:r w:rsidR="00F76B63" w:rsidRPr="004C2C51">
        <w:rPr>
          <w:sz w:val="24"/>
          <w:szCs w:val="24"/>
        </w:rPr>
        <w:t xml:space="preserve"> i </w:t>
      </w:r>
      <w:r w:rsidR="003F66B9" w:rsidRPr="004C2C51">
        <w:rPr>
          <w:sz w:val="24"/>
          <w:szCs w:val="24"/>
        </w:rPr>
        <w:t xml:space="preserve">DVD </w:t>
      </w:r>
      <w:r w:rsidR="00F76B63" w:rsidRPr="004C2C51">
        <w:rPr>
          <w:sz w:val="24"/>
          <w:szCs w:val="24"/>
        </w:rPr>
        <w:t>Lipovac</w:t>
      </w:r>
      <w:r w:rsidR="003F66B9" w:rsidRPr="004C2C51">
        <w:rPr>
          <w:sz w:val="24"/>
          <w:szCs w:val="24"/>
        </w:rPr>
        <w:t xml:space="preserve">. </w:t>
      </w:r>
      <w:r w:rsidRPr="004C2C51">
        <w:rPr>
          <w:sz w:val="24"/>
          <w:szCs w:val="24"/>
        </w:rPr>
        <w:t>Potrebe u sektoru zaštite i spašavanja građana i njihove imovine na području općine primarno su usmjerene na osiguranje adekvatnih objekata dobrovoljnih vatrogasnih društava, te</w:t>
      </w:r>
      <w:r w:rsidR="00F76B63" w:rsidRPr="004C2C51">
        <w:rPr>
          <w:sz w:val="24"/>
          <w:szCs w:val="24"/>
        </w:rPr>
        <w:t xml:space="preserve"> </w:t>
      </w:r>
      <w:r w:rsidRPr="004C2C51">
        <w:rPr>
          <w:sz w:val="24"/>
          <w:szCs w:val="24"/>
        </w:rPr>
        <w:t>n</w:t>
      </w:r>
      <w:r w:rsidR="00F76B63" w:rsidRPr="004C2C51">
        <w:rPr>
          <w:sz w:val="24"/>
          <w:szCs w:val="24"/>
        </w:rPr>
        <w:t xml:space="preserve">abavu </w:t>
      </w:r>
      <w:r w:rsidRPr="004C2C51">
        <w:rPr>
          <w:sz w:val="24"/>
          <w:szCs w:val="24"/>
        </w:rPr>
        <w:t xml:space="preserve">potrebnih </w:t>
      </w:r>
      <w:r w:rsidR="00F76B63" w:rsidRPr="004C2C51">
        <w:rPr>
          <w:sz w:val="24"/>
          <w:szCs w:val="24"/>
        </w:rPr>
        <w:t xml:space="preserve">kombi vozila, navalnog vozilo (kamion) koji prvi izlazi na požare, </w:t>
      </w:r>
      <w:r w:rsidRPr="004C2C51">
        <w:rPr>
          <w:sz w:val="24"/>
          <w:szCs w:val="24"/>
        </w:rPr>
        <w:t>te opreme (</w:t>
      </w:r>
      <w:proofErr w:type="spellStart"/>
      <w:r w:rsidRPr="004C2C51">
        <w:rPr>
          <w:sz w:val="24"/>
          <w:szCs w:val="24"/>
        </w:rPr>
        <w:t>autoljestve</w:t>
      </w:r>
      <w:proofErr w:type="spellEnd"/>
      <w:r w:rsidRPr="004C2C51">
        <w:rPr>
          <w:sz w:val="24"/>
          <w:szCs w:val="24"/>
        </w:rPr>
        <w:t>) potrebne za kvalitetan rad društava.</w:t>
      </w:r>
    </w:p>
    <w:p w14:paraId="1B0D2C62" w14:textId="77777777" w:rsidR="003F66B9" w:rsidRPr="00F76B63" w:rsidRDefault="003F66B9" w:rsidP="003F66B9">
      <w:pPr>
        <w:pStyle w:val="Odlomakpopisa"/>
        <w:ind w:left="0"/>
        <w:jc w:val="both"/>
        <w:rPr>
          <w:sz w:val="24"/>
          <w:szCs w:val="24"/>
        </w:rPr>
      </w:pPr>
    </w:p>
    <w:p w14:paraId="358C298B" w14:textId="41B2CDFE" w:rsidR="004D09D3" w:rsidRPr="003F66B9" w:rsidRDefault="004D09D3" w:rsidP="00DA7DC0">
      <w:pPr>
        <w:pStyle w:val="Odlomakpopisa"/>
        <w:numPr>
          <w:ilvl w:val="0"/>
          <w:numId w:val="13"/>
        </w:numPr>
        <w:jc w:val="both"/>
        <w:rPr>
          <w:b/>
          <w:bCs/>
          <w:sz w:val="24"/>
          <w:szCs w:val="24"/>
        </w:rPr>
      </w:pPr>
      <w:r w:rsidRPr="003F66B9">
        <w:rPr>
          <w:b/>
          <w:bCs/>
          <w:sz w:val="24"/>
          <w:szCs w:val="24"/>
        </w:rPr>
        <w:t>Lovačko društvo „</w:t>
      </w:r>
      <w:proofErr w:type="spellStart"/>
      <w:r w:rsidRPr="003F66B9">
        <w:rPr>
          <w:b/>
          <w:bCs/>
          <w:sz w:val="24"/>
          <w:szCs w:val="24"/>
        </w:rPr>
        <w:t>Ugljara</w:t>
      </w:r>
      <w:proofErr w:type="spellEnd"/>
      <w:r w:rsidRPr="003F66B9">
        <w:rPr>
          <w:b/>
          <w:bCs/>
          <w:sz w:val="24"/>
          <w:szCs w:val="24"/>
        </w:rPr>
        <w:t xml:space="preserve">“ </w:t>
      </w:r>
      <w:proofErr w:type="spellStart"/>
      <w:r w:rsidRPr="003F66B9">
        <w:rPr>
          <w:b/>
          <w:bCs/>
          <w:sz w:val="24"/>
          <w:szCs w:val="24"/>
        </w:rPr>
        <w:t>Apševci</w:t>
      </w:r>
      <w:proofErr w:type="spellEnd"/>
    </w:p>
    <w:p w14:paraId="03954EE3" w14:textId="6BF95F14" w:rsidR="00B81599" w:rsidRPr="00B81599" w:rsidRDefault="00B81599" w:rsidP="00B81599">
      <w:pPr>
        <w:jc w:val="both"/>
        <w:rPr>
          <w:sz w:val="24"/>
          <w:szCs w:val="24"/>
        </w:rPr>
      </w:pPr>
      <w:r w:rsidRPr="00A516CD">
        <w:rPr>
          <w:sz w:val="24"/>
          <w:szCs w:val="24"/>
        </w:rPr>
        <w:t>Lovačko društvo „</w:t>
      </w:r>
      <w:proofErr w:type="spellStart"/>
      <w:r w:rsidRPr="00A516CD">
        <w:rPr>
          <w:sz w:val="24"/>
          <w:szCs w:val="24"/>
        </w:rPr>
        <w:t>Ugljara</w:t>
      </w:r>
      <w:proofErr w:type="spellEnd"/>
      <w:r w:rsidRPr="00A516CD">
        <w:rPr>
          <w:sz w:val="24"/>
          <w:szCs w:val="24"/>
        </w:rPr>
        <w:t xml:space="preserve">“ </w:t>
      </w:r>
      <w:proofErr w:type="spellStart"/>
      <w:r w:rsidRPr="00A516CD">
        <w:rPr>
          <w:sz w:val="24"/>
          <w:szCs w:val="24"/>
        </w:rPr>
        <w:t>Apševci</w:t>
      </w:r>
      <w:proofErr w:type="spellEnd"/>
      <w:r w:rsidRPr="00A516CD">
        <w:rPr>
          <w:sz w:val="24"/>
          <w:szCs w:val="24"/>
        </w:rPr>
        <w:t xml:space="preserve"> kroz svoj rad prvenstveno provodi njegu, uzgoj i zaštitu divljači</w:t>
      </w:r>
      <w:r w:rsidR="003F66B9" w:rsidRPr="00A516CD">
        <w:rPr>
          <w:sz w:val="24"/>
          <w:szCs w:val="24"/>
        </w:rPr>
        <w:t>,</w:t>
      </w:r>
      <w:r w:rsidRPr="00A516CD">
        <w:rPr>
          <w:sz w:val="24"/>
          <w:szCs w:val="24"/>
        </w:rPr>
        <w:t xml:space="preserve"> te kroz provođenje lovno gospodarske osnove, na području kojim gospodari,  provodi i lov divljači i korištenje divljači i njezinih dijelova. </w:t>
      </w:r>
      <w:r w:rsidR="003F66B9" w:rsidRPr="00A516CD">
        <w:rPr>
          <w:sz w:val="24"/>
          <w:szCs w:val="24"/>
        </w:rPr>
        <w:t xml:space="preserve">Udruga trenutno broji 18 članova. </w:t>
      </w:r>
      <w:r w:rsidRPr="00A516CD">
        <w:rPr>
          <w:sz w:val="24"/>
          <w:szCs w:val="24"/>
        </w:rPr>
        <w:t xml:space="preserve">Kao jedna od lovačkih udruga na području </w:t>
      </w:r>
      <w:r w:rsidR="003F66B9" w:rsidRPr="00A516CD">
        <w:rPr>
          <w:sz w:val="24"/>
          <w:szCs w:val="24"/>
        </w:rPr>
        <w:t xml:space="preserve">općine </w:t>
      </w:r>
      <w:r w:rsidRPr="00A516CD">
        <w:rPr>
          <w:sz w:val="24"/>
          <w:szCs w:val="24"/>
        </w:rPr>
        <w:t>svojim postojanjem i radom nastoji sačuvati i njegovati tradiciju, živjeti u skladu sa prirodom</w:t>
      </w:r>
      <w:r w:rsidR="003F66B9" w:rsidRPr="00A516CD">
        <w:rPr>
          <w:sz w:val="24"/>
          <w:szCs w:val="24"/>
        </w:rPr>
        <w:t>,</w:t>
      </w:r>
      <w:r w:rsidRPr="00A516CD">
        <w:rPr>
          <w:sz w:val="24"/>
          <w:szCs w:val="24"/>
        </w:rPr>
        <w:t xml:space="preserve"> a lovstvo kao sastavni dio života promovirati i prenijeti i na mlađe generacije. U rad udruge nastojimo uključiti mlađe generacije, kao i sve mještane sela </w:t>
      </w:r>
      <w:proofErr w:type="spellStart"/>
      <w:r w:rsidRPr="00A516CD">
        <w:rPr>
          <w:sz w:val="24"/>
          <w:szCs w:val="24"/>
        </w:rPr>
        <w:t>Apševci</w:t>
      </w:r>
      <w:proofErr w:type="spellEnd"/>
      <w:r w:rsidRPr="00A516CD">
        <w:rPr>
          <w:sz w:val="24"/>
          <w:szCs w:val="24"/>
        </w:rPr>
        <w:t xml:space="preserve">, te na taj način kod istih potaknuti zanimanje za boravak u prirodi i suživot sa prirodom. Udruga gospodari područjem koje graniči sa susjednom Republikom Srbijom, te kroz aktivnosti svojih članova u velikoj mjeri doprinosi i stanju sigurnosti na području </w:t>
      </w:r>
      <w:r w:rsidR="003F66B9" w:rsidRPr="00A516CD">
        <w:rPr>
          <w:sz w:val="24"/>
          <w:szCs w:val="24"/>
        </w:rPr>
        <w:t>općine</w:t>
      </w:r>
      <w:r w:rsidRPr="00A516CD">
        <w:rPr>
          <w:sz w:val="24"/>
          <w:szCs w:val="24"/>
        </w:rPr>
        <w:t>, odnosno njeguje dobru suradnju sa djelatnicima Ministarstva unutarnjih poslova Republike Hrvatske koji su svakodnevno prisutni u navedenom graničnom području. Udruga gospodari područjem od oko 1</w:t>
      </w:r>
      <w:r w:rsidR="003F66B9" w:rsidRPr="00A516CD">
        <w:rPr>
          <w:sz w:val="24"/>
          <w:szCs w:val="24"/>
        </w:rPr>
        <w:t>.</w:t>
      </w:r>
      <w:r w:rsidRPr="00A516CD">
        <w:rPr>
          <w:sz w:val="24"/>
          <w:szCs w:val="24"/>
        </w:rPr>
        <w:t>000 ha, u sklopu kojeg je i šumski predio naziva „</w:t>
      </w:r>
      <w:proofErr w:type="spellStart"/>
      <w:r w:rsidRPr="00A516CD">
        <w:rPr>
          <w:sz w:val="24"/>
          <w:szCs w:val="24"/>
        </w:rPr>
        <w:t>Ugljara</w:t>
      </w:r>
      <w:proofErr w:type="spellEnd"/>
      <w:r w:rsidRPr="00A516CD">
        <w:rPr>
          <w:sz w:val="24"/>
          <w:szCs w:val="24"/>
        </w:rPr>
        <w:t xml:space="preserve">“ po kojem je udruga i dobila naziv. </w:t>
      </w:r>
      <w:r w:rsidR="003F66B9" w:rsidRPr="00A516CD">
        <w:rPr>
          <w:sz w:val="24"/>
          <w:szCs w:val="24"/>
        </w:rPr>
        <w:t>U</w:t>
      </w:r>
      <w:r w:rsidRPr="00A516CD">
        <w:rPr>
          <w:sz w:val="24"/>
          <w:szCs w:val="24"/>
        </w:rPr>
        <w:t>pravo kroz šumski predio „</w:t>
      </w:r>
      <w:proofErr w:type="spellStart"/>
      <w:r w:rsidRPr="00A516CD">
        <w:rPr>
          <w:sz w:val="24"/>
          <w:szCs w:val="24"/>
        </w:rPr>
        <w:t>Ugljara</w:t>
      </w:r>
      <w:proofErr w:type="spellEnd"/>
      <w:r w:rsidRPr="00A516CD">
        <w:rPr>
          <w:sz w:val="24"/>
          <w:szCs w:val="24"/>
        </w:rPr>
        <w:t xml:space="preserve">“, odnosno područje kojim </w:t>
      </w:r>
      <w:r w:rsidR="003F66B9" w:rsidRPr="00A516CD">
        <w:rPr>
          <w:sz w:val="24"/>
          <w:szCs w:val="24"/>
        </w:rPr>
        <w:t xml:space="preserve">udruga </w:t>
      </w:r>
      <w:r w:rsidRPr="00A516CD">
        <w:rPr>
          <w:sz w:val="24"/>
          <w:szCs w:val="24"/>
        </w:rPr>
        <w:t xml:space="preserve">gospodari </w:t>
      </w:r>
      <w:r w:rsidR="00A516CD" w:rsidRPr="00A516CD">
        <w:rPr>
          <w:sz w:val="24"/>
          <w:szCs w:val="24"/>
        </w:rPr>
        <w:t xml:space="preserve">projektirana je za izgradnju </w:t>
      </w:r>
      <w:r w:rsidRPr="00A516CD">
        <w:rPr>
          <w:sz w:val="24"/>
          <w:szCs w:val="24"/>
        </w:rPr>
        <w:t xml:space="preserve">brza cesta </w:t>
      </w:r>
      <w:r w:rsidR="00A516CD" w:rsidRPr="00A516CD">
        <w:rPr>
          <w:sz w:val="24"/>
          <w:szCs w:val="24"/>
        </w:rPr>
        <w:t xml:space="preserve">- </w:t>
      </w:r>
      <w:r w:rsidRPr="00A516CD">
        <w:rPr>
          <w:sz w:val="24"/>
          <w:szCs w:val="24"/>
        </w:rPr>
        <w:t xml:space="preserve">Srijemska Transverzala, </w:t>
      </w:r>
      <w:r w:rsidR="00A516CD" w:rsidRPr="00A516CD">
        <w:rPr>
          <w:sz w:val="24"/>
          <w:szCs w:val="24"/>
        </w:rPr>
        <w:t xml:space="preserve">čime će udruga ostati bez većeg dijela </w:t>
      </w:r>
      <w:r w:rsidRPr="00A516CD">
        <w:rPr>
          <w:sz w:val="24"/>
          <w:szCs w:val="24"/>
        </w:rPr>
        <w:t>područja kojim gospodari</w:t>
      </w:r>
      <w:r w:rsidR="00A516CD" w:rsidRPr="00A516CD">
        <w:rPr>
          <w:sz w:val="24"/>
          <w:szCs w:val="24"/>
        </w:rPr>
        <w:t xml:space="preserve"> što će dovesti u pitanje i opstojnost same lovačke udruge</w:t>
      </w:r>
      <w:r w:rsidRPr="00A516CD">
        <w:rPr>
          <w:sz w:val="24"/>
          <w:szCs w:val="24"/>
        </w:rPr>
        <w:t xml:space="preserve">. </w:t>
      </w:r>
      <w:r w:rsidR="00A516CD" w:rsidRPr="00A516CD">
        <w:rPr>
          <w:sz w:val="24"/>
          <w:szCs w:val="24"/>
        </w:rPr>
        <w:t xml:space="preserve">Rješenje ovoga problema članovi udruge vide u dodjeli novih površina za gospodarenje, a jedno od potencijalnih područja je i dio </w:t>
      </w:r>
      <w:r w:rsidRPr="00A516CD">
        <w:rPr>
          <w:sz w:val="24"/>
          <w:szCs w:val="24"/>
        </w:rPr>
        <w:t>između rijek</w:t>
      </w:r>
      <w:r w:rsidR="00A516CD" w:rsidRPr="00A516CD">
        <w:rPr>
          <w:sz w:val="24"/>
          <w:szCs w:val="24"/>
        </w:rPr>
        <w:t>a</w:t>
      </w:r>
      <w:r w:rsidRPr="00A516CD">
        <w:rPr>
          <w:sz w:val="24"/>
          <w:szCs w:val="24"/>
        </w:rPr>
        <w:t xml:space="preserve"> Spačve i Bosuta, šumski </w:t>
      </w:r>
      <w:r w:rsidR="00A516CD" w:rsidRPr="00A516CD">
        <w:rPr>
          <w:sz w:val="24"/>
          <w:szCs w:val="24"/>
        </w:rPr>
        <w:t xml:space="preserve">dio </w:t>
      </w:r>
      <w:r w:rsidRPr="00A516CD">
        <w:rPr>
          <w:sz w:val="24"/>
          <w:szCs w:val="24"/>
        </w:rPr>
        <w:t xml:space="preserve">naziva </w:t>
      </w:r>
      <w:r w:rsidR="00A516CD" w:rsidRPr="00A516CD">
        <w:rPr>
          <w:sz w:val="24"/>
          <w:szCs w:val="24"/>
        </w:rPr>
        <w:t>„</w:t>
      </w:r>
      <w:proofErr w:type="spellStart"/>
      <w:r w:rsidRPr="00A516CD">
        <w:rPr>
          <w:sz w:val="24"/>
          <w:szCs w:val="24"/>
        </w:rPr>
        <w:t>Narače</w:t>
      </w:r>
      <w:proofErr w:type="spellEnd"/>
      <w:r w:rsidR="00A516CD" w:rsidRPr="00A516CD">
        <w:rPr>
          <w:sz w:val="24"/>
          <w:szCs w:val="24"/>
        </w:rPr>
        <w:t xml:space="preserve">“ </w:t>
      </w:r>
      <w:r w:rsidRPr="00A516CD">
        <w:rPr>
          <w:sz w:val="24"/>
          <w:szCs w:val="24"/>
        </w:rPr>
        <w:t xml:space="preserve">između mjesta </w:t>
      </w:r>
      <w:proofErr w:type="spellStart"/>
      <w:r w:rsidRPr="00A516CD">
        <w:rPr>
          <w:sz w:val="24"/>
          <w:szCs w:val="24"/>
        </w:rPr>
        <w:t>Apševci</w:t>
      </w:r>
      <w:proofErr w:type="spellEnd"/>
      <w:r w:rsidRPr="00A516CD">
        <w:rPr>
          <w:sz w:val="24"/>
          <w:szCs w:val="24"/>
        </w:rPr>
        <w:t xml:space="preserve"> i Lipovac</w:t>
      </w:r>
      <w:r w:rsidR="00A516CD" w:rsidRPr="00A516CD">
        <w:rPr>
          <w:sz w:val="24"/>
          <w:szCs w:val="24"/>
        </w:rPr>
        <w:t>, a kojim trenutno gospodare Hrvatske šume</w:t>
      </w:r>
      <w:r w:rsidRPr="00A516CD">
        <w:rPr>
          <w:sz w:val="24"/>
          <w:szCs w:val="24"/>
        </w:rPr>
        <w:t xml:space="preserve">.  </w:t>
      </w:r>
    </w:p>
    <w:p w14:paraId="301C85F9" w14:textId="498D9F4B" w:rsidR="004D09D3" w:rsidRPr="00B81599" w:rsidRDefault="004D09D3" w:rsidP="00DA7DC0">
      <w:pPr>
        <w:pStyle w:val="Odlomakpopisa"/>
        <w:numPr>
          <w:ilvl w:val="0"/>
          <w:numId w:val="13"/>
        </w:numPr>
        <w:jc w:val="both"/>
        <w:rPr>
          <w:b/>
          <w:bCs/>
          <w:sz w:val="24"/>
          <w:szCs w:val="24"/>
        </w:rPr>
      </w:pPr>
      <w:r w:rsidRPr="00B81599">
        <w:rPr>
          <w:b/>
          <w:bCs/>
          <w:sz w:val="24"/>
          <w:szCs w:val="24"/>
        </w:rPr>
        <w:t>Streljačko društvo „Strijelac“ Donje Novo Selo</w:t>
      </w:r>
    </w:p>
    <w:p w14:paraId="3AE8E3CB" w14:textId="1BDD49C3" w:rsidR="00475622" w:rsidRPr="00276513" w:rsidRDefault="00276513" w:rsidP="00475622">
      <w:pPr>
        <w:jc w:val="both"/>
        <w:rPr>
          <w:sz w:val="24"/>
          <w:szCs w:val="24"/>
        </w:rPr>
      </w:pPr>
      <w:r w:rsidRPr="00276513">
        <w:rPr>
          <w:sz w:val="24"/>
          <w:szCs w:val="24"/>
        </w:rPr>
        <w:t xml:space="preserve">Streljačko društvo osnovano je sredinom mjeseca travnja 2021. godine, te zasada okuplja 20 članova. Udruga se bavi lovnim streljaštvom, streljačkom </w:t>
      </w:r>
      <w:r w:rsidR="00475622" w:rsidRPr="00276513">
        <w:rPr>
          <w:sz w:val="24"/>
          <w:szCs w:val="24"/>
        </w:rPr>
        <w:t>disciplin</w:t>
      </w:r>
      <w:r w:rsidRPr="00276513">
        <w:rPr>
          <w:sz w:val="24"/>
          <w:szCs w:val="24"/>
        </w:rPr>
        <w:t>om gađanja glinenih golubova</w:t>
      </w:r>
      <w:r w:rsidR="00475622" w:rsidRPr="00276513">
        <w:rPr>
          <w:sz w:val="24"/>
          <w:szCs w:val="24"/>
        </w:rPr>
        <w:t xml:space="preserve"> "TRAP".</w:t>
      </w:r>
      <w:r w:rsidRPr="00276513">
        <w:rPr>
          <w:sz w:val="24"/>
          <w:szCs w:val="24"/>
        </w:rPr>
        <w:t xml:space="preserve"> Iako relativno kratko djeluje, jedan od ciljeva udruge je izgradnja streljane na području općine </w:t>
      </w:r>
      <w:r w:rsidR="00475622" w:rsidRPr="00276513">
        <w:rPr>
          <w:sz w:val="24"/>
          <w:szCs w:val="24"/>
        </w:rPr>
        <w:t xml:space="preserve">za </w:t>
      </w:r>
      <w:r w:rsidRPr="00276513">
        <w:rPr>
          <w:sz w:val="24"/>
          <w:szCs w:val="24"/>
        </w:rPr>
        <w:t xml:space="preserve">daljnji razvoj i jačanje ovog sporta, te populariziranje istoga među djecom i mladima. </w:t>
      </w:r>
    </w:p>
    <w:p w14:paraId="5924DC2F" w14:textId="77777777" w:rsidR="00475622" w:rsidRPr="00475622" w:rsidRDefault="00475622" w:rsidP="00475622">
      <w:pPr>
        <w:jc w:val="both"/>
        <w:rPr>
          <w:sz w:val="24"/>
          <w:szCs w:val="24"/>
        </w:rPr>
      </w:pPr>
    </w:p>
    <w:p w14:paraId="72B4A8EB" w14:textId="5B196B0F" w:rsidR="004D09D3" w:rsidRPr="007168A6" w:rsidRDefault="004D09D3" w:rsidP="00DA7DC0">
      <w:pPr>
        <w:pStyle w:val="Odlomakpopisa"/>
        <w:numPr>
          <w:ilvl w:val="0"/>
          <w:numId w:val="13"/>
        </w:numPr>
        <w:jc w:val="both"/>
        <w:rPr>
          <w:color w:val="FF0000"/>
          <w:sz w:val="24"/>
          <w:szCs w:val="24"/>
        </w:rPr>
      </w:pPr>
      <w:r w:rsidRPr="007168A6">
        <w:rPr>
          <w:color w:val="FF0000"/>
          <w:sz w:val="24"/>
          <w:szCs w:val="24"/>
        </w:rPr>
        <w:t xml:space="preserve">Kulturno umjetničko društvo „Grančica“ </w:t>
      </w:r>
      <w:proofErr w:type="spellStart"/>
      <w:r w:rsidRPr="007168A6">
        <w:rPr>
          <w:color w:val="FF0000"/>
          <w:sz w:val="24"/>
          <w:szCs w:val="24"/>
        </w:rPr>
        <w:t>Đeletovci</w:t>
      </w:r>
      <w:proofErr w:type="spellEnd"/>
    </w:p>
    <w:p w14:paraId="792D082B" w14:textId="66553389" w:rsidR="004D09D3" w:rsidRPr="007168A6" w:rsidRDefault="004D09D3" w:rsidP="00DA7DC0">
      <w:pPr>
        <w:pStyle w:val="Odlomakpopisa"/>
        <w:numPr>
          <w:ilvl w:val="0"/>
          <w:numId w:val="13"/>
        </w:numPr>
        <w:jc w:val="both"/>
        <w:rPr>
          <w:color w:val="FF0000"/>
          <w:sz w:val="24"/>
          <w:szCs w:val="24"/>
        </w:rPr>
      </w:pPr>
      <w:r w:rsidRPr="007168A6">
        <w:rPr>
          <w:color w:val="FF0000"/>
          <w:sz w:val="24"/>
          <w:szCs w:val="24"/>
        </w:rPr>
        <w:t xml:space="preserve">Lovačko društvo „Jastreb“ </w:t>
      </w:r>
      <w:proofErr w:type="spellStart"/>
      <w:r w:rsidRPr="007168A6">
        <w:rPr>
          <w:color w:val="FF0000"/>
          <w:sz w:val="24"/>
          <w:szCs w:val="24"/>
        </w:rPr>
        <w:t>Đeletovci</w:t>
      </w:r>
      <w:proofErr w:type="spellEnd"/>
    </w:p>
    <w:p w14:paraId="6DA6FAF7" w14:textId="3C5AF6E2" w:rsidR="004D09D3" w:rsidRPr="007168A6" w:rsidRDefault="004D09D3" w:rsidP="00DA7DC0">
      <w:pPr>
        <w:pStyle w:val="Odlomakpopisa"/>
        <w:numPr>
          <w:ilvl w:val="0"/>
          <w:numId w:val="13"/>
        </w:numPr>
        <w:jc w:val="both"/>
        <w:rPr>
          <w:b/>
          <w:bCs/>
          <w:color w:val="FF0000"/>
          <w:sz w:val="24"/>
          <w:szCs w:val="24"/>
        </w:rPr>
      </w:pPr>
      <w:r w:rsidRPr="007168A6">
        <w:rPr>
          <w:color w:val="FF0000"/>
          <w:sz w:val="24"/>
          <w:szCs w:val="24"/>
        </w:rPr>
        <w:t>Nogometni klub „Lovor“ Nijemci</w:t>
      </w:r>
    </w:p>
    <w:p w14:paraId="08BE19C4" w14:textId="58C1677E" w:rsidR="004D09D3" w:rsidRPr="00B81599" w:rsidRDefault="004D09D3" w:rsidP="00DA7DC0">
      <w:pPr>
        <w:pStyle w:val="Odlomakpopisa"/>
        <w:numPr>
          <w:ilvl w:val="0"/>
          <w:numId w:val="13"/>
        </w:numPr>
        <w:jc w:val="both"/>
        <w:rPr>
          <w:b/>
          <w:bCs/>
          <w:sz w:val="24"/>
          <w:szCs w:val="24"/>
        </w:rPr>
      </w:pPr>
      <w:r w:rsidRPr="00B81599">
        <w:rPr>
          <w:b/>
          <w:bCs/>
          <w:sz w:val="24"/>
          <w:szCs w:val="24"/>
        </w:rPr>
        <w:t>Kulturno umjetničko društvo „</w:t>
      </w:r>
      <w:proofErr w:type="spellStart"/>
      <w:r w:rsidRPr="00B81599">
        <w:rPr>
          <w:b/>
          <w:bCs/>
          <w:sz w:val="24"/>
          <w:szCs w:val="24"/>
        </w:rPr>
        <w:t>Apševački</w:t>
      </w:r>
      <w:proofErr w:type="spellEnd"/>
      <w:r w:rsidRPr="00B81599">
        <w:rPr>
          <w:b/>
          <w:bCs/>
          <w:sz w:val="24"/>
          <w:szCs w:val="24"/>
        </w:rPr>
        <w:t xml:space="preserve"> veseljaci“ </w:t>
      </w:r>
      <w:proofErr w:type="spellStart"/>
      <w:r w:rsidRPr="00B81599">
        <w:rPr>
          <w:b/>
          <w:bCs/>
          <w:sz w:val="24"/>
          <w:szCs w:val="24"/>
        </w:rPr>
        <w:t>Apševci</w:t>
      </w:r>
      <w:proofErr w:type="spellEnd"/>
      <w:r w:rsidR="00B81599">
        <w:rPr>
          <w:b/>
          <w:bCs/>
          <w:sz w:val="24"/>
          <w:szCs w:val="24"/>
        </w:rPr>
        <w:t xml:space="preserve"> </w:t>
      </w:r>
    </w:p>
    <w:p w14:paraId="6404182C" w14:textId="47C65DD4" w:rsidR="009716A9" w:rsidRDefault="00242DEC" w:rsidP="009716A9">
      <w:pPr>
        <w:jc w:val="both"/>
        <w:rPr>
          <w:sz w:val="24"/>
          <w:szCs w:val="24"/>
        </w:rPr>
      </w:pPr>
      <w:r w:rsidRPr="00242DEC">
        <w:rPr>
          <w:sz w:val="24"/>
          <w:szCs w:val="24"/>
        </w:rPr>
        <w:t xml:space="preserve">KUD </w:t>
      </w:r>
      <w:proofErr w:type="spellStart"/>
      <w:r w:rsidRPr="00242DEC">
        <w:rPr>
          <w:sz w:val="24"/>
          <w:szCs w:val="24"/>
        </w:rPr>
        <w:t>Apševci</w:t>
      </w:r>
      <w:proofErr w:type="spellEnd"/>
      <w:r w:rsidRPr="00242DEC">
        <w:rPr>
          <w:sz w:val="24"/>
          <w:szCs w:val="24"/>
        </w:rPr>
        <w:t xml:space="preserve"> osnovani su </w:t>
      </w:r>
      <w:r w:rsidR="009716A9" w:rsidRPr="00242DEC">
        <w:rPr>
          <w:sz w:val="24"/>
          <w:szCs w:val="24"/>
        </w:rPr>
        <w:t>70-tih godina</w:t>
      </w:r>
      <w:r w:rsidRPr="00242DEC">
        <w:rPr>
          <w:sz w:val="24"/>
          <w:szCs w:val="24"/>
        </w:rPr>
        <w:t xml:space="preserve"> prošloga stoljeća</w:t>
      </w:r>
      <w:r w:rsidR="009716A9" w:rsidRPr="00242DEC">
        <w:rPr>
          <w:sz w:val="24"/>
          <w:szCs w:val="24"/>
        </w:rPr>
        <w:t xml:space="preserve">, </w:t>
      </w:r>
      <w:r w:rsidRPr="00242DEC">
        <w:rPr>
          <w:sz w:val="24"/>
          <w:szCs w:val="24"/>
        </w:rPr>
        <w:t>te okupljaju 20 aktivnih članova od kojih je najveći dio u dječjoj sekciji. Glavni cilj djelovanja udruge je zaštita i očuvanje kulturnog identiteta</w:t>
      </w:r>
      <w:r>
        <w:rPr>
          <w:sz w:val="24"/>
          <w:szCs w:val="24"/>
        </w:rPr>
        <w:t>, baštine</w:t>
      </w:r>
      <w:r w:rsidRPr="00242DEC">
        <w:rPr>
          <w:sz w:val="24"/>
          <w:szCs w:val="24"/>
        </w:rPr>
        <w:t xml:space="preserve"> i tradicije ovog područja</w:t>
      </w:r>
      <w:r w:rsidR="009716A9" w:rsidRPr="00242DEC">
        <w:rPr>
          <w:sz w:val="24"/>
          <w:szCs w:val="24"/>
        </w:rPr>
        <w:t xml:space="preserve">. </w:t>
      </w:r>
      <w:r>
        <w:rPr>
          <w:sz w:val="24"/>
          <w:szCs w:val="24"/>
        </w:rPr>
        <w:t xml:space="preserve">Zbog negativnih demografskih trendova i iseljavanja stanovništva s područja općine, broj članova se iz godine u godinu smanjuje, te je potrebno iznaći načine kako zadržati djecu i mlade. </w:t>
      </w:r>
    </w:p>
    <w:p w14:paraId="200A6C0E" w14:textId="4AE006FD" w:rsidR="008546C1" w:rsidRDefault="008546C1" w:rsidP="009716A9">
      <w:pPr>
        <w:jc w:val="both"/>
        <w:rPr>
          <w:sz w:val="24"/>
          <w:szCs w:val="24"/>
        </w:rPr>
      </w:pPr>
    </w:p>
    <w:p w14:paraId="0F78F0B4" w14:textId="77777777" w:rsidR="008546C1" w:rsidRPr="009716A9" w:rsidRDefault="008546C1" w:rsidP="009716A9">
      <w:pPr>
        <w:jc w:val="both"/>
        <w:rPr>
          <w:sz w:val="24"/>
          <w:szCs w:val="24"/>
        </w:rPr>
      </w:pPr>
    </w:p>
    <w:p w14:paraId="3A60364E" w14:textId="467779E8" w:rsidR="004D09D3" w:rsidRPr="00242DEC" w:rsidRDefault="004D09D3" w:rsidP="00DA7DC0">
      <w:pPr>
        <w:pStyle w:val="Odlomakpopisa"/>
        <w:numPr>
          <w:ilvl w:val="0"/>
          <w:numId w:val="13"/>
        </w:numPr>
        <w:jc w:val="both"/>
        <w:rPr>
          <w:b/>
          <w:bCs/>
          <w:sz w:val="24"/>
          <w:szCs w:val="24"/>
        </w:rPr>
      </w:pPr>
      <w:r w:rsidRPr="00242DEC">
        <w:rPr>
          <w:b/>
          <w:bCs/>
          <w:sz w:val="24"/>
          <w:szCs w:val="24"/>
        </w:rPr>
        <w:lastRenderedPageBreak/>
        <w:t>Športsko ribolovno društvo „Ikra“ Donje Novo Selo</w:t>
      </w:r>
    </w:p>
    <w:p w14:paraId="708C89FB" w14:textId="4DAA6EAC" w:rsidR="00B81599" w:rsidRPr="00B81599" w:rsidRDefault="00B81599" w:rsidP="00B81599">
      <w:pPr>
        <w:jc w:val="both"/>
        <w:rPr>
          <w:sz w:val="24"/>
          <w:szCs w:val="24"/>
        </w:rPr>
      </w:pPr>
      <w:r w:rsidRPr="00625FA9">
        <w:rPr>
          <w:sz w:val="24"/>
          <w:szCs w:val="24"/>
        </w:rPr>
        <w:t>ŠRD „IKRA“ DNS osnovano je 1974. godine. Društvo je bilo aktivno sve do Domovinskog rata 1991. godine</w:t>
      </w:r>
      <w:r w:rsidR="009B7D04" w:rsidRPr="00625FA9">
        <w:rPr>
          <w:sz w:val="24"/>
          <w:szCs w:val="24"/>
        </w:rPr>
        <w:t>, kada je naselje okupirano.</w:t>
      </w:r>
      <w:r w:rsidRPr="00625FA9">
        <w:rPr>
          <w:sz w:val="24"/>
          <w:szCs w:val="24"/>
        </w:rPr>
        <w:t xml:space="preserve"> Nakon povratka iz progonstva, </w:t>
      </w:r>
      <w:r w:rsidR="009B7D04" w:rsidRPr="00625FA9">
        <w:rPr>
          <w:sz w:val="24"/>
          <w:szCs w:val="24"/>
        </w:rPr>
        <w:t xml:space="preserve">tijekom mjeseca veljače </w:t>
      </w:r>
      <w:r w:rsidRPr="00625FA9">
        <w:rPr>
          <w:sz w:val="24"/>
          <w:szCs w:val="24"/>
        </w:rPr>
        <w:t xml:space="preserve">2000. </w:t>
      </w:r>
      <w:r w:rsidR="009B7D04" w:rsidRPr="00625FA9">
        <w:rPr>
          <w:sz w:val="24"/>
          <w:szCs w:val="24"/>
        </w:rPr>
        <w:t xml:space="preserve">godine ŠRD </w:t>
      </w:r>
      <w:r w:rsidRPr="00625FA9">
        <w:rPr>
          <w:sz w:val="24"/>
          <w:szCs w:val="24"/>
        </w:rPr>
        <w:t>ponovno kreće sa radom po</w:t>
      </w:r>
      <w:r w:rsidR="009B7D04" w:rsidRPr="00625FA9">
        <w:rPr>
          <w:sz w:val="24"/>
          <w:szCs w:val="24"/>
        </w:rPr>
        <w:t>d</w:t>
      </w:r>
      <w:r w:rsidRPr="00625FA9">
        <w:rPr>
          <w:sz w:val="24"/>
          <w:szCs w:val="24"/>
        </w:rPr>
        <w:t xml:space="preserve"> istim imenom. </w:t>
      </w:r>
      <w:r w:rsidR="009B7D04" w:rsidRPr="00625FA9">
        <w:rPr>
          <w:sz w:val="24"/>
          <w:szCs w:val="24"/>
        </w:rPr>
        <w:t xml:space="preserve">Danas, ŠRD </w:t>
      </w:r>
      <w:r w:rsidRPr="00625FA9">
        <w:rPr>
          <w:sz w:val="24"/>
          <w:szCs w:val="24"/>
        </w:rPr>
        <w:t xml:space="preserve">okuplja oko 80-ak članova </w:t>
      </w:r>
      <w:r w:rsidR="009B7D04" w:rsidRPr="00625FA9">
        <w:rPr>
          <w:sz w:val="24"/>
          <w:szCs w:val="24"/>
        </w:rPr>
        <w:t xml:space="preserve">u </w:t>
      </w:r>
      <w:r w:rsidRPr="00625FA9">
        <w:rPr>
          <w:sz w:val="24"/>
          <w:szCs w:val="24"/>
        </w:rPr>
        <w:t>razni</w:t>
      </w:r>
      <w:r w:rsidR="009B7D04" w:rsidRPr="00625FA9">
        <w:rPr>
          <w:sz w:val="24"/>
          <w:szCs w:val="24"/>
        </w:rPr>
        <w:t>m</w:t>
      </w:r>
      <w:r w:rsidRPr="00625FA9">
        <w:rPr>
          <w:sz w:val="24"/>
          <w:szCs w:val="24"/>
        </w:rPr>
        <w:t xml:space="preserve"> kategorija</w:t>
      </w:r>
      <w:r w:rsidR="009B7D04" w:rsidRPr="00625FA9">
        <w:rPr>
          <w:sz w:val="24"/>
          <w:szCs w:val="24"/>
        </w:rPr>
        <w:t>ma</w:t>
      </w:r>
      <w:r w:rsidRPr="00625FA9">
        <w:rPr>
          <w:sz w:val="24"/>
          <w:szCs w:val="24"/>
        </w:rPr>
        <w:t xml:space="preserve"> članstva</w:t>
      </w:r>
      <w:r w:rsidR="009B7D04" w:rsidRPr="00625FA9">
        <w:rPr>
          <w:sz w:val="24"/>
          <w:szCs w:val="24"/>
        </w:rPr>
        <w:t>,</w:t>
      </w:r>
      <w:r w:rsidRPr="00625FA9">
        <w:rPr>
          <w:sz w:val="24"/>
          <w:szCs w:val="24"/>
        </w:rPr>
        <w:t xml:space="preserve"> starosti od 3 pa sve do 80 godina, te </w:t>
      </w:r>
      <w:r w:rsidR="009B7D04" w:rsidRPr="00625FA9">
        <w:rPr>
          <w:sz w:val="24"/>
          <w:szCs w:val="24"/>
        </w:rPr>
        <w:t>je jedna od najvećih</w:t>
      </w:r>
      <w:r w:rsidRPr="00625FA9">
        <w:rPr>
          <w:sz w:val="24"/>
          <w:szCs w:val="24"/>
        </w:rPr>
        <w:t xml:space="preserve"> </w:t>
      </w:r>
      <w:r w:rsidR="009B7D04" w:rsidRPr="00625FA9">
        <w:rPr>
          <w:sz w:val="24"/>
          <w:szCs w:val="24"/>
        </w:rPr>
        <w:t>udruga na području općine po broju članova</w:t>
      </w:r>
      <w:r w:rsidRPr="00625FA9">
        <w:rPr>
          <w:sz w:val="24"/>
          <w:szCs w:val="24"/>
        </w:rPr>
        <w:t xml:space="preserve">. </w:t>
      </w:r>
      <w:r w:rsidR="00625FA9" w:rsidRPr="00625FA9">
        <w:rPr>
          <w:sz w:val="24"/>
          <w:szCs w:val="24"/>
        </w:rPr>
        <w:t xml:space="preserve">Jedan od prioriteta </w:t>
      </w:r>
      <w:r w:rsidRPr="00625FA9">
        <w:rPr>
          <w:sz w:val="24"/>
          <w:szCs w:val="24"/>
        </w:rPr>
        <w:t xml:space="preserve">udruge </w:t>
      </w:r>
      <w:r w:rsidR="00625FA9" w:rsidRPr="00625FA9">
        <w:rPr>
          <w:sz w:val="24"/>
          <w:szCs w:val="24"/>
        </w:rPr>
        <w:t xml:space="preserve">u budućem razdoblju je </w:t>
      </w:r>
      <w:r w:rsidRPr="00625FA9">
        <w:rPr>
          <w:sz w:val="24"/>
          <w:szCs w:val="24"/>
        </w:rPr>
        <w:t xml:space="preserve">dovršetak započetog puta </w:t>
      </w:r>
      <w:r w:rsidR="00625FA9" w:rsidRPr="00625FA9">
        <w:rPr>
          <w:sz w:val="24"/>
          <w:szCs w:val="24"/>
        </w:rPr>
        <w:t xml:space="preserve">prema lokaciji </w:t>
      </w:r>
      <w:proofErr w:type="spellStart"/>
      <w:r w:rsidRPr="00625FA9">
        <w:rPr>
          <w:sz w:val="24"/>
          <w:szCs w:val="24"/>
        </w:rPr>
        <w:t>Novoseljačka</w:t>
      </w:r>
      <w:proofErr w:type="spellEnd"/>
      <w:r w:rsidRPr="00625FA9">
        <w:rPr>
          <w:sz w:val="24"/>
          <w:szCs w:val="24"/>
        </w:rPr>
        <w:t xml:space="preserve"> skela (Spačva)</w:t>
      </w:r>
      <w:r w:rsidR="00625FA9" w:rsidRPr="00625FA9">
        <w:rPr>
          <w:sz w:val="24"/>
          <w:szCs w:val="24"/>
        </w:rPr>
        <w:t>,</w:t>
      </w:r>
      <w:r w:rsidRPr="00625FA9">
        <w:rPr>
          <w:sz w:val="24"/>
          <w:szCs w:val="24"/>
        </w:rPr>
        <w:t xml:space="preserve"> te </w:t>
      </w:r>
      <w:r w:rsidR="00625FA9" w:rsidRPr="00625FA9">
        <w:rPr>
          <w:sz w:val="24"/>
          <w:szCs w:val="24"/>
        </w:rPr>
        <w:t xml:space="preserve">iznalaženje prostora za kvalitetno </w:t>
      </w:r>
      <w:r w:rsidRPr="00625FA9">
        <w:rPr>
          <w:sz w:val="24"/>
          <w:szCs w:val="24"/>
        </w:rPr>
        <w:t>funkcioniranje.</w:t>
      </w:r>
    </w:p>
    <w:p w14:paraId="7DA7EED6" w14:textId="65E8B335" w:rsidR="004D09D3" w:rsidRPr="007168A6" w:rsidRDefault="004D09D3" w:rsidP="00DA7DC0">
      <w:pPr>
        <w:pStyle w:val="Odlomakpopisa"/>
        <w:numPr>
          <w:ilvl w:val="0"/>
          <w:numId w:val="13"/>
        </w:numPr>
        <w:jc w:val="both"/>
        <w:rPr>
          <w:color w:val="FF0000"/>
          <w:sz w:val="24"/>
          <w:szCs w:val="24"/>
        </w:rPr>
      </w:pPr>
      <w:r w:rsidRPr="007168A6">
        <w:rPr>
          <w:color w:val="FF0000"/>
          <w:sz w:val="24"/>
          <w:szCs w:val="24"/>
        </w:rPr>
        <w:t>Nogometni klub „</w:t>
      </w:r>
      <w:proofErr w:type="spellStart"/>
      <w:r w:rsidRPr="007168A6">
        <w:rPr>
          <w:color w:val="FF0000"/>
          <w:sz w:val="24"/>
          <w:szCs w:val="24"/>
        </w:rPr>
        <w:t>Šokadija</w:t>
      </w:r>
      <w:proofErr w:type="spellEnd"/>
      <w:r w:rsidRPr="007168A6">
        <w:rPr>
          <w:color w:val="FF0000"/>
          <w:sz w:val="24"/>
          <w:szCs w:val="24"/>
        </w:rPr>
        <w:t xml:space="preserve">“ </w:t>
      </w:r>
      <w:proofErr w:type="spellStart"/>
      <w:r w:rsidRPr="007168A6">
        <w:rPr>
          <w:color w:val="FF0000"/>
          <w:sz w:val="24"/>
          <w:szCs w:val="24"/>
        </w:rPr>
        <w:t>Đeletovci</w:t>
      </w:r>
      <w:proofErr w:type="spellEnd"/>
    </w:p>
    <w:p w14:paraId="2B2FE5F3" w14:textId="1246013D" w:rsidR="004D09D3" w:rsidRPr="00754296" w:rsidRDefault="004D09D3" w:rsidP="00DA7DC0">
      <w:pPr>
        <w:pStyle w:val="Odlomakpopisa"/>
        <w:numPr>
          <w:ilvl w:val="0"/>
          <w:numId w:val="13"/>
        </w:numPr>
        <w:jc w:val="both"/>
        <w:rPr>
          <w:b/>
          <w:bCs/>
          <w:sz w:val="24"/>
          <w:szCs w:val="24"/>
        </w:rPr>
      </w:pPr>
      <w:r w:rsidRPr="00754296">
        <w:rPr>
          <w:b/>
          <w:bCs/>
          <w:sz w:val="24"/>
          <w:szCs w:val="24"/>
        </w:rPr>
        <w:t>Nogometni klub „Lipovac“ Lipovac</w:t>
      </w:r>
    </w:p>
    <w:p w14:paraId="3EEF81A9" w14:textId="3F2F16A4" w:rsidR="00AD6266" w:rsidRPr="00F02C91" w:rsidRDefault="00754296" w:rsidP="00754296">
      <w:pPr>
        <w:jc w:val="both"/>
        <w:rPr>
          <w:sz w:val="24"/>
          <w:szCs w:val="24"/>
        </w:rPr>
      </w:pPr>
      <w:r w:rsidRPr="007F4516">
        <w:rPr>
          <w:sz w:val="24"/>
          <w:szCs w:val="24"/>
        </w:rPr>
        <w:t xml:space="preserve">Nogometni klub Lipovac </w:t>
      </w:r>
      <w:r w:rsidR="004C2C51" w:rsidRPr="007F4516">
        <w:rPr>
          <w:sz w:val="24"/>
          <w:szCs w:val="24"/>
        </w:rPr>
        <w:t xml:space="preserve">jedna je od najdugovječnijih udruga civilnog društva na području općine Nijemci. </w:t>
      </w:r>
      <w:r w:rsidR="007E12B8" w:rsidRPr="007F4516">
        <w:rPr>
          <w:sz w:val="24"/>
          <w:szCs w:val="24"/>
        </w:rPr>
        <w:t xml:space="preserve">Potrebe u svakodnevnom radu kluba odnose se primarno na osiguranje kvalitetnih uvjeta za  provođenje osnovnih djelatnosti kluba, što posebice </w:t>
      </w:r>
      <w:r w:rsidR="008A4E89" w:rsidRPr="007F4516">
        <w:rPr>
          <w:sz w:val="24"/>
          <w:szCs w:val="24"/>
        </w:rPr>
        <w:t>uključuje</w:t>
      </w:r>
      <w:r w:rsidR="007E12B8" w:rsidRPr="007F4516">
        <w:rPr>
          <w:sz w:val="24"/>
          <w:szCs w:val="24"/>
        </w:rPr>
        <w:t xml:space="preserve"> rad sa djecom i mladima. Trenutno, najveći problem predstavljaju tribine za gledatelje koje su zbog prokišnjavanja objekta </w:t>
      </w:r>
      <w:r w:rsidR="003A1D18" w:rsidRPr="007F4516">
        <w:rPr>
          <w:sz w:val="24"/>
          <w:szCs w:val="24"/>
        </w:rPr>
        <w:t xml:space="preserve">kontinuirano pod utjecajem vlage, te je potrebno izlijevanje </w:t>
      </w:r>
      <w:r w:rsidR="007E12B8" w:rsidRPr="007F4516">
        <w:rPr>
          <w:sz w:val="24"/>
          <w:szCs w:val="24"/>
        </w:rPr>
        <w:t>glazur</w:t>
      </w:r>
      <w:r w:rsidR="003A1D18" w:rsidRPr="007F4516">
        <w:rPr>
          <w:sz w:val="24"/>
          <w:szCs w:val="24"/>
        </w:rPr>
        <w:t>e</w:t>
      </w:r>
      <w:r w:rsidR="007E12B8" w:rsidRPr="007F4516">
        <w:rPr>
          <w:sz w:val="24"/>
          <w:szCs w:val="24"/>
        </w:rPr>
        <w:t xml:space="preserve"> </w:t>
      </w:r>
      <w:r w:rsidR="003A1D18" w:rsidRPr="007F4516">
        <w:rPr>
          <w:sz w:val="24"/>
          <w:szCs w:val="24"/>
        </w:rPr>
        <w:t xml:space="preserve">na iste, </w:t>
      </w:r>
      <w:r w:rsidR="007E12B8" w:rsidRPr="007F4516">
        <w:rPr>
          <w:sz w:val="24"/>
          <w:szCs w:val="24"/>
        </w:rPr>
        <w:t xml:space="preserve">kako bi </w:t>
      </w:r>
      <w:r w:rsidR="003A1D18" w:rsidRPr="007F4516">
        <w:rPr>
          <w:sz w:val="24"/>
          <w:szCs w:val="24"/>
        </w:rPr>
        <w:t>se navedeno u budućnosti minimiziralo</w:t>
      </w:r>
      <w:r w:rsidR="007E12B8" w:rsidRPr="007F4516">
        <w:rPr>
          <w:sz w:val="24"/>
          <w:szCs w:val="24"/>
        </w:rPr>
        <w:t>.</w:t>
      </w:r>
      <w:r w:rsidR="003A1D18" w:rsidRPr="007F4516">
        <w:rPr>
          <w:sz w:val="24"/>
          <w:szCs w:val="24"/>
        </w:rPr>
        <w:t xml:space="preserve"> Također, potrebno je i uređenje svlačionica </w:t>
      </w:r>
      <w:r w:rsidR="00F02C91" w:rsidRPr="007F4516">
        <w:rPr>
          <w:sz w:val="24"/>
          <w:szCs w:val="24"/>
        </w:rPr>
        <w:t xml:space="preserve">tj. nabaviti nove </w:t>
      </w:r>
      <w:r w:rsidR="003A1D18" w:rsidRPr="007F4516">
        <w:rPr>
          <w:sz w:val="24"/>
          <w:szCs w:val="24"/>
        </w:rPr>
        <w:t xml:space="preserve">klupe </w:t>
      </w:r>
      <w:r w:rsidR="00F02C91" w:rsidRPr="007F4516">
        <w:rPr>
          <w:sz w:val="24"/>
          <w:szCs w:val="24"/>
        </w:rPr>
        <w:t xml:space="preserve">za </w:t>
      </w:r>
      <w:r w:rsidR="003A1D18" w:rsidRPr="007F4516">
        <w:rPr>
          <w:sz w:val="24"/>
          <w:szCs w:val="24"/>
        </w:rPr>
        <w:t>svlačioni</w:t>
      </w:r>
      <w:r w:rsidR="00F02C91" w:rsidRPr="007F4516">
        <w:rPr>
          <w:sz w:val="24"/>
          <w:szCs w:val="24"/>
        </w:rPr>
        <w:t>ce</w:t>
      </w:r>
      <w:r w:rsidR="003A1D18" w:rsidRPr="007F4516">
        <w:rPr>
          <w:sz w:val="24"/>
          <w:szCs w:val="24"/>
        </w:rPr>
        <w:t xml:space="preserve"> </w:t>
      </w:r>
      <w:r w:rsidR="00F02C91" w:rsidRPr="007F4516">
        <w:rPr>
          <w:sz w:val="24"/>
          <w:szCs w:val="24"/>
        </w:rPr>
        <w:t xml:space="preserve">iz razloga starosti i dotrajalosti istih. S obzirom da </w:t>
      </w:r>
      <w:r w:rsidR="00AD6266" w:rsidRPr="007F4516">
        <w:rPr>
          <w:sz w:val="24"/>
          <w:szCs w:val="24"/>
        </w:rPr>
        <w:t xml:space="preserve">u </w:t>
      </w:r>
      <w:r w:rsidR="00F02C91" w:rsidRPr="007F4516">
        <w:rPr>
          <w:sz w:val="24"/>
          <w:szCs w:val="24"/>
        </w:rPr>
        <w:t xml:space="preserve">radu </w:t>
      </w:r>
      <w:r w:rsidR="00AD6266" w:rsidRPr="007F4516">
        <w:rPr>
          <w:sz w:val="24"/>
          <w:szCs w:val="24"/>
        </w:rPr>
        <w:t>klub</w:t>
      </w:r>
      <w:r w:rsidR="00F02C91" w:rsidRPr="007F4516">
        <w:rPr>
          <w:sz w:val="24"/>
          <w:szCs w:val="24"/>
        </w:rPr>
        <w:t>a aktivno sudjeluje i</w:t>
      </w:r>
      <w:r w:rsidR="00AD6266" w:rsidRPr="007F4516">
        <w:rPr>
          <w:sz w:val="24"/>
          <w:szCs w:val="24"/>
        </w:rPr>
        <w:t xml:space="preserve"> 20-ak pionira</w:t>
      </w:r>
      <w:r w:rsidR="007F4516" w:rsidRPr="007F4516">
        <w:rPr>
          <w:sz w:val="24"/>
          <w:szCs w:val="24"/>
        </w:rPr>
        <w:t>,</w:t>
      </w:r>
      <w:r w:rsidR="00AD6266" w:rsidRPr="007F4516">
        <w:rPr>
          <w:sz w:val="24"/>
          <w:szCs w:val="24"/>
        </w:rPr>
        <w:t xml:space="preserve"> </w:t>
      </w:r>
      <w:r w:rsidR="007F4516" w:rsidRPr="007F4516">
        <w:rPr>
          <w:sz w:val="24"/>
          <w:szCs w:val="24"/>
        </w:rPr>
        <w:t xml:space="preserve">potrebno je osigurati </w:t>
      </w:r>
      <w:r w:rsidR="00AD6266" w:rsidRPr="007F4516">
        <w:rPr>
          <w:sz w:val="24"/>
          <w:szCs w:val="24"/>
        </w:rPr>
        <w:t>kvalitetn</w:t>
      </w:r>
      <w:r w:rsidR="007F4516" w:rsidRPr="007F4516">
        <w:rPr>
          <w:sz w:val="24"/>
          <w:szCs w:val="24"/>
        </w:rPr>
        <w:t>u</w:t>
      </w:r>
      <w:r w:rsidR="00AD6266" w:rsidRPr="007F4516">
        <w:rPr>
          <w:sz w:val="24"/>
          <w:szCs w:val="24"/>
        </w:rPr>
        <w:t xml:space="preserve"> oprem</w:t>
      </w:r>
      <w:r w:rsidR="007F4516" w:rsidRPr="007F4516">
        <w:rPr>
          <w:sz w:val="24"/>
          <w:szCs w:val="24"/>
        </w:rPr>
        <w:t>u</w:t>
      </w:r>
      <w:r w:rsidR="00AD6266" w:rsidRPr="007F4516">
        <w:rPr>
          <w:sz w:val="24"/>
          <w:szCs w:val="24"/>
        </w:rPr>
        <w:t xml:space="preserve"> i </w:t>
      </w:r>
      <w:r w:rsidR="007F4516" w:rsidRPr="007F4516">
        <w:rPr>
          <w:sz w:val="24"/>
          <w:szCs w:val="24"/>
        </w:rPr>
        <w:t xml:space="preserve">ljudske resurse </w:t>
      </w:r>
      <w:r w:rsidR="00AD6266" w:rsidRPr="007F4516">
        <w:rPr>
          <w:sz w:val="24"/>
          <w:szCs w:val="24"/>
        </w:rPr>
        <w:t>koj</w:t>
      </w:r>
      <w:r w:rsidR="007F4516" w:rsidRPr="007F4516">
        <w:rPr>
          <w:sz w:val="24"/>
          <w:szCs w:val="24"/>
        </w:rPr>
        <w:t>i</w:t>
      </w:r>
      <w:r w:rsidR="00AD6266" w:rsidRPr="007F4516">
        <w:rPr>
          <w:sz w:val="24"/>
          <w:szCs w:val="24"/>
        </w:rPr>
        <w:t xml:space="preserve"> će </w:t>
      </w:r>
      <w:r w:rsidR="007F4516" w:rsidRPr="007F4516">
        <w:rPr>
          <w:sz w:val="24"/>
          <w:szCs w:val="24"/>
        </w:rPr>
        <w:t>moći profesionalnije i stručnije raditi s navedenom djecom</w:t>
      </w:r>
      <w:r w:rsidR="00AD6266" w:rsidRPr="007F4516">
        <w:rPr>
          <w:sz w:val="24"/>
          <w:szCs w:val="24"/>
        </w:rPr>
        <w:t>.</w:t>
      </w:r>
      <w:r w:rsidR="00AD6266" w:rsidRPr="00754296">
        <w:rPr>
          <w:sz w:val="24"/>
          <w:szCs w:val="24"/>
          <w:highlight w:val="yellow"/>
        </w:rPr>
        <w:t xml:space="preserve"> </w:t>
      </w:r>
    </w:p>
    <w:p w14:paraId="22AA3E74" w14:textId="77DABA0D" w:rsidR="00754296" w:rsidRPr="00754296" w:rsidRDefault="00754296" w:rsidP="00754296">
      <w:pPr>
        <w:jc w:val="both"/>
        <w:rPr>
          <w:sz w:val="24"/>
          <w:szCs w:val="24"/>
        </w:rPr>
      </w:pPr>
      <w:r w:rsidRPr="00AD6266">
        <w:rPr>
          <w:sz w:val="24"/>
          <w:szCs w:val="24"/>
        </w:rPr>
        <w:t xml:space="preserve">U svrhu boljeg rada pionirske i seniorske ekipe, </w:t>
      </w:r>
      <w:r w:rsidR="00AD6266" w:rsidRPr="00AD6266">
        <w:rPr>
          <w:sz w:val="24"/>
          <w:szCs w:val="24"/>
        </w:rPr>
        <w:t xml:space="preserve">na nogometnom igralištu potrebno je osigurati </w:t>
      </w:r>
      <w:r w:rsidRPr="00AD6266">
        <w:rPr>
          <w:sz w:val="24"/>
          <w:szCs w:val="24"/>
        </w:rPr>
        <w:t>reflektor</w:t>
      </w:r>
      <w:r w:rsidR="00AD6266" w:rsidRPr="00AD6266">
        <w:rPr>
          <w:sz w:val="24"/>
          <w:szCs w:val="24"/>
        </w:rPr>
        <w:t>e</w:t>
      </w:r>
      <w:r w:rsidRPr="00AD6266">
        <w:rPr>
          <w:sz w:val="24"/>
          <w:szCs w:val="24"/>
        </w:rPr>
        <w:t xml:space="preserve"> kako bi noću mogli odrađivati treninge u što većem broju</w:t>
      </w:r>
      <w:r w:rsidR="00AD6266" w:rsidRPr="00AD6266">
        <w:rPr>
          <w:sz w:val="24"/>
          <w:szCs w:val="24"/>
        </w:rPr>
        <w:t>.</w:t>
      </w:r>
    </w:p>
    <w:p w14:paraId="1C730301" w14:textId="45D32E5E" w:rsidR="004D09D3" w:rsidRPr="007168A6" w:rsidRDefault="004D09D3" w:rsidP="00DA7DC0">
      <w:pPr>
        <w:pStyle w:val="Odlomakpopisa"/>
        <w:numPr>
          <w:ilvl w:val="0"/>
          <w:numId w:val="13"/>
        </w:numPr>
        <w:jc w:val="both"/>
        <w:rPr>
          <w:color w:val="FF0000"/>
          <w:sz w:val="24"/>
          <w:szCs w:val="24"/>
        </w:rPr>
      </w:pPr>
      <w:r w:rsidRPr="007168A6">
        <w:rPr>
          <w:color w:val="FF0000"/>
          <w:sz w:val="24"/>
          <w:szCs w:val="24"/>
        </w:rPr>
        <w:t>Udruga pčelara općine Nijemci „</w:t>
      </w:r>
      <w:proofErr w:type="spellStart"/>
      <w:r w:rsidRPr="007168A6">
        <w:rPr>
          <w:color w:val="FF0000"/>
          <w:sz w:val="24"/>
          <w:szCs w:val="24"/>
        </w:rPr>
        <w:t>Grac</w:t>
      </w:r>
      <w:proofErr w:type="spellEnd"/>
      <w:r w:rsidRPr="007168A6">
        <w:rPr>
          <w:color w:val="FF0000"/>
          <w:sz w:val="24"/>
          <w:szCs w:val="24"/>
        </w:rPr>
        <w:t>“</w:t>
      </w:r>
    </w:p>
    <w:p w14:paraId="51A69C05" w14:textId="3A973B3A" w:rsidR="004D09D3" w:rsidRPr="00882872" w:rsidRDefault="006060E5" w:rsidP="00DA7DC0">
      <w:pPr>
        <w:pStyle w:val="Odlomakpopisa"/>
        <w:numPr>
          <w:ilvl w:val="0"/>
          <w:numId w:val="13"/>
        </w:numPr>
        <w:jc w:val="both"/>
        <w:rPr>
          <w:b/>
          <w:bCs/>
          <w:sz w:val="24"/>
          <w:szCs w:val="24"/>
        </w:rPr>
      </w:pPr>
      <w:r w:rsidRPr="00882872">
        <w:rPr>
          <w:b/>
          <w:bCs/>
          <w:sz w:val="24"/>
          <w:szCs w:val="24"/>
        </w:rPr>
        <w:t>Udruga „Doba mudrosti“</w:t>
      </w:r>
    </w:p>
    <w:p w14:paraId="5E079B9F" w14:textId="3AEFA5F0" w:rsidR="002175BA" w:rsidRPr="002175BA" w:rsidRDefault="002175BA" w:rsidP="002175BA">
      <w:pPr>
        <w:jc w:val="both"/>
        <w:rPr>
          <w:sz w:val="24"/>
          <w:szCs w:val="24"/>
        </w:rPr>
      </w:pPr>
      <w:r w:rsidRPr="002175BA">
        <w:rPr>
          <w:sz w:val="24"/>
          <w:szCs w:val="24"/>
        </w:rPr>
        <w:t>Udruga „Doba mudrosti“ osnovana je 2010.</w:t>
      </w:r>
      <w:r w:rsidR="00882872">
        <w:rPr>
          <w:sz w:val="24"/>
          <w:szCs w:val="24"/>
        </w:rPr>
        <w:t xml:space="preserve"> </w:t>
      </w:r>
      <w:r w:rsidRPr="002175BA">
        <w:rPr>
          <w:sz w:val="24"/>
          <w:szCs w:val="24"/>
        </w:rPr>
        <w:t>godine</w:t>
      </w:r>
      <w:r w:rsidR="00882872">
        <w:rPr>
          <w:sz w:val="24"/>
          <w:szCs w:val="24"/>
        </w:rPr>
        <w:t>, te t</w:t>
      </w:r>
      <w:r w:rsidRPr="002175BA">
        <w:rPr>
          <w:sz w:val="24"/>
          <w:szCs w:val="24"/>
        </w:rPr>
        <w:t>renutno broji 9 članova. Udruga je registrirana za pružanje</w:t>
      </w:r>
      <w:r w:rsidR="00882872">
        <w:rPr>
          <w:sz w:val="24"/>
          <w:szCs w:val="24"/>
        </w:rPr>
        <w:t xml:space="preserve"> </w:t>
      </w:r>
      <w:r w:rsidRPr="002175BA">
        <w:rPr>
          <w:sz w:val="24"/>
          <w:szCs w:val="24"/>
        </w:rPr>
        <w:t>usluga pomoći u kući</w:t>
      </w:r>
      <w:r w:rsidR="00882872">
        <w:rPr>
          <w:sz w:val="24"/>
          <w:szCs w:val="24"/>
        </w:rPr>
        <w:t xml:space="preserve">; </w:t>
      </w:r>
      <w:r w:rsidRPr="002175BA">
        <w:rPr>
          <w:sz w:val="24"/>
          <w:szCs w:val="24"/>
        </w:rPr>
        <w:t>psihosocijalne podrške</w:t>
      </w:r>
      <w:r w:rsidR="00882872">
        <w:rPr>
          <w:sz w:val="24"/>
          <w:szCs w:val="24"/>
        </w:rPr>
        <w:t xml:space="preserve">; </w:t>
      </w:r>
      <w:r w:rsidRPr="002175BA">
        <w:rPr>
          <w:sz w:val="24"/>
          <w:szCs w:val="24"/>
        </w:rPr>
        <w:t>savjetovanja i pomaganja</w:t>
      </w:r>
      <w:r w:rsidR="00882872">
        <w:rPr>
          <w:sz w:val="24"/>
          <w:szCs w:val="24"/>
        </w:rPr>
        <w:t xml:space="preserve">; </w:t>
      </w:r>
      <w:r w:rsidRPr="002175BA">
        <w:rPr>
          <w:sz w:val="24"/>
          <w:szCs w:val="24"/>
        </w:rPr>
        <w:t>pomoći i podrške starijim osobama,</w:t>
      </w:r>
      <w:r w:rsidR="00882872">
        <w:rPr>
          <w:sz w:val="24"/>
          <w:szCs w:val="24"/>
        </w:rPr>
        <w:t xml:space="preserve"> te </w:t>
      </w:r>
      <w:r w:rsidRPr="002175BA">
        <w:rPr>
          <w:sz w:val="24"/>
          <w:szCs w:val="24"/>
        </w:rPr>
        <w:t>pomoć</w:t>
      </w:r>
      <w:r w:rsidR="00882872">
        <w:rPr>
          <w:sz w:val="24"/>
          <w:szCs w:val="24"/>
        </w:rPr>
        <w:t>i</w:t>
      </w:r>
      <w:r w:rsidRPr="002175BA">
        <w:rPr>
          <w:sz w:val="24"/>
          <w:szCs w:val="24"/>
        </w:rPr>
        <w:t xml:space="preserve"> i podršk</w:t>
      </w:r>
      <w:r w:rsidR="00882872">
        <w:rPr>
          <w:sz w:val="24"/>
          <w:szCs w:val="24"/>
        </w:rPr>
        <w:t>e</w:t>
      </w:r>
      <w:r w:rsidRPr="002175BA">
        <w:rPr>
          <w:sz w:val="24"/>
          <w:szCs w:val="24"/>
        </w:rPr>
        <w:t xml:space="preserve"> osobama s invaliditetom</w:t>
      </w:r>
      <w:r w:rsidR="00882872">
        <w:rPr>
          <w:sz w:val="24"/>
          <w:szCs w:val="24"/>
        </w:rPr>
        <w:t>.</w:t>
      </w:r>
    </w:p>
    <w:p w14:paraId="64EA061D" w14:textId="77777777" w:rsidR="002175BA" w:rsidRPr="002175BA" w:rsidRDefault="002175BA" w:rsidP="002175BA">
      <w:pPr>
        <w:jc w:val="both"/>
        <w:rPr>
          <w:sz w:val="24"/>
          <w:szCs w:val="24"/>
        </w:rPr>
      </w:pPr>
      <w:r w:rsidRPr="002175BA">
        <w:rPr>
          <w:sz w:val="24"/>
          <w:szCs w:val="24"/>
        </w:rPr>
        <w:t xml:space="preserve">U Udruzi je zaposlena jedna osoba koja pruža socijalne usluge pomoći u kući temeljem Rješenja Centra za socijalnu skrb Vinkovci. Za pružene usluge Udruga prima naknadu od Ministarstva rada, mirovinskog sustava, obitelji i socijalne politike i na taj način ostvaruje prihode. </w:t>
      </w:r>
    </w:p>
    <w:p w14:paraId="56C7E168" w14:textId="00F98132" w:rsidR="002175BA" w:rsidRPr="002175BA" w:rsidRDefault="002175BA" w:rsidP="002175BA">
      <w:pPr>
        <w:jc w:val="both"/>
        <w:rPr>
          <w:sz w:val="24"/>
          <w:szCs w:val="24"/>
        </w:rPr>
      </w:pPr>
      <w:r w:rsidRPr="002175BA">
        <w:rPr>
          <w:sz w:val="24"/>
          <w:szCs w:val="24"/>
        </w:rPr>
        <w:t>Najveći problem sa kojim se udruga susreće je nedostatak sredstava za rad i zapošljavanje još djelatnika koji bi pružali usluge pomoći u kući. Potrebe na terenu su velike za ovim uslugama ali je problem naplaćivanje, budući većina starijih osoba nema dovoljno sredstava za plaćanje ovih usluga, a ne ostvaruju to pravo preko Centra za socijalnu skrb.</w:t>
      </w:r>
    </w:p>
    <w:p w14:paraId="2A54DA06" w14:textId="2E4964E3" w:rsidR="006060E5" w:rsidRPr="00882872" w:rsidRDefault="006060E5" w:rsidP="00DA7DC0">
      <w:pPr>
        <w:pStyle w:val="Odlomakpopisa"/>
        <w:numPr>
          <w:ilvl w:val="0"/>
          <w:numId w:val="13"/>
        </w:numPr>
        <w:jc w:val="both"/>
        <w:rPr>
          <w:b/>
          <w:bCs/>
          <w:sz w:val="24"/>
          <w:szCs w:val="24"/>
        </w:rPr>
      </w:pPr>
      <w:r w:rsidRPr="00882872">
        <w:rPr>
          <w:b/>
          <w:bCs/>
          <w:sz w:val="24"/>
          <w:szCs w:val="24"/>
        </w:rPr>
        <w:t>Športsko ribolovno društvo „Ribar“ Nijemci</w:t>
      </w:r>
    </w:p>
    <w:p w14:paraId="5CAB5227" w14:textId="77777777" w:rsidR="008546C1" w:rsidRDefault="00882872" w:rsidP="00F0149D">
      <w:pPr>
        <w:jc w:val="both"/>
        <w:rPr>
          <w:sz w:val="24"/>
          <w:szCs w:val="24"/>
        </w:rPr>
      </w:pPr>
      <w:r w:rsidRPr="00817770">
        <w:rPr>
          <w:sz w:val="24"/>
          <w:szCs w:val="24"/>
        </w:rPr>
        <w:t xml:space="preserve">ŠRD Ribar </w:t>
      </w:r>
      <w:r w:rsidR="00F0149D" w:rsidRPr="00817770">
        <w:rPr>
          <w:sz w:val="24"/>
          <w:szCs w:val="24"/>
        </w:rPr>
        <w:t xml:space="preserve">osnovano </w:t>
      </w:r>
      <w:r w:rsidRPr="00817770">
        <w:rPr>
          <w:sz w:val="24"/>
          <w:szCs w:val="24"/>
        </w:rPr>
        <w:t xml:space="preserve">je </w:t>
      </w:r>
      <w:r w:rsidR="00F0149D" w:rsidRPr="00817770">
        <w:rPr>
          <w:sz w:val="24"/>
          <w:szCs w:val="24"/>
        </w:rPr>
        <w:t>2000.</w:t>
      </w:r>
      <w:r w:rsidRPr="00817770">
        <w:rPr>
          <w:sz w:val="24"/>
          <w:szCs w:val="24"/>
        </w:rPr>
        <w:t xml:space="preserve"> </w:t>
      </w:r>
      <w:r w:rsidR="00F0149D" w:rsidRPr="00817770">
        <w:rPr>
          <w:sz w:val="24"/>
          <w:szCs w:val="24"/>
        </w:rPr>
        <w:t>g</w:t>
      </w:r>
      <w:r w:rsidRPr="00817770">
        <w:rPr>
          <w:sz w:val="24"/>
          <w:szCs w:val="24"/>
        </w:rPr>
        <w:t>odine</w:t>
      </w:r>
      <w:r w:rsidR="00F0149D" w:rsidRPr="00817770">
        <w:rPr>
          <w:sz w:val="24"/>
          <w:szCs w:val="24"/>
        </w:rPr>
        <w:t xml:space="preserve">, </w:t>
      </w:r>
      <w:r w:rsidRPr="00817770">
        <w:rPr>
          <w:sz w:val="24"/>
          <w:szCs w:val="24"/>
        </w:rPr>
        <w:t xml:space="preserve">čiji je </w:t>
      </w:r>
      <w:r w:rsidR="00F0149D" w:rsidRPr="00817770">
        <w:rPr>
          <w:sz w:val="24"/>
          <w:szCs w:val="24"/>
        </w:rPr>
        <w:t>glavni cilj sportski ribolov i promicanje istoga</w:t>
      </w:r>
      <w:r w:rsidRPr="00817770">
        <w:rPr>
          <w:sz w:val="24"/>
          <w:szCs w:val="24"/>
        </w:rPr>
        <w:t>.</w:t>
      </w:r>
      <w:r w:rsidR="00F0149D" w:rsidRPr="00817770">
        <w:rPr>
          <w:sz w:val="24"/>
          <w:szCs w:val="24"/>
        </w:rPr>
        <w:t xml:space="preserve"> </w:t>
      </w:r>
      <w:r w:rsidRPr="00817770">
        <w:rPr>
          <w:sz w:val="24"/>
          <w:szCs w:val="24"/>
        </w:rPr>
        <w:t>Udruga broji cca 50-ak članova</w:t>
      </w:r>
      <w:r w:rsidR="00F0149D" w:rsidRPr="00817770">
        <w:rPr>
          <w:sz w:val="24"/>
          <w:szCs w:val="24"/>
        </w:rPr>
        <w:t xml:space="preserve">. Društvo sudjeluje u ribičkim  natjecanjima </w:t>
      </w:r>
      <w:r w:rsidRPr="00817770">
        <w:rPr>
          <w:sz w:val="24"/>
          <w:szCs w:val="24"/>
        </w:rPr>
        <w:t xml:space="preserve">kako na području općine, </w:t>
      </w:r>
      <w:r w:rsidR="00F0149D" w:rsidRPr="00817770">
        <w:rPr>
          <w:sz w:val="24"/>
          <w:szCs w:val="24"/>
        </w:rPr>
        <w:t xml:space="preserve">tako </w:t>
      </w:r>
      <w:r w:rsidRPr="00817770">
        <w:rPr>
          <w:sz w:val="24"/>
          <w:szCs w:val="24"/>
        </w:rPr>
        <w:t xml:space="preserve">i </w:t>
      </w:r>
      <w:r w:rsidR="00F0149D" w:rsidRPr="00817770">
        <w:rPr>
          <w:sz w:val="24"/>
          <w:szCs w:val="24"/>
        </w:rPr>
        <w:t xml:space="preserve">na raznim </w:t>
      </w:r>
      <w:r w:rsidRPr="00817770">
        <w:rPr>
          <w:sz w:val="24"/>
          <w:szCs w:val="24"/>
        </w:rPr>
        <w:t xml:space="preserve">drugim natjecanjima i </w:t>
      </w:r>
      <w:r w:rsidR="00F0149D" w:rsidRPr="00817770">
        <w:rPr>
          <w:sz w:val="24"/>
          <w:szCs w:val="24"/>
        </w:rPr>
        <w:t>memorijalima (</w:t>
      </w:r>
      <w:r w:rsidRPr="00817770">
        <w:rPr>
          <w:sz w:val="24"/>
          <w:szCs w:val="24"/>
        </w:rPr>
        <w:t>„</w:t>
      </w:r>
      <w:r w:rsidR="00F0149D" w:rsidRPr="00817770">
        <w:rPr>
          <w:sz w:val="24"/>
          <w:szCs w:val="24"/>
        </w:rPr>
        <w:t>12 redarstvenika</w:t>
      </w:r>
      <w:r w:rsidRPr="00817770">
        <w:rPr>
          <w:sz w:val="24"/>
          <w:szCs w:val="24"/>
        </w:rPr>
        <w:t>“, „Josip Grgić“</w:t>
      </w:r>
      <w:r w:rsidR="00F0149D" w:rsidRPr="00817770">
        <w:rPr>
          <w:sz w:val="24"/>
          <w:szCs w:val="24"/>
        </w:rPr>
        <w:t xml:space="preserve">), te na saveznom natjecanju </w:t>
      </w:r>
      <w:r w:rsidRPr="00817770">
        <w:rPr>
          <w:sz w:val="24"/>
          <w:szCs w:val="24"/>
        </w:rPr>
        <w:t>V</w:t>
      </w:r>
      <w:r w:rsidR="00F0149D" w:rsidRPr="00817770">
        <w:rPr>
          <w:sz w:val="24"/>
          <w:szCs w:val="24"/>
        </w:rPr>
        <w:t xml:space="preserve">ukovarsko-srijemske županije. </w:t>
      </w:r>
    </w:p>
    <w:p w14:paraId="50B015C1" w14:textId="2DB6E63C" w:rsidR="00F0149D" w:rsidRPr="00F0149D" w:rsidRDefault="00F0149D" w:rsidP="00F0149D">
      <w:pPr>
        <w:jc w:val="both"/>
        <w:rPr>
          <w:sz w:val="24"/>
          <w:szCs w:val="24"/>
        </w:rPr>
      </w:pPr>
      <w:r w:rsidRPr="00817770">
        <w:rPr>
          <w:sz w:val="24"/>
          <w:szCs w:val="24"/>
        </w:rPr>
        <w:lastRenderedPageBreak/>
        <w:t xml:space="preserve">Najveći problem </w:t>
      </w:r>
      <w:r w:rsidR="00882872" w:rsidRPr="00817770">
        <w:rPr>
          <w:sz w:val="24"/>
          <w:szCs w:val="24"/>
        </w:rPr>
        <w:t xml:space="preserve">u djelovanju ŠRD je nedostatak vlastitih prostora i osnovne opreme potrebne za rad Društva. </w:t>
      </w:r>
      <w:r w:rsidRPr="00817770">
        <w:rPr>
          <w:sz w:val="24"/>
          <w:szCs w:val="24"/>
        </w:rPr>
        <w:t>Također</w:t>
      </w:r>
      <w:r w:rsidR="00817770" w:rsidRPr="00817770">
        <w:rPr>
          <w:sz w:val="24"/>
          <w:szCs w:val="24"/>
        </w:rPr>
        <w:t>,</w:t>
      </w:r>
      <w:r w:rsidRPr="00817770">
        <w:rPr>
          <w:sz w:val="24"/>
          <w:szCs w:val="24"/>
        </w:rPr>
        <w:t xml:space="preserve"> </w:t>
      </w:r>
      <w:r w:rsidR="00817770" w:rsidRPr="00817770">
        <w:rPr>
          <w:sz w:val="24"/>
          <w:szCs w:val="24"/>
        </w:rPr>
        <w:t xml:space="preserve">ŠRD je izgradilo </w:t>
      </w:r>
      <w:r w:rsidRPr="00817770">
        <w:rPr>
          <w:sz w:val="24"/>
          <w:szCs w:val="24"/>
        </w:rPr>
        <w:t>na</w:t>
      </w:r>
      <w:r w:rsidR="00817770" w:rsidRPr="00817770">
        <w:rPr>
          <w:sz w:val="24"/>
          <w:szCs w:val="24"/>
        </w:rPr>
        <w:t>d</w:t>
      </w:r>
      <w:r w:rsidRPr="00817770">
        <w:rPr>
          <w:sz w:val="24"/>
          <w:szCs w:val="24"/>
        </w:rPr>
        <w:t xml:space="preserve">strešnicu (sjenicu ) u Ribarskoj ulici u </w:t>
      </w:r>
      <w:r w:rsidR="00817770" w:rsidRPr="00817770">
        <w:rPr>
          <w:sz w:val="24"/>
          <w:szCs w:val="24"/>
        </w:rPr>
        <w:t xml:space="preserve">naselju </w:t>
      </w:r>
      <w:r w:rsidRPr="00817770">
        <w:rPr>
          <w:sz w:val="24"/>
          <w:szCs w:val="24"/>
        </w:rPr>
        <w:t>Nijemci</w:t>
      </w:r>
      <w:r w:rsidR="00817770" w:rsidRPr="00817770">
        <w:rPr>
          <w:sz w:val="24"/>
          <w:szCs w:val="24"/>
        </w:rPr>
        <w:t xml:space="preserve"> (kč.br. </w:t>
      </w:r>
      <w:r w:rsidRPr="00817770">
        <w:rPr>
          <w:sz w:val="24"/>
          <w:szCs w:val="24"/>
        </w:rPr>
        <w:t>4244</w:t>
      </w:r>
      <w:r w:rsidR="00817770" w:rsidRPr="00817770">
        <w:rPr>
          <w:sz w:val="24"/>
          <w:szCs w:val="24"/>
        </w:rPr>
        <w:t>)</w:t>
      </w:r>
      <w:r w:rsidRPr="00817770">
        <w:rPr>
          <w:sz w:val="24"/>
          <w:szCs w:val="24"/>
        </w:rPr>
        <w:t xml:space="preserve"> </w:t>
      </w:r>
      <w:r w:rsidR="00817770" w:rsidRPr="00817770">
        <w:rPr>
          <w:sz w:val="24"/>
          <w:szCs w:val="24"/>
        </w:rPr>
        <w:t xml:space="preserve">koja se nalazi </w:t>
      </w:r>
      <w:r w:rsidRPr="00817770">
        <w:rPr>
          <w:sz w:val="24"/>
          <w:szCs w:val="24"/>
        </w:rPr>
        <w:t>u vlasništvu Općine Nijemci</w:t>
      </w:r>
      <w:r w:rsidR="00817770" w:rsidRPr="00817770">
        <w:rPr>
          <w:sz w:val="24"/>
          <w:szCs w:val="24"/>
        </w:rPr>
        <w:t>, te je potrebno izvršiti</w:t>
      </w:r>
      <w:r w:rsidRPr="00817770">
        <w:rPr>
          <w:sz w:val="24"/>
          <w:szCs w:val="24"/>
        </w:rPr>
        <w:t xml:space="preserve"> </w:t>
      </w:r>
      <w:r w:rsidR="00817770" w:rsidRPr="00817770">
        <w:rPr>
          <w:sz w:val="24"/>
          <w:szCs w:val="24"/>
        </w:rPr>
        <w:t>legalizaciju iste.</w:t>
      </w:r>
    </w:p>
    <w:p w14:paraId="7011D1DE" w14:textId="76FBEA2E" w:rsidR="006060E5" w:rsidRPr="00817770" w:rsidRDefault="006060E5" w:rsidP="00DA7DC0">
      <w:pPr>
        <w:pStyle w:val="Odlomakpopisa"/>
        <w:numPr>
          <w:ilvl w:val="0"/>
          <w:numId w:val="13"/>
        </w:numPr>
        <w:jc w:val="both"/>
        <w:rPr>
          <w:b/>
          <w:bCs/>
          <w:sz w:val="24"/>
          <w:szCs w:val="24"/>
        </w:rPr>
      </w:pPr>
      <w:r w:rsidRPr="00817770">
        <w:rPr>
          <w:b/>
          <w:bCs/>
          <w:sz w:val="24"/>
          <w:szCs w:val="24"/>
        </w:rPr>
        <w:t>Udruga za razvoj lokalne zajednice „Zeleno mače“</w:t>
      </w:r>
    </w:p>
    <w:p w14:paraId="74A3AAE0" w14:textId="77777777" w:rsidR="007F4516" w:rsidRDefault="00EA3B82" w:rsidP="00EA3B82">
      <w:pPr>
        <w:jc w:val="both"/>
        <w:rPr>
          <w:sz w:val="24"/>
          <w:szCs w:val="24"/>
        </w:rPr>
      </w:pPr>
      <w:r>
        <w:rPr>
          <w:sz w:val="24"/>
          <w:szCs w:val="24"/>
        </w:rPr>
        <w:t>„</w:t>
      </w:r>
      <w:r w:rsidRPr="00EA3B82">
        <w:rPr>
          <w:sz w:val="24"/>
          <w:szCs w:val="24"/>
        </w:rPr>
        <w:t>Zeleno mače</w:t>
      </w:r>
      <w:r>
        <w:rPr>
          <w:sz w:val="24"/>
          <w:szCs w:val="24"/>
        </w:rPr>
        <w:t>“</w:t>
      </w:r>
      <w:r w:rsidRPr="00EA3B82">
        <w:rPr>
          <w:sz w:val="24"/>
          <w:szCs w:val="24"/>
        </w:rPr>
        <w:t xml:space="preserve"> je udruga posvećena održivom razvoju ruralnih sredina kroz inovativne kulturne i socijalne projekte i aktivnosti. Od svog osnivanja u prosincu 2020. godine udruga promiče vrijednosti suživota, </w:t>
      </w:r>
      <w:proofErr w:type="spellStart"/>
      <w:r w:rsidRPr="00EA3B82">
        <w:rPr>
          <w:sz w:val="24"/>
          <w:szCs w:val="24"/>
        </w:rPr>
        <w:t>uključivosti</w:t>
      </w:r>
      <w:proofErr w:type="spellEnd"/>
      <w:r w:rsidRPr="00EA3B82">
        <w:rPr>
          <w:sz w:val="24"/>
          <w:szCs w:val="24"/>
        </w:rPr>
        <w:t xml:space="preserve">, raznolikosti, odgovornosti i suradnje. U svom holističkom pristupu udruga nastoji obuhvatiti različite aspekte i potrebe seoskog života uvažavajući ulogu pojedinca, zajednice, kulture i životne sredine. </w:t>
      </w:r>
    </w:p>
    <w:p w14:paraId="6F98453C" w14:textId="337B9183" w:rsidR="00817770" w:rsidRPr="00EA3B82" w:rsidRDefault="00EA3B82" w:rsidP="00EA3B82">
      <w:pPr>
        <w:jc w:val="both"/>
        <w:rPr>
          <w:sz w:val="24"/>
          <w:szCs w:val="24"/>
        </w:rPr>
      </w:pPr>
      <w:r w:rsidRPr="00EA3B82">
        <w:rPr>
          <w:sz w:val="24"/>
          <w:szCs w:val="24"/>
        </w:rPr>
        <w:t xml:space="preserve">Udruga je u relativno kratkom razdoblju postojanja uspostavila formalnu i neformalnu suradnju sa brojnim organizacijama i institucijama uključujući Ured Europskog parlamenta u Zagrebu, Turističku zajednicu Općine Nijemci, Centralni muzej podunavskih Švaba u </w:t>
      </w:r>
      <w:proofErr w:type="spellStart"/>
      <w:r w:rsidRPr="00EA3B82">
        <w:rPr>
          <w:sz w:val="24"/>
          <w:szCs w:val="24"/>
        </w:rPr>
        <w:t>Ulmu</w:t>
      </w:r>
      <w:proofErr w:type="spellEnd"/>
      <w:r w:rsidRPr="00EA3B82">
        <w:rPr>
          <w:sz w:val="24"/>
          <w:szCs w:val="24"/>
        </w:rPr>
        <w:t xml:space="preserve">, Muzej Jugoslavije, OŠ </w:t>
      </w:r>
      <w:proofErr w:type="spellStart"/>
      <w:r w:rsidRPr="00EA3B82">
        <w:rPr>
          <w:sz w:val="24"/>
          <w:szCs w:val="24"/>
        </w:rPr>
        <w:t>Ilača</w:t>
      </w:r>
      <w:proofErr w:type="spellEnd"/>
      <w:r w:rsidRPr="00EA3B82">
        <w:rPr>
          <w:sz w:val="24"/>
          <w:szCs w:val="24"/>
        </w:rPr>
        <w:t xml:space="preserve">-Banovci, LAG </w:t>
      </w:r>
      <w:proofErr w:type="spellStart"/>
      <w:r w:rsidRPr="00EA3B82">
        <w:rPr>
          <w:sz w:val="24"/>
          <w:szCs w:val="24"/>
        </w:rPr>
        <w:t>bosutski</w:t>
      </w:r>
      <w:proofErr w:type="spellEnd"/>
      <w:r w:rsidRPr="00EA3B82">
        <w:rPr>
          <w:sz w:val="24"/>
          <w:szCs w:val="24"/>
        </w:rPr>
        <w:t xml:space="preserve"> niz, udrugom BLGU... </w:t>
      </w:r>
      <w:r>
        <w:rPr>
          <w:sz w:val="24"/>
          <w:szCs w:val="24"/>
        </w:rPr>
        <w:t>Također, od mjeseca studenog 2021. godine, u</w:t>
      </w:r>
      <w:r w:rsidRPr="00EA3B82">
        <w:rPr>
          <w:sz w:val="24"/>
          <w:szCs w:val="24"/>
        </w:rPr>
        <w:t xml:space="preserve">druga </w:t>
      </w:r>
      <w:r>
        <w:rPr>
          <w:sz w:val="24"/>
          <w:szCs w:val="24"/>
        </w:rPr>
        <w:t xml:space="preserve">je </w:t>
      </w:r>
      <w:r w:rsidRPr="00EA3B82">
        <w:rPr>
          <w:sz w:val="24"/>
          <w:szCs w:val="24"/>
        </w:rPr>
        <w:t>punopravna članica Nacionalne ruralne mreže.</w:t>
      </w:r>
    </w:p>
    <w:p w14:paraId="4D8B39F9" w14:textId="616D6899" w:rsidR="006060E5" w:rsidRPr="00754296" w:rsidRDefault="006060E5" w:rsidP="00DA7DC0">
      <w:pPr>
        <w:pStyle w:val="Odlomakpopisa"/>
        <w:numPr>
          <w:ilvl w:val="0"/>
          <w:numId w:val="13"/>
        </w:numPr>
        <w:jc w:val="both"/>
        <w:rPr>
          <w:b/>
          <w:bCs/>
          <w:sz w:val="24"/>
          <w:szCs w:val="24"/>
        </w:rPr>
      </w:pPr>
      <w:r w:rsidRPr="00754296">
        <w:rPr>
          <w:b/>
          <w:bCs/>
          <w:sz w:val="24"/>
          <w:szCs w:val="24"/>
        </w:rPr>
        <w:t xml:space="preserve">Nogometni klub „Bosut“ </w:t>
      </w:r>
      <w:proofErr w:type="spellStart"/>
      <w:r w:rsidRPr="00754296">
        <w:rPr>
          <w:b/>
          <w:bCs/>
          <w:sz w:val="24"/>
          <w:szCs w:val="24"/>
        </w:rPr>
        <w:t>Apševci</w:t>
      </w:r>
      <w:proofErr w:type="spellEnd"/>
      <w:r w:rsidR="00754296">
        <w:rPr>
          <w:b/>
          <w:bCs/>
          <w:sz w:val="24"/>
          <w:szCs w:val="24"/>
        </w:rPr>
        <w:t xml:space="preserve"> </w:t>
      </w:r>
    </w:p>
    <w:p w14:paraId="4DB477B7" w14:textId="447CEAB8" w:rsidR="00754296" w:rsidRPr="00754296" w:rsidRDefault="00817770" w:rsidP="00754296">
      <w:pPr>
        <w:jc w:val="both"/>
        <w:rPr>
          <w:sz w:val="24"/>
          <w:szCs w:val="24"/>
        </w:rPr>
      </w:pPr>
      <w:r w:rsidRPr="00BC5A28">
        <w:rPr>
          <w:sz w:val="24"/>
          <w:szCs w:val="24"/>
        </w:rPr>
        <w:t xml:space="preserve">NK Bosut iz naselja </w:t>
      </w:r>
      <w:proofErr w:type="spellStart"/>
      <w:r w:rsidRPr="00BC5A28">
        <w:rPr>
          <w:sz w:val="24"/>
          <w:szCs w:val="24"/>
        </w:rPr>
        <w:t>Apševci</w:t>
      </w:r>
      <w:proofErr w:type="spellEnd"/>
      <w:r w:rsidRPr="00BC5A28">
        <w:rPr>
          <w:sz w:val="24"/>
          <w:szCs w:val="24"/>
        </w:rPr>
        <w:t xml:space="preserve">, nakon </w:t>
      </w:r>
      <w:r w:rsidR="00754296" w:rsidRPr="00BC5A28">
        <w:rPr>
          <w:sz w:val="24"/>
          <w:szCs w:val="24"/>
        </w:rPr>
        <w:t xml:space="preserve">11 godina </w:t>
      </w:r>
      <w:r w:rsidRPr="00BC5A28">
        <w:rPr>
          <w:sz w:val="24"/>
          <w:szCs w:val="24"/>
        </w:rPr>
        <w:t>prekida u radu kluba</w:t>
      </w:r>
      <w:r w:rsidR="00754296" w:rsidRPr="00BC5A28">
        <w:rPr>
          <w:sz w:val="24"/>
          <w:szCs w:val="24"/>
        </w:rPr>
        <w:t xml:space="preserve">, </w:t>
      </w:r>
      <w:r w:rsidRPr="00BC5A28">
        <w:rPr>
          <w:sz w:val="24"/>
          <w:szCs w:val="24"/>
        </w:rPr>
        <w:t xml:space="preserve">u mjesecu lipnju </w:t>
      </w:r>
      <w:r w:rsidR="00754296" w:rsidRPr="00BC5A28">
        <w:rPr>
          <w:sz w:val="24"/>
          <w:szCs w:val="24"/>
        </w:rPr>
        <w:t>2021</w:t>
      </w:r>
      <w:r w:rsidRPr="00BC5A28">
        <w:rPr>
          <w:sz w:val="24"/>
          <w:szCs w:val="24"/>
        </w:rPr>
        <w:t>.godine</w:t>
      </w:r>
      <w:r w:rsidR="00754296" w:rsidRPr="00BC5A28">
        <w:rPr>
          <w:sz w:val="24"/>
          <w:szCs w:val="24"/>
        </w:rPr>
        <w:t xml:space="preserve"> </w:t>
      </w:r>
      <w:r w:rsidRPr="00BC5A28">
        <w:rPr>
          <w:sz w:val="24"/>
          <w:szCs w:val="24"/>
        </w:rPr>
        <w:t xml:space="preserve">ponovno je </w:t>
      </w:r>
      <w:r w:rsidR="00754296" w:rsidRPr="00BC5A28">
        <w:rPr>
          <w:sz w:val="24"/>
          <w:szCs w:val="24"/>
        </w:rPr>
        <w:t>odr</w:t>
      </w:r>
      <w:r w:rsidRPr="00BC5A28">
        <w:rPr>
          <w:sz w:val="24"/>
          <w:szCs w:val="24"/>
        </w:rPr>
        <w:t>žao</w:t>
      </w:r>
      <w:r w:rsidR="00754296" w:rsidRPr="00BC5A28">
        <w:rPr>
          <w:sz w:val="24"/>
          <w:szCs w:val="24"/>
        </w:rPr>
        <w:t xml:space="preserve"> osniva</w:t>
      </w:r>
      <w:r w:rsidRPr="00BC5A28">
        <w:rPr>
          <w:sz w:val="24"/>
          <w:szCs w:val="24"/>
        </w:rPr>
        <w:t>č</w:t>
      </w:r>
      <w:r w:rsidR="00754296" w:rsidRPr="00BC5A28">
        <w:rPr>
          <w:sz w:val="24"/>
          <w:szCs w:val="24"/>
        </w:rPr>
        <w:t>ku skup</w:t>
      </w:r>
      <w:r w:rsidRPr="00BC5A28">
        <w:rPr>
          <w:sz w:val="24"/>
          <w:szCs w:val="24"/>
        </w:rPr>
        <w:t>š</w:t>
      </w:r>
      <w:r w:rsidR="00754296" w:rsidRPr="00BC5A28">
        <w:rPr>
          <w:sz w:val="24"/>
          <w:szCs w:val="24"/>
        </w:rPr>
        <w:t xml:space="preserve">tinu i </w:t>
      </w:r>
      <w:r w:rsidRPr="00BC5A28">
        <w:rPr>
          <w:sz w:val="24"/>
          <w:szCs w:val="24"/>
        </w:rPr>
        <w:t>službeno započeo s radom</w:t>
      </w:r>
      <w:r w:rsidR="00754296" w:rsidRPr="00BC5A28">
        <w:rPr>
          <w:sz w:val="24"/>
          <w:szCs w:val="24"/>
        </w:rPr>
        <w:t>.</w:t>
      </w:r>
      <w:r w:rsidRPr="00BC5A28">
        <w:rPr>
          <w:sz w:val="24"/>
          <w:szCs w:val="24"/>
        </w:rPr>
        <w:t xml:space="preserve"> S obzirom da je zatečeno stanje nogometnog igrališta bilo izrazito loše, članovi kluba vlastitim radom i sredstvima dovode teren u optimalno stanje,</w:t>
      </w:r>
      <w:r w:rsidR="00BC5A28" w:rsidRPr="00BC5A28">
        <w:rPr>
          <w:sz w:val="24"/>
          <w:szCs w:val="24"/>
        </w:rPr>
        <w:t xml:space="preserve"> kao i prostorije kluba kako bi se isti mogli nesmetano koristiti. U budućem razdoblju planirane su sljedeće aktivnosti: o</w:t>
      </w:r>
      <w:r w:rsidR="00754296" w:rsidRPr="00BC5A28">
        <w:rPr>
          <w:sz w:val="24"/>
          <w:szCs w:val="24"/>
        </w:rPr>
        <w:t xml:space="preserve">bnova </w:t>
      </w:r>
      <w:r w:rsidR="00BC5A28" w:rsidRPr="00BC5A28">
        <w:rPr>
          <w:sz w:val="24"/>
          <w:szCs w:val="24"/>
        </w:rPr>
        <w:t>unutarnjih prostorija</w:t>
      </w:r>
      <w:r w:rsidR="00BC5A28">
        <w:rPr>
          <w:sz w:val="24"/>
          <w:szCs w:val="24"/>
        </w:rPr>
        <w:t>;</w:t>
      </w:r>
      <w:r w:rsidR="00BC5A28" w:rsidRPr="00BC5A28">
        <w:rPr>
          <w:sz w:val="24"/>
          <w:szCs w:val="24"/>
        </w:rPr>
        <w:t xml:space="preserve"> n</w:t>
      </w:r>
      <w:r w:rsidR="00754296" w:rsidRPr="00BC5A28">
        <w:rPr>
          <w:sz w:val="24"/>
          <w:szCs w:val="24"/>
        </w:rPr>
        <w:t xml:space="preserve">avodnjavanje </w:t>
      </w:r>
      <w:r w:rsidR="00BC5A28" w:rsidRPr="00BC5A28">
        <w:rPr>
          <w:sz w:val="24"/>
          <w:szCs w:val="24"/>
        </w:rPr>
        <w:t>nogometnog</w:t>
      </w:r>
      <w:r w:rsidR="00BC5A28">
        <w:rPr>
          <w:sz w:val="24"/>
          <w:szCs w:val="24"/>
        </w:rPr>
        <w:t xml:space="preserve"> igrališta;</w:t>
      </w:r>
      <w:r w:rsidR="00BC5A28" w:rsidRPr="00BC5A28">
        <w:rPr>
          <w:sz w:val="24"/>
          <w:szCs w:val="24"/>
        </w:rPr>
        <w:t xml:space="preserve"> postavljanje montažne </w:t>
      </w:r>
      <w:r w:rsidR="00754296" w:rsidRPr="00BC5A28">
        <w:rPr>
          <w:sz w:val="24"/>
          <w:szCs w:val="24"/>
        </w:rPr>
        <w:t>tribine za gledatelje</w:t>
      </w:r>
      <w:r w:rsidR="00BC5A28" w:rsidRPr="00BC5A28">
        <w:rPr>
          <w:sz w:val="24"/>
          <w:szCs w:val="24"/>
        </w:rPr>
        <w:t xml:space="preserve"> (</w:t>
      </w:r>
      <w:r w:rsidR="00754296" w:rsidRPr="00BC5A28">
        <w:rPr>
          <w:sz w:val="24"/>
          <w:szCs w:val="24"/>
        </w:rPr>
        <w:t>cca 100</w:t>
      </w:r>
      <w:r w:rsidR="00BC5A28" w:rsidRPr="00BC5A28">
        <w:rPr>
          <w:sz w:val="24"/>
          <w:szCs w:val="24"/>
        </w:rPr>
        <w:t xml:space="preserve"> </w:t>
      </w:r>
      <w:r w:rsidR="00754296" w:rsidRPr="00BC5A28">
        <w:rPr>
          <w:sz w:val="24"/>
          <w:szCs w:val="24"/>
        </w:rPr>
        <w:t>sjede</w:t>
      </w:r>
      <w:r w:rsidR="00BC5A28" w:rsidRPr="00BC5A28">
        <w:rPr>
          <w:sz w:val="24"/>
          <w:szCs w:val="24"/>
        </w:rPr>
        <w:t>ć</w:t>
      </w:r>
      <w:r w:rsidR="00754296" w:rsidRPr="00BC5A28">
        <w:rPr>
          <w:sz w:val="24"/>
          <w:szCs w:val="24"/>
        </w:rPr>
        <w:t>ih mjesta</w:t>
      </w:r>
      <w:r w:rsidR="00BC5A28" w:rsidRPr="00BC5A28">
        <w:rPr>
          <w:sz w:val="24"/>
          <w:szCs w:val="24"/>
        </w:rPr>
        <w:t>)</w:t>
      </w:r>
      <w:r w:rsidR="00BC5A28">
        <w:rPr>
          <w:sz w:val="24"/>
          <w:szCs w:val="24"/>
        </w:rPr>
        <w:t>;</w:t>
      </w:r>
      <w:r w:rsidR="00BC5A28" w:rsidRPr="00BC5A28">
        <w:rPr>
          <w:sz w:val="24"/>
          <w:szCs w:val="24"/>
        </w:rPr>
        <w:t xml:space="preserve"> postavljanje dječjeg igrališta </w:t>
      </w:r>
      <w:r w:rsidR="00754296" w:rsidRPr="00BC5A28">
        <w:rPr>
          <w:sz w:val="24"/>
          <w:szCs w:val="24"/>
        </w:rPr>
        <w:t>izme</w:t>
      </w:r>
      <w:r w:rsidR="00BC5A28" w:rsidRPr="00BC5A28">
        <w:rPr>
          <w:sz w:val="24"/>
          <w:szCs w:val="24"/>
        </w:rPr>
        <w:t>đ</w:t>
      </w:r>
      <w:r w:rsidR="00754296" w:rsidRPr="00BC5A28">
        <w:rPr>
          <w:sz w:val="24"/>
          <w:szCs w:val="24"/>
        </w:rPr>
        <w:t xml:space="preserve">u </w:t>
      </w:r>
      <w:r w:rsidR="00BC5A28" w:rsidRPr="00BC5A28">
        <w:rPr>
          <w:sz w:val="24"/>
          <w:szCs w:val="24"/>
        </w:rPr>
        <w:t>š</w:t>
      </w:r>
      <w:r w:rsidR="00754296" w:rsidRPr="00BC5A28">
        <w:rPr>
          <w:sz w:val="24"/>
          <w:szCs w:val="24"/>
        </w:rPr>
        <w:t xml:space="preserve">kole i samog terena, </w:t>
      </w:r>
      <w:r w:rsidR="00BC5A28" w:rsidRPr="00BC5A28">
        <w:rPr>
          <w:sz w:val="24"/>
          <w:szCs w:val="24"/>
        </w:rPr>
        <w:t xml:space="preserve">čime bi se prostor povezao u jednu funkcionalnu cjelinu koja će omogućiti </w:t>
      </w:r>
      <w:r w:rsidR="00754296" w:rsidRPr="00BC5A28">
        <w:rPr>
          <w:sz w:val="24"/>
          <w:szCs w:val="24"/>
        </w:rPr>
        <w:t>djeci sve potrebno na jednom mjestu</w:t>
      </w:r>
      <w:r w:rsidR="00BC5A28" w:rsidRPr="00BC5A28">
        <w:rPr>
          <w:sz w:val="24"/>
          <w:szCs w:val="24"/>
        </w:rPr>
        <w:t>; te o</w:t>
      </w:r>
      <w:r w:rsidR="00754296" w:rsidRPr="00BC5A28">
        <w:rPr>
          <w:sz w:val="24"/>
          <w:szCs w:val="24"/>
        </w:rPr>
        <w:t xml:space="preserve">bnova ograde oko terena i postavljanje sjedalica u </w:t>
      </w:r>
      <w:r w:rsidR="00BC5A28" w:rsidRPr="00BC5A28">
        <w:rPr>
          <w:sz w:val="24"/>
          <w:szCs w:val="24"/>
        </w:rPr>
        <w:t>nogometn</w:t>
      </w:r>
      <w:r w:rsidR="00BC5A28">
        <w:rPr>
          <w:sz w:val="24"/>
          <w:szCs w:val="24"/>
        </w:rPr>
        <w:t>e</w:t>
      </w:r>
      <w:r w:rsidR="00BC5A28" w:rsidRPr="00BC5A28">
        <w:rPr>
          <w:sz w:val="24"/>
          <w:szCs w:val="24"/>
        </w:rPr>
        <w:t xml:space="preserve"> </w:t>
      </w:r>
      <w:r w:rsidR="00754296" w:rsidRPr="00BC5A28">
        <w:rPr>
          <w:sz w:val="24"/>
          <w:szCs w:val="24"/>
        </w:rPr>
        <w:t>ku</w:t>
      </w:r>
      <w:r w:rsidR="00BC5A28" w:rsidRPr="00BC5A28">
        <w:rPr>
          <w:sz w:val="24"/>
          <w:szCs w:val="24"/>
        </w:rPr>
        <w:t>ć</w:t>
      </w:r>
      <w:r w:rsidR="00754296" w:rsidRPr="00BC5A28">
        <w:rPr>
          <w:sz w:val="24"/>
          <w:szCs w:val="24"/>
        </w:rPr>
        <w:t>ice.</w:t>
      </w:r>
    </w:p>
    <w:p w14:paraId="306EAD49" w14:textId="26D223BA" w:rsidR="006060E5" w:rsidRPr="00BC5A28" w:rsidRDefault="006060E5" w:rsidP="00DA7DC0">
      <w:pPr>
        <w:pStyle w:val="Odlomakpopisa"/>
        <w:numPr>
          <w:ilvl w:val="0"/>
          <w:numId w:val="13"/>
        </w:numPr>
        <w:jc w:val="both"/>
        <w:rPr>
          <w:b/>
          <w:bCs/>
          <w:sz w:val="24"/>
          <w:szCs w:val="24"/>
        </w:rPr>
      </w:pPr>
      <w:r w:rsidRPr="00BC5A28">
        <w:rPr>
          <w:b/>
          <w:bCs/>
          <w:sz w:val="24"/>
          <w:szCs w:val="24"/>
        </w:rPr>
        <w:t>Mala pivovara Srijem</w:t>
      </w:r>
    </w:p>
    <w:p w14:paraId="66B165EB" w14:textId="5B7B244A" w:rsidR="00835E38" w:rsidRPr="00835E38" w:rsidRDefault="00835E38" w:rsidP="00835E38">
      <w:pPr>
        <w:jc w:val="both"/>
        <w:rPr>
          <w:sz w:val="24"/>
          <w:szCs w:val="24"/>
        </w:rPr>
      </w:pPr>
      <w:r w:rsidRPr="00587267">
        <w:rPr>
          <w:sz w:val="24"/>
          <w:szCs w:val="24"/>
        </w:rPr>
        <w:t xml:space="preserve">Udruga </w:t>
      </w:r>
      <w:r w:rsidR="00BC5A28" w:rsidRPr="00587267">
        <w:rPr>
          <w:sz w:val="24"/>
          <w:szCs w:val="24"/>
        </w:rPr>
        <w:t xml:space="preserve">„Mala pivovara Srijem“ </w:t>
      </w:r>
      <w:r w:rsidRPr="00587267">
        <w:rPr>
          <w:sz w:val="24"/>
          <w:szCs w:val="24"/>
        </w:rPr>
        <w:t xml:space="preserve">osnovana </w:t>
      </w:r>
      <w:r w:rsidR="00BC5A28" w:rsidRPr="00587267">
        <w:rPr>
          <w:sz w:val="24"/>
          <w:szCs w:val="24"/>
        </w:rPr>
        <w:t xml:space="preserve">je 2017. godine </w:t>
      </w:r>
      <w:r w:rsidRPr="00587267">
        <w:rPr>
          <w:sz w:val="24"/>
          <w:szCs w:val="24"/>
        </w:rPr>
        <w:t xml:space="preserve">i </w:t>
      </w:r>
      <w:r w:rsidR="00BC5A28" w:rsidRPr="00587267">
        <w:rPr>
          <w:sz w:val="24"/>
          <w:szCs w:val="24"/>
        </w:rPr>
        <w:t xml:space="preserve">trenutno </w:t>
      </w:r>
      <w:r w:rsidRPr="00587267">
        <w:rPr>
          <w:sz w:val="24"/>
          <w:szCs w:val="24"/>
        </w:rPr>
        <w:t xml:space="preserve">broji 5 članova. </w:t>
      </w:r>
      <w:r w:rsidR="00BC5A28" w:rsidRPr="00587267">
        <w:rPr>
          <w:sz w:val="24"/>
          <w:szCs w:val="24"/>
        </w:rPr>
        <w:t>Glavni c</w:t>
      </w:r>
      <w:r w:rsidRPr="00587267">
        <w:rPr>
          <w:sz w:val="24"/>
          <w:szCs w:val="24"/>
        </w:rPr>
        <w:t xml:space="preserve">ilj </w:t>
      </w:r>
      <w:r w:rsidR="00BC5A28" w:rsidRPr="00587267">
        <w:rPr>
          <w:sz w:val="24"/>
          <w:szCs w:val="24"/>
        </w:rPr>
        <w:t xml:space="preserve">osnivanja i djelovanja udruge je </w:t>
      </w:r>
      <w:r w:rsidRPr="00587267">
        <w:rPr>
          <w:sz w:val="24"/>
          <w:szCs w:val="24"/>
        </w:rPr>
        <w:t xml:space="preserve">promicanje kućnog pivarstva i stvaranje nove atrakcije jer se </w:t>
      </w:r>
      <w:r w:rsidR="00BC5A28" w:rsidRPr="00587267">
        <w:rPr>
          <w:sz w:val="24"/>
          <w:szCs w:val="24"/>
        </w:rPr>
        <w:t xml:space="preserve">na širem području </w:t>
      </w:r>
      <w:r w:rsidRPr="00587267">
        <w:rPr>
          <w:sz w:val="24"/>
          <w:szCs w:val="24"/>
        </w:rPr>
        <w:t xml:space="preserve">nitko ne bavi kuhanjem piva. </w:t>
      </w:r>
      <w:r w:rsidR="00587267" w:rsidRPr="00587267">
        <w:rPr>
          <w:sz w:val="24"/>
          <w:szCs w:val="24"/>
        </w:rPr>
        <w:t xml:space="preserve">Najveći problemi u djelovanju udruge su osiguravanje adekvatnog prostora i opreme za rad. </w:t>
      </w:r>
    </w:p>
    <w:p w14:paraId="47058055" w14:textId="5A17C2AD" w:rsidR="006060E5" w:rsidRPr="007D4C43" w:rsidRDefault="006060E5" w:rsidP="00DA7DC0">
      <w:pPr>
        <w:pStyle w:val="Odlomakpopisa"/>
        <w:numPr>
          <w:ilvl w:val="0"/>
          <w:numId w:val="13"/>
        </w:numPr>
        <w:jc w:val="both"/>
        <w:rPr>
          <w:b/>
          <w:bCs/>
          <w:sz w:val="24"/>
          <w:szCs w:val="24"/>
        </w:rPr>
      </w:pPr>
      <w:r w:rsidRPr="007D4C43">
        <w:rPr>
          <w:b/>
          <w:bCs/>
          <w:sz w:val="24"/>
          <w:szCs w:val="24"/>
        </w:rPr>
        <w:t>Športsko ribolovna udruga „Linjak“ Podgrađe</w:t>
      </w:r>
    </w:p>
    <w:p w14:paraId="1DE59049" w14:textId="619ACE4A" w:rsidR="007D4C43" w:rsidRPr="007D4C43" w:rsidRDefault="007D4C43" w:rsidP="007D4C43">
      <w:pPr>
        <w:jc w:val="both"/>
        <w:rPr>
          <w:sz w:val="24"/>
          <w:szCs w:val="24"/>
        </w:rPr>
      </w:pPr>
      <w:r>
        <w:rPr>
          <w:sz w:val="24"/>
          <w:szCs w:val="24"/>
        </w:rPr>
        <w:t xml:space="preserve">ŠRU Linjak iz Podgrađa osnovana je u mjesecu veljače 2020. godine s ciljem promicanja, razvitka i unapređenja sportskog ribolova na slatkim vodama. Neke od djelatnosti udruge su </w:t>
      </w:r>
      <w:r w:rsidRPr="007D4C43">
        <w:rPr>
          <w:sz w:val="24"/>
          <w:szCs w:val="24"/>
        </w:rPr>
        <w:t>unaprje</w:t>
      </w:r>
      <w:r w:rsidR="00C57E67">
        <w:rPr>
          <w:sz w:val="24"/>
          <w:szCs w:val="24"/>
        </w:rPr>
        <w:t>đ</w:t>
      </w:r>
      <w:r w:rsidRPr="007D4C43">
        <w:rPr>
          <w:sz w:val="24"/>
          <w:szCs w:val="24"/>
        </w:rPr>
        <w:t>enje sportskog ribolova na slatkim vodama s ciljem da se sportski ribolovci brinu o za</w:t>
      </w:r>
      <w:r w:rsidRPr="007D4C43">
        <w:rPr>
          <w:rFonts w:hint="cs"/>
          <w:sz w:val="24"/>
          <w:szCs w:val="24"/>
        </w:rPr>
        <w:t>š</w:t>
      </w:r>
      <w:r w:rsidRPr="007D4C43">
        <w:rPr>
          <w:sz w:val="24"/>
          <w:szCs w:val="24"/>
        </w:rPr>
        <w:t>ti</w:t>
      </w:r>
      <w:r w:rsidR="00C57E67">
        <w:rPr>
          <w:sz w:val="24"/>
          <w:szCs w:val="24"/>
        </w:rPr>
        <w:t>t</w:t>
      </w:r>
      <w:r w:rsidRPr="007D4C43">
        <w:rPr>
          <w:sz w:val="24"/>
          <w:szCs w:val="24"/>
        </w:rPr>
        <w:t>i voda i</w:t>
      </w:r>
      <w:r w:rsidR="00C57E67">
        <w:rPr>
          <w:sz w:val="24"/>
          <w:szCs w:val="24"/>
        </w:rPr>
        <w:t xml:space="preserve"> </w:t>
      </w:r>
      <w:r w:rsidRPr="007D4C43">
        <w:rPr>
          <w:sz w:val="24"/>
          <w:szCs w:val="24"/>
        </w:rPr>
        <w:t>ribljeg fonda;</w:t>
      </w:r>
      <w:r w:rsidR="00C57E67">
        <w:rPr>
          <w:sz w:val="24"/>
          <w:szCs w:val="24"/>
        </w:rPr>
        <w:t xml:space="preserve"> </w:t>
      </w:r>
      <w:r w:rsidRPr="007D4C43">
        <w:rPr>
          <w:sz w:val="24"/>
          <w:szCs w:val="24"/>
        </w:rPr>
        <w:t>poribljavanje, kontrola ribolovnog podru</w:t>
      </w:r>
      <w:r w:rsidR="00C57E67">
        <w:rPr>
          <w:sz w:val="24"/>
          <w:szCs w:val="24"/>
        </w:rPr>
        <w:t>č</w:t>
      </w:r>
      <w:r w:rsidRPr="007D4C43">
        <w:rPr>
          <w:sz w:val="24"/>
          <w:szCs w:val="24"/>
        </w:rPr>
        <w:t>ja, ure</w:t>
      </w:r>
      <w:r w:rsidR="00C57E67">
        <w:rPr>
          <w:sz w:val="24"/>
          <w:szCs w:val="24"/>
        </w:rPr>
        <w:t>đ</w:t>
      </w:r>
      <w:r w:rsidRPr="007D4C43">
        <w:rPr>
          <w:sz w:val="24"/>
          <w:szCs w:val="24"/>
        </w:rPr>
        <w:t>enje obale i zaobalja;</w:t>
      </w:r>
      <w:r w:rsidR="00C57E67">
        <w:rPr>
          <w:sz w:val="24"/>
          <w:szCs w:val="24"/>
        </w:rPr>
        <w:t xml:space="preserve"> </w:t>
      </w:r>
      <w:r w:rsidRPr="007D4C43">
        <w:rPr>
          <w:sz w:val="24"/>
          <w:szCs w:val="24"/>
        </w:rPr>
        <w:t>organizacija i provo</w:t>
      </w:r>
      <w:r w:rsidR="00C57E67">
        <w:rPr>
          <w:sz w:val="24"/>
          <w:szCs w:val="24"/>
        </w:rPr>
        <w:t>đ</w:t>
      </w:r>
      <w:r w:rsidRPr="007D4C43">
        <w:rPr>
          <w:sz w:val="24"/>
          <w:szCs w:val="24"/>
        </w:rPr>
        <w:t>enje ribolovn</w:t>
      </w:r>
      <w:r w:rsidR="00C57E67">
        <w:rPr>
          <w:sz w:val="24"/>
          <w:szCs w:val="24"/>
        </w:rPr>
        <w:t>ih</w:t>
      </w:r>
      <w:r w:rsidRPr="007D4C43">
        <w:rPr>
          <w:sz w:val="24"/>
          <w:szCs w:val="24"/>
        </w:rPr>
        <w:t xml:space="preserve"> natjecanja</w:t>
      </w:r>
      <w:r w:rsidR="00C57E67">
        <w:rPr>
          <w:sz w:val="24"/>
          <w:szCs w:val="24"/>
        </w:rPr>
        <w:t xml:space="preserve">; </w:t>
      </w:r>
      <w:r w:rsidRPr="007D4C43">
        <w:rPr>
          <w:sz w:val="24"/>
          <w:szCs w:val="24"/>
        </w:rPr>
        <w:t>organizacija radnih akcija u svrhu postizanja osje</w:t>
      </w:r>
      <w:r w:rsidR="00C57E67">
        <w:rPr>
          <w:sz w:val="24"/>
          <w:szCs w:val="24"/>
        </w:rPr>
        <w:t>ć</w:t>
      </w:r>
      <w:r w:rsidRPr="007D4C43">
        <w:rPr>
          <w:sz w:val="24"/>
          <w:szCs w:val="24"/>
        </w:rPr>
        <w:t>aja zajedni</w:t>
      </w:r>
      <w:r w:rsidRPr="007D4C43">
        <w:rPr>
          <w:rFonts w:hint="cs"/>
          <w:sz w:val="24"/>
          <w:szCs w:val="24"/>
        </w:rPr>
        <w:t>š</w:t>
      </w:r>
      <w:r w:rsidRPr="007D4C43">
        <w:rPr>
          <w:sz w:val="24"/>
          <w:szCs w:val="24"/>
        </w:rPr>
        <w:t>tva me</w:t>
      </w:r>
      <w:r w:rsidR="00C57E67">
        <w:rPr>
          <w:sz w:val="24"/>
          <w:szCs w:val="24"/>
        </w:rPr>
        <w:t>đ</w:t>
      </w:r>
      <w:r w:rsidRPr="007D4C43">
        <w:rPr>
          <w:sz w:val="24"/>
          <w:szCs w:val="24"/>
        </w:rPr>
        <w:t>u ribi</w:t>
      </w:r>
      <w:r w:rsidR="00C57E67">
        <w:rPr>
          <w:sz w:val="24"/>
          <w:szCs w:val="24"/>
        </w:rPr>
        <w:t>č</w:t>
      </w:r>
      <w:r w:rsidRPr="007D4C43">
        <w:rPr>
          <w:sz w:val="24"/>
          <w:szCs w:val="24"/>
        </w:rPr>
        <w:t xml:space="preserve">ima i kao </w:t>
      </w:r>
      <w:r w:rsidR="00C57E67">
        <w:rPr>
          <w:sz w:val="24"/>
          <w:szCs w:val="24"/>
        </w:rPr>
        <w:t xml:space="preserve">način očuvanja </w:t>
      </w:r>
      <w:r w:rsidRPr="007D4C43">
        <w:rPr>
          <w:sz w:val="24"/>
          <w:szCs w:val="24"/>
        </w:rPr>
        <w:t>i</w:t>
      </w:r>
      <w:r w:rsidR="00C57E67">
        <w:rPr>
          <w:sz w:val="24"/>
          <w:szCs w:val="24"/>
        </w:rPr>
        <w:t xml:space="preserve"> </w:t>
      </w:r>
      <w:r w:rsidRPr="007D4C43">
        <w:rPr>
          <w:sz w:val="24"/>
          <w:szCs w:val="24"/>
        </w:rPr>
        <w:t>ure</w:t>
      </w:r>
      <w:r w:rsidR="00C57E67">
        <w:rPr>
          <w:sz w:val="24"/>
          <w:szCs w:val="24"/>
        </w:rPr>
        <w:t>đ</w:t>
      </w:r>
      <w:r w:rsidRPr="007D4C43">
        <w:rPr>
          <w:sz w:val="24"/>
          <w:szCs w:val="24"/>
        </w:rPr>
        <w:t>enja voda i obale te objekata u vlasni</w:t>
      </w:r>
      <w:r w:rsidRPr="007D4C43">
        <w:rPr>
          <w:rFonts w:hint="cs"/>
          <w:sz w:val="24"/>
          <w:szCs w:val="24"/>
        </w:rPr>
        <w:t>š</w:t>
      </w:r>
      <w:r w:rsidRPr="007D4C43">
        <w:rPr>
          <w:sz w:val="24"/>
          <w:szCs w:val="24"/>
        </w:rPr>
        <w:t>tvu ribolovne udruge;</w:t>
      </w:r>
      <w:r w:rsidR="00C57E67">
        <w:rPr>
          <w:sz w:val="24"/>
          <w:szCs w:val="24"/>
        </w:rPr>
        <w:t xml:space="preserve"> </w:t>
      </w:r>
      <w:r w:rsidRPr="007D4C43">
        <w:rPr>
          <w:sz w:val="24"/>
          <w:szCs w:val="24"/>
        </w:rPr>
        <w:t xml:space="preserve">izgradnja </w:t>
      </w:r>
      <w:r w:rsidRPr="007D4C43">
        <w:rPr>
          <w:rFonts w:hint="cs"/>
          <w:sz w:val="24"/>
          <w:szCs w:val="24"/>
        </w:rPr>
        <w:t>š</w:t>
      </w:r>
      <w:r w:rsidRPr="007D4C43">
        <w:rPr>
          <w:sz w:val="24"/>
          <w:szCs w:val="24"/>
        </w:rPr>
        <w:t>portsko ribolovnih i drugih potrebnih prate</w:t>
      </w:r>
      <w:r w:rsidR="00C57E67">
        <w:rPr>
          <w:sz w:val="24"/>
          <w:szCs w:val="24"/>
        </w:rPr>
        <w:t>ć</w:t>
      </w:r>
      <w:r w:rsidRPr="007D4C43">
        <w:rPr>
          <w:sz w:val="24"/>
          <w:szCs w:val="24"/>
        </w:rPr>
        <w:t>ih objekata te njihovo odr</w:t>
      </w:r>
      <w:r w:rsidRPr="007D4C43">
        <w:rPr>
          <w:rFonts w:hint="cs"/>
          <w:sz w:val="24"/>
          <w:szCs w:val="24"/>
        </w:rPr>
        <w:t>ž</w:t>
      </w:r>
      <w:r w:rsidRPr="007D4C43">
        <w:rPr>
          <w:sz w:val="24"/>
          <w:szCs w:val="24"/>
        </w:rPr>
        <w:t>avanje;</w:t>
      </w:r>
      <w:r w:rsidR="00C57E67">
        <w:rPr>
          <w:sz w:val="24"/>
          <w:szCs w:val="24"/>
        </w:rPr>
        <w:t xml:space="preserve"> </w:t>
      </w:r>
      <w:r w:rsidRPr="007D4C43">
        <w:rPr>
          <w:sz w:val="24"/>
          <w:szCs w:val="24"/>
        </w:rPr>
        <w:t xml:space="preserve">obuka i obrazovanje </w:t>
      </w:r>
      <w:r w:rsidR="00C57E67">
        <w:rPr>
          <w:sz w:val="24"/>
          <w:szCs w:val="24"/>
        </w:rPr>
        <w:t>č</w:t>
      </w:r>
      <w:r w:rsidRPr="007D4C43">
        <w:rPr>
          <w:sz w:val="24"/>
          <w:szCs w:val="24"/>
        </w:rPr>
        <w:t xml:space="preserve">lanstva, </w:t>
      </w:r>
      <w:r w:rsidR="00C57E67">
        <w:rPr>
          <w:sz w:val="24"/>
          <w:szCs w:val="24"/>
        </w:rPr>
        <w:t xml:space="preserve">naročito najmlađih </w:t>
      </w:r>
      <w:r w:rsidRPr="007D4C43">
        <w:rPr>
          <w:sz w:val="24"/>
          <w:szCs w:val="24"/>
        </w:rPr>
        <w:lastRenderedPageBreak/>
        <w:t>kategorija kroz dru</w:t>
      </w:r>
      <w:r w:rsidRPr="007D4C43">
        <w:rPr>
          <w:rFonts w:hint="cs"/>
          <w:sz w:val="24"/>
          <w:szCs w:val="24"/>
        </w:rPr>
        <w:t>ž</w:t>
      </w:r>
      <w:r w:rsidRPr="007D4C43">
        <w:rPr>
          <w:sz w:val="24"/>
          <w:szCs w:val="24"/>
        </w:rPr>
        <w:t>enja i predavanja, vezano uz</w:t>
      </w:r>
      <w:r w:rsidR="00C57E67">
        <w:rPr>
          <w:sz w:val="24"/>
          <w:szCs w:val="24"/>
        </w:rPr>
        <w:t xml:space="preserve"> </w:t>
      </w:r>
      <w:r w:rsidRPr="007D4C43">
        <w:rPr>
          <w:sz w:val="24"/>
          <w:szCs w:val="24"/>
        </w:rPr>
        <w:t>o</w:t>
      </w:r>
      <w:r w:rsidR="00C57E67">
        <w:rPr>
          <w:sz w:val="24"/>
          <w:szCs w:val="24"/>
        </w:rPr>
        <w:t>č</w:t>
      </w:r>
      <w:r w:rsidRPr="007D4C43">
        <w:rPr>
          <w:sz w:val="24"/>
          <w:szCs w:val="24"/>
        </w:rPr>
        <w:t>uvanje ribljeg fonda, za</w:t>
      </w:r>
      <w:r w:rsidRPr="007D4C43">
        <w:rPr>
          <w:rFonts w:hint="cs"/>
          <w:sz w:val="24"/>
          <w:szCs w:val="24"/>
        </w:rPr>
        <w:t>š</w:t>
      </w:r>
      <w:r w:rsidRPr="007D4C43">
        <w:rPr>
          <w:sz w:val="24"/>
          <w:szCs w:val="24"/>
        </w:rPr>
        <w:t>tit</w:t>
      </w:r>
      <w:r w:rsidR="004571E2">
        <w:rPr>
          <w:sz w:val="24"/>
          <w:szCs w:val="24"/>
        </w:rPr>
        <w:t>u</w:t>
      </w:r>
      <w:r w:rsidRPr="007D4C43">
        <w:rPr>
          <w:sz w:val="24"/>
          <w:szCs w:val="24"/>
        </w:rPr>
        <w:t xml:space="preserve"> okoli</w:t>
      </w:r>
      <w:r w:rsidRPr="007D4C43">
        <w:rPr>
          <w:rFonts w:hint="cs"/>
          <w:sz w:val="24"/>
          <w:szCs w:val="24"/>
        </w:rPr>
        <w:t>š</w:t>
      </w:r>
      <w:r w:rsidRPr="007D4C43">
        <w:rPr>
          <w:sz w:val="24"/>
          <w:szCs w:val="24"/>
        </w:rPr>
        <w:t>a i prirode op</w:t>
      </w:r>
      <w:r w:rsidR="00C57E67">
        <w:rPr>
          <w:sz w:val="24"/>
          <w:szCs w:val="24"/>
        </w:rPr>
        <w:t>ć</w:t>
      </w:r>
      <w:r w:rsidRPr="007D4C43">
        <w:rPr>
          <w:sz w:val="24"/>
          <w:szCs w:val="24"/>
        </w:rPr>
        <w:t>enito, kao i razvijanje sportskog duha i poticanje na</w:t>
      </w:r>
      <w:r w:rsidR="00C57E67">
        <w:rPr>
          <w:sz w:val="24"/>
          <w:szCs w:val="24"/>
        </w:rPr>
        <w:t xml:space="preserve"> </w:t>
      </w:r>
      <w:r w:rsidRPr="007D4C43">
        <w:rPr>
          <w:sz w:val="24"/>
          <w:szCs w:val="24"/>
        </w:rPr>
        <w:t>sudjelovanje u natjecanjima</w:t>
      </w:r>
      <w:r w:rsidR="00C57E67">
        <w:rPr>
          <w:sz w:val="24"/>
          <w:szCs w:val="24"/>
        </w:rPr>
        <w:t>.</w:t>
      </w:r>
    </w:p>
    <w:p w14:paraId="4F24F822" w14:textId="0856B6B3" w:rsidR="006060E5" w:rsidRPr="00987733" w:rsidRDefault="006060E5" w:rsidP="00DA7DC0">
      <w:pPr>
        <w:pStyle w:val="Odlomakpopisa"/>
        <w:numPr>
          <w:ilvl w:val="0"/>
          <w:numId w:val="13"/>
        </w:numPr>
        <w:jc w:val="both"/>
        <w:rPr>
          <w:b/>
          <w:bCs/>
          <w:sz w:val="24"/>
          <w:szCs w:val="24"/>
        </w:rPr>
      </w:pPr>
      <w:r w:rsidRPr="00987733">
        <w:rPr>
          <w:b/>
          <w:bCs/>
          <w:sz w:val="24"/>
          <w:szCs w:val="24"/>
        </w:rPr>
        <w:t xml:space="preserve">Udruga umirovljenika </w:t>
      </w:r>
      <w:proofErr w:type="spellStart"/>
      <w:r w:rsidRPr="00987733">
        <w:rPr>
          <w:b/>
          <w:bCs/>
          <w:sz w:val="24"/>
          <w:szCs w:val="24"/>
        </w:rPr>
        <w:t>Đeletovci</w:t>
      </w:r>
      <w:proofErr w:type="spellEnd"/>
    </w:p>
    <w:p w14:paraId="01AB9B11" w14:textId="49AD253D" w:rsidR="00C57E67" w:rsidRPr="00C57E67" w:rsidRDefault="00987733" w:rsidP="001122EE">
      <w:pPr>
        <w:jc w:val="both"/>
        <w:rPr>
          <w:sz w:val="24"/>
          <w:szCs w:val="24"/>
        </w:rPr>
      </w:pPr>
      <w:r>
        <w:rPr>
          <w:sz w:val="24"/>
          <w:szCs w:val="24"/>
        </w:rPr>
        <w:t xml:space="preserve">Udruga umirovljenika </w:t>
      </w:r>
      <w:proofErr w:type="spellStart"/>
      <w:r>
        <w:rPr>
          <w:sz w:val="24"/>
          <w:szCs w:val="24"/>
        </w:rPr>
        <w:t>Đeletovci</w:t>
      </w:r>
      <w:proofErr w:type="spellEnd"/>
      <w:r>
        <w:rPr>
          <w:sz w:val="24"/>
          <w:szCs w:val="24"/>
        </w:rPr>
        <w:t xml:space="preserve"> osnovana je 2004. godine s ciljem promicanja i unapređenja prava i interesa, te kvalitete života umirovljenika i osoba starije životne dobi.</w:t>
      </w:r>
      <w:r w:rsidR="001122EE">
        <w:rPr>
          <w:sz w:val="24"/>
          <w:szCs w:val="24"/>
        </w:rPr>
        <w:t xml:space="preserve"> Neke od osnovnih djelatnosti udruge su </w:t>
      </w:r>
      <w:r w:rsidR="001122EE" w:rsidRPr="001122EE">
        <w:rPr>
          <w:sz w:val="24"/>
          <w:szCs w:val="24"/>
        </w:rPr>
        <w:t>prou</w:t>
      </w:r>
      <w:r w:rsidR="001122EE">
        <w:rPr>
          <w:sz w:val="24"/>
          <w:szCs w:val="24"/>
        </w:rPr>
        <w:t>č</w:t>
      </w:r>
      <w:r w:rsidR="001122EE" w:rsidRPr="001122EE">
        <w:rPr>
          <w:sz w:val="24"/>
          <w:szCs w:val="24"/>
        </w:rPr>
        <w:t>avanje prava iz mirovinskog i zdravstvenog osiguranja i socijalne za</w:t>
      </w:r>
      <w:r w:rsidR="001122EE" w:rsidRPr="001122EE">
        <w:rPr>
          <w:rFonts w:hint="cs"/>
          <w:sz w:val="24"/>
          <w:szCs w:val="24"/>
        </w:rPr>
        <w:t>š</w:t>
      </w:r>
      <w:r w:rsidR="001122EE" w:rsidRPr="001122EE">
        <w:rPr>
          <w:sz w:val="24"/>
          <w:szCs w:val="24"/>
        </w:rPr>
        <w:t>tite, te pru</w:t>
      </w:r>
      <w:r w:rsidR="001122EE" w:rsidRPr="001122EE">
        <w:rPr>
          <w:rFonts w:hint="cs"/>
          <w:sz w:val="24"/>
          <w:szCs w:val="24"/>
        </w:rPr>
        <w:t>ž</w:t>
      </w:r>
      <w:r w:rsidR="001122EE" w:rsidRPr="001122EE">
        <w:rPr>
          <w:sz w:val="24"/>
          <w:szCs w:val="24"/>
        </w:rPr>
        <w:t>anje pomo</w:t>
      </w:r>
      <w:r w:rsidR="001122EE">
        <w:rPr>
          <w:sz w:val="24"/>
          <w:szCs w:val="24"/>
        </w:rPr>
        <w:t>ć</w:t>
      </w:r>
      <w:r w:rsidR="001122EE" w:rsidRPr="001122EE">
        <w:rPr>
          <w:sz w:val="24"/>
          <w:szCs w:val="24"/>
        </w:rPr>
        <w:t>i</w:t>
      </w:r>
      <w:r w:rsidR="001122EE">
        <w:rPr>
          <w:sz w:val="24"/>
          <w:szCs w:val="24"/>
        </w:rPr>
        <w:t xml:space="preserve"> č</w:t>
      </w:r>
      <w:r w:rsidR="001122EE" w:rsidRPr="001122EE">
        <w:rPr>
          <w:sz w:val="24"/>
          <w:szCs w:val="24"/>
        </w:rPr>
        <w:t>lanovima udruge</w:t>
      </w:r>
      <w:r w:rsidR="001122EE">
        <w:rPr>
          <w:sz w:val="24"/>
          <w:szCs w:val="24"/>
        </w:rPr>
        <w:t>;</w:t>
      </w:r>
      <w:r w:rsidR="001122EE" w:rsidRPr="001122EE">
        <w:rPr>
          <w:sz w:val="24"/>
          <w:szCs w:val="24"/>
        </w:rPr>
        <w:t xml:space="preserve"> unapre</w:t>
      </w:r>
      <w:r w:rsidR="001122EE">
        <w:rPr>
          <w:sz w:val="24"/>
          <w:szCs w:val="24"/>
        </w:rPr>
        <w:t>đ</w:t>
      </w:r>
      <w:r w:rsidR="001122EE" w:rsidRPr="001122EE">
        <w:rPr>
          <w:sz w:val="24"/>
          <w:szCs w:val="24"/>
        </w:rPr>
        <w:t xml:space="preserve">enje kvalitete </w:t>
      </w:r>
      <w:r w:rsidR="001122EE" w:rsidRPr="001122EE">
        <w:rPr>
          <w:rFonts w:hint="cs"/>
          <w:sz w:val="24"/>
          <w:szCs w:val="24"/>
        </w:rPr>
        <w:t>ž</w:t>
      </w:r>
      <w:r w:rsidR="001122EE" w:rsidRPr="001122EE">
        <w:rPr>
          <w:sz w:val="24"/>
          <w:szCs w:val="24"/>
        </w:rPr>
        <w:t xml:space="preserve">ivota osoba starije </w:t>
      </w:r>
      <w:r w:rsidR="001122EE" w:rsidRPr="001122EE">
        <w:rPr>
          <w:rFonts w:hint="cs"/>
          <w:sz w:val="24"/>
          <w:szCs w:val="24"/>
        </w:rPr>
        <w:t>ž</w:t>
      </w:r>
      <w:r w:rsidR="001122EE" w:rsidRPr="001122EE">
        <w:rPr>
          <w:sz w:val="24"/>
          <w:szCs w:val="24"/>
        </w:rPr>
        <w:t>ivotne dobi organiziranjem raznih aktivnosti koje</w:t>
      </w:r>
      <w:r w:rsidR="001122EE">
        <w:rPr>
          <w:sz w:val="24"/>
          <w:szCs w:val="24"/>
        </w:rPr>
        <w:t xml:space="preserve"> </w:t>
      </w:r>
      <w:r w:rsidR="001122EE" w:rsidRPr="001122EE">
        <w:rPr>
          <w:sz w:val="24"/>
          <w:szCs w:val="24"/>
        </w:rPr>
        <w:t xml:space="preserve">pozitivno djeluju na tjelesno i mentalno zdravlje svojih </w:t>
      </w:r>
      <w:r w:rsidR="001122EE">
        <w:rPr>
          <w:sz w:val="24"/>
          <w:szCs w:val="24"/>
        </w:rPr>
        <w:t>č</w:t>
      </w:r>
      <w:r w:rsidR="001122EE" w:rsidRPr="001122EE">
        <w:rPr>
          <w:sz w:val="24"/>
          <w:szCs w:val="24"/>
        </w:rPr>
        <w:t xml:space="preserve">lanova i osoba starije </w:t>
      </w:r>
      <w:r w:rsidR="001122EE" w:rsidRPr="001122EE">
        <w:rPr>
          <w:rFonts w:hint="cs"/>
          <w:sz w:val="24"/>
          <w:szCs w:val="24"/>
        </w:rPr>
        <w:t>ž</w:t>
      </w:r>
      <w:r w:rsidR="001122EE" w:rsidRPr="001122EE">
        <w:rPr>
          <w:sz w:val="24"/>
          <w:szCs w:val="24"/>
        </w:rPr>
        <w:t>ivotne dobi;</w:t>
      </w:r>
      <w:r w:rsidR="001122EE">
        <w:rPr>
          <w:sz w:val="24"/>
          <w:szCs w:val="24"/>
        </w:rPr>
        <w:t xml:space="preserve"> </w:t>
      </w:r>
      <w:r w:rsidR="001122EE" w:rsidRPr="001122EE">
        <w:rPr>
          <w:sz w:val="24"/>
          <w:szCs w:val="24"/>
        </w:rPr>
        <w:t>pru</w:t>
      </w:r>
      <w:r w:rsidR="001122EE" w:rsidRPr="001122EE">
        <w:rPr>
          <w:rFonts w:hint="cs"/>
          <w:sz w:val="24"/>
          <w:szCs w:val="24"/>
        </w:rPr>
        <w:t>ž</w:t>
      </w:r>
      <w:r w:rsidR="001122EE" w:rsidRPr="001122EE">
        <w:rPr>
          <w:sz w:val="24"/>
          <w:szCs w:val="24"/>
        </w:rPr>
        <w:t xml:space="preserve">anje i organiziranje socijalnih usluga za umirovljenike i osobe starije </w:t>
      </w:r>
      <w:r w:rsidR="001122EE" w:rsidRPr="001122EE">
        <w:rPr>
          <w:rFonts w:hint="cs"/>
          <w:sz w:val="24"/>
          <w:szCs w:val="24"/>
        </w:rPr>
        <w:t>ž</w:t>
      </w:r>
      <w:r w:rsidR="001122EE" w:rsidRPr="001122EE">
        <w:rPr>
          <w:sz w:val="24"/>
          <w:szCs w:val="24"/>
        </w:rPr>
        <w:t>ivotne dobi te socijalna</w:t>
      </w:r>
      <w:r w:rsidR="001122EE">
        <w:rPr>
          <w:sz w:val="24"/>
          <w:szCs w:val="24"/>
        </w:rPr>
        <w:t xml:space="preserve"> </w:t>
      </w:r>
      <w:r w:rsidR="001122EE" w:rsidRPr="001122EE">
        <w:rPr>
          <w:sz w:val="24"/>
          <w:szCs w:val="24"/>
        </w:rPr>
        <w:t>pomo</w:t>
      </w:r>
      <w:r w:rsidR="001122EE">
        <w:rPr>
          <w:sz w:val="24"/>
          <w:szCs w:val="24"/>
        </w:rPr>
        <w:t>ć</w:t>
      </w:r>
      <w:r w:rsidR="001122EE" w:rsidRPr="001122EE">
        <w:rPr>
          <w:sz w:val="24"/>
          <w:szCs w:val="24"/>
        </w:rPr>
        <w:t xml:space="preserve"> i podr</w:t>
      </w:r>
      <w:r w:rsidR="001122EE" w:rsidRPr="001122EE">
        <w:rPr>
          <w:rFonts w:hint="cs"/>
          <w:sz w:val="24"/>
          <w:szCs w:val="24"/>
        </w:rPr>
        <w:t>š</w:t>
      </w:r>
      <w:r w:rsidR="001122EE" w:rsidRPr="001122EE">
        <w:rPr>
          <w:sz w:val="24"/>
          <w:szCs w:val="24"/>
        </w:rPr>
        <w:t>ka;</w:t>
      </w:r>
      <w:r w:rsidR="001122EE">
        <w:rPr>
          <w:sz w:val="24"/>
          <w:szCs w:val="24"/>
        </w:rPr>
        <w:t xml:space="preserve"> </w:t>
      </w:r>
      <w:r w:rsidR="001122EE" w:rsidRPr="001122EE">
        <w:rPr>
          <w:sz w:val="24"/>
          <w:szCs w:val="24"/>
        </w:rPr>
        <w:t>pra</w:t>
      </w:r>
      <w:r w:rsidR="001122EE">
        <w:rPr>
          <w:sz w:val="24"/>
          <w:szCs w:val="24"/>
        </w:rPr>
        <w:t>ć</w:t>
      </w:r>
      <w:r w:rsidR="001122EE" w:rsidRPr="001122EE">
        <w:rPr>
          <w:sz w:val="24"/>
          <w:szCs w:val="24"/>
        </w:rPr>
        <w:t>enje i analiza materijalnog i socijalnog polo</w:t>
      </w:r>
      <w:r w:rsidR="001122EE" w:rsidRPr="001122EE">
        <w:rPr>
          <w:rFonts w:hint="cs"/>
          <w:sz w:val="24"/>
          <w:szCs w:val="24"/>
        </w:rPr>
        <w:t>ž</w:t>
      </w:r>
      <w:r w:rsidR="001122EE" w:rsidRPr="001122EE">
        <w:rPr>
          <w:sz w:val="24"/>
          <w:szCs w:val="24"/>
        </w:rPr>
        <w:t>aja na svom podru</w:t>
      </w:r>
      <w:r w:rsidR="001122EE">
        <w:rPr>
          <w:sz w:val="24"/>
          <w:szCs w:val="24"/>
        </w:rPr>
        <w:t>č</w:t>
      </w:r>
      <w:r w:rsidR="001122EE" w:rsidRPr="001122EE">
        <w:rPr>
          <w:sz w:val="24"/>
          <w:szCs w:val="24"/>
        </w:rPr>
        <w:t>ju te poduzimanje aktivnosti</w:t>
      </w:r>
      <w:r w:rsidR="001122EE">
        <w:rPr>
          <w:sz w:val="24"/>
          <w:szCs w:val="24"/>
        </w:rPr>
        <w:t xml:space="preserve"> </w:t>
      </w:r>
      <w:r w:rsidR="001122EE" w:rsidRPr="001122EE">
        <w:rPr>
          <w:sz w:val="24"/>
          <w:szCs w:val="24"/>
        </w:rPr>
        <w:t>za pobolj</w:t>
      </w:r>
      <w:r w:rsidR="001122EE" w:rsidRPr="001122EE">
        <w:rPr>
          <w:rFonts w:hint="cs"/>
          <w:sz w:val="24"/>
          <w:szCs w:val="24"/>
        </w:rPr>
        <w:t>š</w:t>
      </w:r>
      <w:r w:rsidR="001122EE" w:rsidRPr="001122EE">
        <w:rPr>
          <w:sz w:val="24"/>
          <w:szCs w:val="24"/>
        </w:rPr>
        <w:t>anje prava te materijalnog i dru</w:t>
      </w:r>
      <w:r w:rsidR="001122EE" w:rsidRPr="001122EE">
        <w:rPr>
          <w:rFonts w:hint="cs"/>
          <w:sz w:val="24"/>
          <w:szCs w:val="24"/>
        </w:rPr>
        <w:t>š</w:t>
      </w:r>
      <w:r w:rsidR="001122EE" w:rsidRPr="001122EE">
        <w:rPr>
          <w:sz w:val="24"/>
          <w:szCs w:val="24"/>
        </w:rPr>
        <w:t>tvenog polo</w:t>
      </w:r>
      <w:r w:rsidR="001122EE" w:rsidRPr="001122EE">
        <w:rPr>
          <w:rFonts w:hint="cs"/>
          <w:sz w:val="24"/>
          <w:szCs w:val="24"/>
        </w:rPr>
        <w:t>ž</w:t>
      </w:r>
      <w:r w:rsidR="001122EE" w:rsidRPr="001122EE">
        <w:rPr>
          <w:sz w:val="24"/>
          <w:szCs w:val="24"/>
        </w:rPr>
        <w:t xml:space="preserve">aja svojih </w:t>
      </w:r>
      <w:r w:rsidR="001122EE">
        <w:rPr>
          <w:sz w:val="24"/>
          <w:szCs w:val="24"/>
        </w:rPr>
        <w:t>č</w:t>
      </w:r>
      <w:r w:rsidR="001122EE" w:rsidRPr="001122EE">
        <w:rPr>
          <w:sz w:val="24"/>
          <w:szCs w:val="24"/>
        </w:rPr>
        <w:t xml:space="preserve">lanova i osoba starije </w:t>
      </w:r>
      <w:r w:rsidR="001122EE" w:rsidRPr="001122EE">
        <w:rPr>
          <w:rFonts w:hint="cs"/>
          <w:sz w:val="24"/>
          <w:szCs w:val="24"/>
        </w:rPr>
        <w:t>ž</w:t>
      </w:r>
      <w:r w:rsidR="001122EE" w:rsidRPr="001122EE">
        <w:rPr>
          <w:sz w:val="24"/>
          <w:szCs w:val="24"/>
        </w:rPr>
        <w:t>ivotne dobi</w:t>
      </w:r>
      <w:r w:rsidR="001122EE">
        <w:rPr>
          <w:sz w:val="24"/>
          <w:szCs w:val="24"/>
        </w:rPr>
        <w:t xml:space="preserve"> </w:t>
      </w:r>
      <w:r w:rsidR="001122EE" w:rsidRPr="001122EE">
        <w:rPr>
          <w:sz w:val="24"/>
          <w:szCs w:val="24"/>
        </w:rPr>
        <w:t>pred nadle</w:t>
      </w:r>
      <w:r w:rsidR="001122EE" w:rsidRPr="001122EE">
        <w:rPr>
          <w:rFonts w:hint="cs"/>
          <w:sz w:val="24"/>
          <w:szCs w:val="24"/>
        </w:rPr>
        <w:t>ž</w:t>
      </w:r>
      <w:r w:rsidR="001122EE" w:rsidRPr="001122EE">
        <w:rPr>
          <w:sz w:val="24"/>
          <w:szCs w:val="24"/>
        </w:rPr>
        <w:t>nim tijelima;</w:t>
      </w:r>
      <w:r w:rsidR="001122EE">
        <w:rPr>
          <w:sz w:val="24"/>
          <w:szCs w:val="24"/>
        </w:rPr>
        <w:t xml:space="preserve"> </w:t>
      </w:r>
      <w:r w:rsidR="001122EE" w:rsidRPr="001122EE">
        <w:rPr>
          <w:sz w:val="24"/>
          <w:szCs w:val="24"/>
        </w:rPr>
        <w:t>ostvarivanjem suradnje sa srodnim udrugama gra</w:t>
      </w:r>
      <w:r w:rsidR="001122EE">
        <w:rPr>
          <w:sz w:val="24"/>
          <w:szCs w:val="24"/>
        </w:rPr>
        <w:t>đ</w:t>
      </w:r>
      <w:r w:rsidR="001122EE" w:rsidRPr="001122EE">
        <w:rPr>
          <w:sz w:val="24"/>
          <w:szCs w:val="24"/>
        </w:rPr>
        <w:t>ana i javnim tijelima u rje</w:t>
      </w:r>
      <w:r w:rsidR="001122EE" w:rsidRPr="001122EE">
        <w:rPr>
          <w:rFonts w:hint="cs"/>
          <w:sz w:val="24"/>
          <w:szCs w:val="24"/>
        </w:rPr>
        <w:t>š</w:t>
      </w:r>
      <w:r w:rsidR="001122EE" w:rsidRPr="001122EE">
        <w:rPr>
          <w:sz w:val="24"/>
          <w:szCs w:val="24"/>
        </w:rPr>
        <w:t>avanju pitanja va</w:t>
      </w:r>
      <w:r w:rsidR="001122EE" w:rsidRPr="001122EE">
        <w:rPr>
          <w:rFonts w:hint="cs"/>
          <w:sz w:val="24"/>
          <w:szCs w:val="24"/>
        </w:rPr>
        <w:t>ž</w:t>
      </w:r>
      <w:r w:rsidR="001122EE" w:rsidRPr="001122EE">
        <w:rPr>
          <w:sz w:val="24"/>
          <w:szCs w:val="24"/>
        </w:rPr>
        <w:t>nim</w:t>
      </w:r>
      <w:r w:rsidR="001122EE">
        <w:rPr>
          <w:sz w:val="24"/>
          <w:szCs w:val="24"/>
        </w:rPr>
        <w:t xml:space="preserve"> </w:t>
      </w:r>
      <w:r w:rsidR="001122EE" w:rsidRPr="001122EE">
        <w:rPr>
          <w:sz w:val="24"/>
          <w:szCs w:val="24"/>
        </w:rPr>
        <w:t xml:space="preserve">za suzbijanje diskriminacije osoba starije </w:t>
      </w:r>
      <w:r w:rsidR="001122EE" w:rsidRPr="001122EE">
        <w:rPr>
          <w:rFonts w:hint="cs"/>
          <w:sz w:val="24"/>
          <w:szCs w:val="24"/>
        </w:rPr>
        <w:t>ž</w:t>
      </w:r>
      <w:r w:rsidR="001122EE" w:rsidRPr="001122EE">
        <w:rPr>
          <w:sz w:val="24"/>
          <w:szCs w:val="24"/>
        </w:rPr>
        <w:t>ivotne dobi;</w:t>
      </w:r>
      <w:r w:rsidR="001122EE">
        <w:rPr>
          <w:sz w:val="24"/>
          <w:szCs w:val="24"/>
        </w:rPr>
        <w:t xml:space="preserve"> </w:t>
      </w:r>
      <w:r w:rsidR="001122EE" w:rsidRPr="001122EE">
        <w:rPr>
          <w:sz w:val="24"/>
          <w:szCs w:val="24"/>
        </w:rPr>
        <w:t>razvijanje i promicanje prijateljstva, uzajamnosti i dru</w:t>
      </w:r>
      <w:r w:rsidR="001122EE" w:rsidRPr="001122EE">
        <w:rPr>
          <w:rFonts w:hint="cs"/>
          <w:sz w:val="24"/>
          <w:szCs w:val="24"/>
        </w:rPr>
        <w:t>š</w:t>
      </w:r>
      <w:r w:rsidR="001122EE" w:rsidRPr="001122EE">
        <w:rPr>
          <w:sz w:val="24"/>
          <w:szCs w:val="24"/>
        </w:rPr>
        <w:t>tvene solidarnosti me</w:t>
      </w:r>
      <w:r w:rsidR="001122EE">
        <w:rPr>
          <w:sz w:val="24"/>
          <w:szCs w:val="24"/>
        </w:rPr>
        <w:t>đ</w:t>
      </w:r>
      <w:r w:rsidR="001122EE" w:rsidRPr="001122EE">
        <w:rPr>
          <w:sz w:val="24"/>
          <w:szCs w:val="24"/>
        </w:rPr>
        <w:t>u umirovljenicima i</w:t>
      </w:r>
      <w:r w:rsidR="001122EE">
        <w:rPr>
          <w:sz w:val="24"/>
          <w:szCs w:val="24"/>
        </w:rPr>
        <w:t xml:space="preserve"> </w:t>
      </w:r>
      <w:r w:rsidR="001122EE" w:rsidRPr="001122EE">
        <w:rPr>
          <w:sz w:val="24"/>
          <w:szCs w:val="24"/>
        </w:rPr>
        <w:t>ostalim gra</w:t>
      </w:r>
      <w:r w:rsidR="001122EE">
        <w:rPr>
          <w:sz w:val="24"/>
          <w:szCs w:val="24"/>
        </w:rPr>
        <w:t>đ</w:t>
      </w:r>
      <w:r w:rsidR="001122EE" w:rsidRPr="001122EE">
        <w:rPr>
          <w:sz w:val="24"/>
          <w:szCs w:val="24"/>
        </w:rPr>
        <w:t>anima;</w:t>
      </w:r>
      <w:r w:rsidR="001122EE">
        <w:rPr>
          <w:sz w:val="24"/>
          <w:szCs w:val="24"/>
        </w:rPr>
        <w:t xml:space="preserve"> </w:t>
      </w:r>
      <w:r w:rsidR="001122EE" w:rsidRPr="001122EE">
        <w:rPr>
          <w:sz w:val="24"/>
          <w:szCs w:val="24"/>
        </w:rPr>
        <w:t>organiziranje odmora, izleta, putovanja, susreta i dru</w:t>
      </w:r>
      <w:r w:rsidR="001122EE" w:rsidRPr="001122EE">
        <w:rPr>
          <w:rFonts w:hint="cs"/>
          <w:sz w:val="24"/>
          <w:szCs w:val="24"/>
        </w:rPr>
        <w:t>ž</w:t>
      </w:r>
      <w:r w:rsidR="001122EE" w:rsidRPr="001122EE">
        <w:rPr>
          <w:sz w:val="24"/>
          <w:szCs w:val="24"/>
        </w:rPr>
        <w:t xml:space="preserve">enja </w:t>
      </w:r>
      <w:r w:rsidR="001122EE">
        <w:rPr>
          <w:sz w:val="24"/>
          <w:szCs w:val="24"/>
        </w:rPr>
        <w:t>č</w:t>
      </w:r>
      <w:r w:rsidR="001122EE" w:rsidRPr="001122EE">
        <w:rPr>
          <w:sz w:val="24"/>
          <w:szCs w:val="24"/>
        </w:rPr>
        <w:t>lanova udruge</w:t>
      </w:r>
      <w:r w:rsidR="001122EE">
        <w:rPr>
          <w:sz w:val="24"/>
          <w:szCs w:val="24"/>
        </w:rPr>
        <w:t>.</w:t>
      </w:r>
    </w:p>
    <w:p w14:paraId="4D3B7CB5" w14:textId="4722DA58" w:rsidR="006060E5" w:rsidRPr="007168A6" w:rsidRDefault="006060E5" w:rsidP="00DA7DC0">
      <w:pPr>
        <w:pStyle w:val="Odlomakpopisa"/>
        <w:numPr>
          <w:ilvl w:val="0"/>
          <w:numId w:val="13"/>
        </w:numPr>
        <w:jc w:val="both"/>
        <w:rPr>
          <w:color w:val="FF0000"/>
          <w:sz w:val="24"/>
          <w:szCs w:val="24"/>
        </w:rPr>
      </w:pPr>
      <w:r w:rsidRPr="007168A6">
        <w:rPr>
          <w:color w:val="FF0000"/>
          <w:sz w:val="24"/>
          <w:szCs w:val="24"/>
        </w:rPr>
        <w:t>Lovačko društvo „Fazan“ Lipovac</w:t>
      </w:r>
    </w:p>
    <w:p w14:paraId="1F1F3B10" w14:textId="32ACF3D1" w:rsidR="006060E5" w:rsidRPr="00A743EE" w:rsidRDefault="006060E5" w:rsidP="00DA7DC0">
      <w:pPr>
        <w:pStyle w:val="Odlomakpopisa"/>
        <w:numPr>
          <w:ilvl w:val="0"/>
          <w:numId w:val="13"/>
        </w:numPr>
        <w:jc w:val="both"/>
        <w:rPr>
          <w:b/>
          <w:bCs/>
          <w:sz w:val="24"/>
          <w:szCs w:val="24"/>
        </w:rPr>
      </w:pPr>
      <w:r w:rsidRPr="00A743EE">
        <w:rPr>
          <w:b/>
          <w:bCs/>
          <w:sz w:val="24"/>
          <w:szCs w:val="24"/>
        </w:rPr>
        <w:t>„Lijepa li si“</w:t>
      </w:r>
    </w:p>
    <w:p w14:paraId="30127876" w14:textId="408360D5" w:rsidR="00603098" w:rsidRPr="004A1A78" w:rsidRDefault="00603098" w:rsidP="00603098">
      <w:pPr>
        <w:jc w:val="both"/>
        <w:rPr>
          <w:sz w:val="24"/>
          <w:szCs w:val="24"/>
        </w:rPr>
      </w:pPr>
      <w:r w:rsidRPr="004A1A78">
        <w:rPr>
          <w:sz w:val="24"/>
          <w:szCs w:val="24"/>
        </w:rPr>
        <w:t xml:space="preserve">Udruga je osnovana </w:t>
      </w:r>
      <w:r w:rsidR="00A743EE" w:rsidRPr="004A1A78">
        <w:rPr>
          <w:sz w:val="24"/>
          <w:szCs w:val="24"/>
        </w:rPr>
        <w:t xml:space="preserve">2009. godine s ciljem </w:t>
      </w:r>
      <w:r w:rsidRPr="004A1A78">
        <w:rPr>
          <w:sz w:val="24"/>
          <w:szCs w:val="24"/>
        </w:rPr>
        <w:t>promicanja, razvitka i unapređenja ljudskih prava i sloboda, socijalnih, kulturnih, sportski i dr</w:t>
      </w:r>
      <w:r w:rsidR="00A743EE" w:rsidRPr="004A1A78">
        <w:rPr>
          <w:sz w:val="24"/>
          <w:szCs w:val="24"/>
        </w:rPr>
        <w:t>ugih</w:t>
      </w:r>
      <w:r w:rsidRPr="004A1A78">
        <w:rPr>
          <w:sz w:val="24"/>
          <w:szCs w:val="24"/>
        </w:rPr>
        <w:t xml:space="preserve"> uvjerenja i ciljeva.</w:t>
      </w:r>
      <w:r w:rsidR="004A1A78" w:rsidRPr="004A1A78">
        <w:rPr>
          <w:sz w:val="24"/>
          <w:szCs w:val="24"/>
        </w:rPr>
        <w:t xml:space="preserve"> </w:t>
      </w:r>
      <w:r w:rsidRPr="004A1A78">
        <w:rPr>
          <w:sz w:val="24"/>
          <w:szCs w:val="24"/>
        </w:rPr>
        <w:t xml:space="preserve">Sukladno Statutu, djelatnosti udruge su njegovanje zavičajnog identiteta; zaštita prava i dostojanstva radnika i osoba starije životne dobi; </w:t>
      </w:r>
      <w:r w:rsidR="004A1A78" w:rsidRPr="004A1A78">
        <w:rPr>
          <w:sz w:val="24"/>
          <w:szCs w:val="24"/>
        </w:rPr>
        <w:t xml:space="preserve">zaštita obitelji, zaštita prava djece i mladih, zaštita prava beskućnika, zaštita </w:t>
      </w:r>
      <w:r w:rsidRPr="004A1A78">
        <w:rPr>
          <w:sz w:val="24"/>
          <w:szCs w:val="24"/>
        </w:rPr>
        <w:t>vjersk</w:t>
      </w:r>
      <w:r w:rsidR="004A1A78" w:rsidRPr="004A1A78">
        <w:rPr>
          <w:sz w:val="24"/>
          <w:szCs w:val="24"/>
        </w:rPr>
        <w:t>ih</w:t>
      </w:r>
      <w:r w:rsidRPr="004A1A78">
        <w:rPr>
          <w:sz w:val="24"/>
          <w:szCs w:val="24"/>
        </w:rPr>
        <w:t xml:space="preserve"> prava i slobod</w:t>
      </w:r>
      <w:r w:rsidR="004A1A78" w:rsidRPr="004A1A78">
        <w:rPr>
          <w:sz w:val="24"/>
          <w:szCs w:val="24"/>
        </w:rPr>
        <w:t>a</w:t>
      </w:r>
      <w:r w:rsidRPr="004A1A78">
        <w:rPr>
          <w:sz w:val="24"/>
          <w:szCs w:val="24"/>
        </w:rPr>
        <w:t xml:space="preserve">; </w:t>
      </w:r>
      <w:r w:rsidR="004A1A78" w:rsidRPr="004A1A78">
        <w:rPr>
          <w:sz w:val="24"/>
          <w:szCs w:val="24"/>
        </w:rPr>
        <w:t xml:space="preserve">te </w:t>
      </w:r>
      <w:r w:rsidRPr="004A1A78">
        <w:rPr>
          <w:sz w:val="24"/>
          <w:szCs w:val="24"/>
        </w:rPr>
        <w:t>zaštita i očuvanje materijaln</w:t>
      </w:r>
      <w:r w:rsidR="004A1A78" w:rsidRPr="004A1A78">
        <w:rPr>
          <w:sz w:val="24"/>
          <w:szCs w:val="24"/>
        </w:rPr>
        <w:t>e</w:t>
      </w:r>
      <w:r w:rsidRPr="004A1A78">
        <w:rPr>
          <w:sz w:val="24"/>
          <w:szCs w:val="24"/>
        </w:rPr>
        <w:t xml:space="preserve"> kulturn</w:t>
      </w:r>
      <w:r w:rsidR="004A1A78" w:rsidRPr="004A1A78">
        <w:rPr>
          <w:sz w:val="24"/>
          <w:szCs w:val="24"/>
        </w:rPr>
        <w:t>e</w:t>
      </w:r>
      <w:r w:rsidRPr="004A1A78">
        <w:rPr>
          <w:sz w:val="24"/>
          <w:szCs w:val="24"/>
        </w:rPr>
        <w:t xml:space="preserve"> baštin</w:t>
      </w:r>
      <w:r w:rsidR="004A1A78" w:rsidRPr="004A1A78">
        <w:rPr>
          <w:sz w:val="24"/>
          <w:szCs w:val="24"/>
        </w:rPr>
        <w:t>e</w:t>
      </w:r>
      <w:r w:rsidRPr="004A1A78">
        <w:rPr>
          <w:sz w:val="24"/>
          <w:szCs w:val="24"/>
        </w:rPr>
        <w:t>.</w:t>
      </w:r>
    </w:p>
    <w:p w14:paraId="7365D8B6" w14:textId="402744B6" w:rsidR="006060E5" w:rsidRPr="007168A6" w:rsidRDefault="006060E5" w:rsidP="00DA7DC0">
      <w:pPr>
        <w:pStyle w:val="Odlomakpopisa"/>
        <w:numPr>
          <w:ilvl w:val="0"/>
          <w:numId w:val="13"/>
        </w:numPr>
        <w:jc w:val="both"/>
        <w:rPr>
          <w:color w:val="FF0000"/>
          <w:sz w:val="24"/>
          <w:szCs w:val="24"/>
        </w:rPr>
      </w:pPr>
      <w:r w:rsidRPr="007168A6">
        <w:rPr>
          <w:color w:val="FF0000"/>
          <w:sz w:val="24"/>
          <w:szCs w:val="24"/>
        </w:rPr>
        <w:t>Informatička udruga općine Nijemci</w:t>
      </w:r>
    </w:p>
    <w:p w14:paraId="367D4DDE" w14:textId="2DF4F10C" w:rsidR="006060E5" w:rsidRPr="00754296" w:rsidRDefault="006060E5" w:rsidP="00DA7DC0">
      <w:pPr>
        <w:pStyle w:val="Odlomakpopisa"/>
        <w:numPr>
          <w:ilvl w:val="0"/>
          <w:numId w:val="13"/>
        </w:numPr>
        <w:jc w:val="both"/>
        <w:rPr>
          <w:b/>
          <w:bCs/>
          <w:sz w:val="24"/>
          <w:szCs w:val="24"/>
        </w:rPr>
      </w:pPr>
      <w:r w:rsidRPr="00754296">
        <w:rPr>
          <w:b/>
          <w:bCs/>
          <w:sz w:val="24"/>
          <w:szCs w:val="24"/>
        </w:rPr>
        <w:t>Nogometni klub Podgrađe</w:t>
      </w:r>
    </w:p>
    <w:p w14:paraId="28D01D3F" w14:textId="66A0B949" w:rsidR="00754296" w:rsidRPr="007137FE" w:rsidRDefault="007137FE" w:rsidP="00754296">
      <w:pPr>
        <w:jc w:val="both"/>
        <w:rPr>
          <w:sz w:val="24"/>
          <w:szCs w:val="24"/>
        </w:rPr>
      </w:pPr>
      <w:r w:rsidRPr="007137FE">
        <w:rPr>
          <w:sz w:val="24"/>
          <w:szCs w:val="24"/>
        </w:rPr>
        <w:t>Prioriteti djelovanja NK Podgrađe u budućem razdoblju su usmjereni primarno na  r</w:t>
      </w:r>
      <w:r w:rsidR="00754296" w:rsidRPr="007137FE">
        <w:rPr>
          <w:sz w:val="24"/>
          <w:szCs w:val="24"/>
        </w:rPr>
        <w:t>ekonstrukcij</w:t>
      </w:r>
      <w:r w:rsidRPr="007137FE">
        <w:rPr>
          <w:sz w:val="24"/>
          <w:szCs w:val="24"/>
        </w:rPr>
        <w:t>u</w:t>
      </w:r>
      <w:r w:rsidR="00754296" w:rsidRPr="007137FE">
        <w:rPr>
          <w:sz w:val="24"/>
          <w:szCs w:val="24"/>
        </w:rPr>
        <w:t xml:space="preserve"> i proširenje trenutnih prostora </w:t>
      </w:r>
      <w:r w:rsidRPr="007137FE">
        <w:rPr>
          <w:sz w:val="24"/>
          <w:szCs w:val="24"/>
        </w:rPr>
        <w:t>zbog dotrajalosti, p</w:t>
      </w:r>
      <w:r w:rsidR="00754296" w:rsidRPr="007137FE">
        <w:rPr>
          <w:sz w:val="24"/>
          <w:szCs w:val="24"/>
        </w:rPr>
        <w:t>ostavljanje rasvjete na drugom dijelu terena</w:t>
      </w:r>
      <w:r w:rsidRPr="007137FE">
        <w:rPr>
          <w:sz w:val="24"/>
          <w:szCs w:val="24"/>
        </w:rPr>
        <w:t>, te p</w:t>
      </w:r>
      <w:r w:rsidR="00754296" w:rsidRPr="007137FE">
        <w:rPr>
          <w:sz w:val="24"/>
          <w:szCs w:val="24"/>
        </w:rPr>
        <w:t>ostavljanje navodnjavanja na nogometni teren.</w:t>
      </w:r>
    </w:p>
    <w:p w14:paraId="5AEAECB7" w14:textId="20923799" w:rsidR="006060E5" w:rsidRPr="004A1A78" w:rsidRDefault="006060E5" w:rsidP="00DA7DC0">
      <w:pPr>
        <w:pStyle w:val="Odlomakpopisa"/>
        <w:numPr>
          <w:ilvl w:val="0"/>
          <w:numId w:val="13"/>
        </w:numPr>
        <w:jc w:val="both"/>
        <w:rPr>
          <w:b/>
          <w:bCs/>
          <w:sz w:val="24"/>
          <w:szCs w:val="24"/>
        </w:rPr>
      </w:pPr>
      <w:r w:rsidRPr="004A1A78">
        <w:rPr>
          <w:b/>
          <w:bCs/>
          <w:sz w:val="24"/>
          <w:szCs w:val="24"/>
        </w:rPr>
        <w:t xml:space="preserve">Kulturno umjetničko društvo „Spačva“ </w:t>
      </w:r>
    </w:p>
    <w:p w14:paraId="5D1BE2CF" w14:textId="268A2549" w:rsidR="002545D3" w:rsidRDefault="007F4516" w:rsidP="009B731A">
      <w:pPr>
        <w:jc w:val="both"/>
        <w:rPr>
          <w:sz w:val="24"/>
          <w:szCs w:val="24"/>
        </w:rPr>
      </w:pPr>
      <w:r w:rsidRPr="007F4516">
        <w:rPr>
          <w:sz w:val="24"/>
          <w:szCs w:val="24"/>
        </w:rPr>
        <w:t>Osnovne djelatnosti KUD-a su o</w:t>
      </w:r>
      <w:r w:rsidR="009B731A" w:rsidRPr="007F4516">
        <w:rPr>
          <w:sz w:val="24"/>
          <w:szCs w:val="24"/>
        </w:rPr>
        <w:t>čuvanje tradicijske baštine kroz pjesmu</w:t>
      </w:r>
      <w:r w:rsidRPr="007F4516">
        <w:rPr>
          <w:sz w:val="24"/>
          <w:szCs w:val="24"/>
        </w:rPr>
        <w:t>,</w:t>
      </w:r>
      <w:r w:rsidR="009B731A" w:rsidRPr="007F4516">
        <w:rPr>
          <w:sz w:val="24"/>
          <w:szCs w:val="24"/>
        </w:rPr>
        <w:t xml:space="preserve"> ples</w:t>
      </w:r>
      <w:r w:rsidRPr="007F4516">
        <w:rPr>
          <w:sz w:val="24"/>
          <w:szCs w:val="24"/>
        </w:rPr>
        <w:t>,</w:t>
      </w:r>
      <w:r w:rsidR="009B731A" w:rsidRPr="007F4516">
        <w:rPr>
          <w:sz w:val="24"/>
          <w:szCs w:val="24"/>
        </w:rPr>
        <w:t xml:space="preserve"> tradicijska glazbala i narodnu nošnju</w:t>
      </w:r>
      <w:r w:rsidRPr="007F4516">
        <w:rPr>
          <w:sz w:val="24"/>
          <w:szCs w:val="24"/>
        </w:rPr>
        <w:t xml:space="preserve"> kao i p</w:t>
      </w:r>
      <w:r w:rsidR="009B731A" w:rsidRPr="007F4516">
        <w:rPr>
          <w:sz w:val="24"/>
          <w:szCs w:val="24"/>
        </w:rPr>
        <w:t>renošenje toga znanja na mlađe generacije</w:t>
      </w:r>
      <w:r w:rsidRPr="007F4516">
        <w:rPr>
          <w:sz w:val="24"/>
          <w:szCs w:val="24"/>
        </w:rPr>
        <w:t>, te promocija područja općine i kulturnog identiteta u širim okvirima</w:t>
      </w:r>
      <w:r w:rsidR="009B731A" w:rsidRPr="007F4516">
        <w:rPr>
          <w:sz w:val="24"/>
          <w:szCs w:val="24"/>
        </w:rPr>
        <w:t>.</w:t>
      </w:r>
      <w:r w:rsidR="002545D3">
        <w:rPr>
          <w:sz w:val="24"/>
          <w:szCs w:val="24"/>
        </w:rPr>
        <w:t xml:space="preserve"> Osnovne potrebe u djelovanju KUD-a su osiguranje</w:t>
      </w:r>
      <w:r w:rsidR="009B731A" w:rsidRPr="002545D3">
        <w:rPr>
          <w:sz w:val="24"/>
          <w:szCs w:val="24"/>
        </w:rPr>
        <w:t xml:space="preserve"> </w:t>
      </w:r>
      <w:r w:rsidR="002545D3" w:rsidRPr="002545D3">
        <w:rPr>
          <w:sz w:val="24"/>
          <w:szCs w:val="24"/>
        </w:rPr>
        <w:t>adekvatnog radnog prostora</w:t>
      </w:r>
      <w:r w:rsidR="009B731A" w:rsidRPr="002545D3">
        <w:rPr>
          <w:sz w:val="24"/>
          <w:szCs w:val="24"/>
        </w:rPr>
        <w:t xml:space="preserve">, nabava i obnova nošnji, obuće, </w:t>
      </w:r>
      <w:r w:rsidR="002545D3" w:rsidRPr="002545D3">
        <w:rPr>
          <w:sz w:val="24"/>
          <w:szCs w:val="24"/>
        </w:rPr>
        <w:t xml:space="preserve">glazbenih instrumenata i </w:t>
      </w:r>
      <w:r w:rsidR="009B731A" w:rsidRPr="002545D3">
        <w:rPr>
          <w:sz w:val="24"/>
          <w:szCs w:val="24"/>
        </w:rPr>
        <w:t>rekvizit</w:t>
      </w:r>
      <w:r w:rsidR="002545D3" w:rsidRPr="002545D3">
        <w:rPr>
          <w:sz w:val="24"/>
          <w:szCs w:val="24"/>
        </w:rPr>
        <w:t>a</w:t>
      </w:r>
      <w:r w:rsidR="009B731A" w:rsidRPr="002545D3">
        <w:rPr>
          <w:sz w:val="24"/>
          <w:szCs w:val="24"/>
        </w:rPr>
        <w:t xml:space="preserve">. </w:t>
      </w:r>
      <w:r w:rsidR="002545D3" w:rsidRPr="002545D3">
        <w:rPr>
          <w:sz w:val="24"/>
          <w:szCs w:val="24"/>
        </w:rPr>
        <w:t xml:space="preserve">Udruga broji 22 aktivna člana, a jedan od planiranih projekata u budućem razdoblju je snimanje nosača zvuka sa tradicijskim pjesmama. </w:t>
      </w:r>
    </w:p>
    <w:p w14:paraId="1CC51B11" w14:textId="50AC21D5" w:rsidR="008546C1" w:rsidRDefault="008546C1" w:rsidP="009B731A">
      <w:pPr>
        <w:jc w:val="both"/>
        <w:rPr>
          <w:sz w:val="24"/>
          <w:szCs w:val="24"/>
        </w:rPr>
      </w:pPr>
    </w:p>
    <w:p w14:paraId="769ACD3B" w14:textId="77777777" w:rsidR="008546C1" w:rsidRPr="002545D3" w:rsidRDefault="008546C1" w:rsidP="009B731A">
      <w:pPr>
        <w:jc w:val="both"/>
        <w:rPr>
          <w:sz w:val="24"/>
          <w:szCs w:val="24"/>
        </w:rPr>
      </w:pPr>
    </w:p>
    <w:p w14:paraId="20D03C8C" w14:textId="0B269AA8" w:rsidR="006060E5" w:rsidRPr="004A1A78" w:rsidRDefault="006060E5" w:rsidP="00DA7DC0">
      <w:pPr>
        <w:pStyle w:val="Odlomakpopisa"/>
        <w:numPr>
          <w:ilvl w:val="0"/>
          <w:numId w:val="13"/>
        </w:numPr>
        <w:jc w:val="both"/>
        <w:rPr>
          <w:b/>
          <w:bCs/>
          <w:sz w:val="24"/>
          <w:szCs w:val="24"/>
        </w:rPr>
      </w:pPr>
      <w:r w:rsidRPr="004A1A78">
        <w:rPr>
          <w:b/>
          <w:bCs/>
          <w:sz w:val="24"/>
          <w:szCs w:val="24"/>
        </w:rPr>
        <w:lastRenderedPageBreak/>
        <w:t>Udruga umirovljenika Lipovac</w:t>
      </w:r>
    </w:p>
    <w:p w14:paraId="0DE330CB" w14:textId="76D1A69D" w:rsidR="004A1A78" w:rsidRPr="004A1A78" w:rsidRDefault="004A1A78" w:rsidP="004A1A78">
      <w:pPr>
        <w:jc w:val="both"/>
        <w:rPr>
          <w:sz w:val="24"/>
          <w:szCs w:val="24"/>
        </w:rPr>
      </w:pPr>
      <w:r>
        <w:rPr>
          <w:sz w:val="24"/>
          <w:szCs w:val="24"/>
        </w:rPr>
        <w:t>Udruga umirovljenika Lipovac osnovana je 2009. godine s ciljem promicanja, razvitka i poboljšanja materijalnih i društvenih interesa, te suradnja s drugim umirovljeničkim i drugim udrugama.</w:t>
      </w:r>
    </w:p>
    <w:p w14:paraId="583A757B" w14:textId="5D3FDDA9" w:rsidR="006060E5" w:rsidRPr="004A1A78" w:rsidRDefault="006060E5" w:rsidP="00DA7DC0">
      <w:pPr>
        <w:pStyle w:val="Odlomakpopisa"/>
        <w:numPr>
          <w:ilvl w:val="0"/>
          <w:numId w:val="13"/>
        </w:numPr>
        <w:jc w:val="both"/>
        <w:rPr>
          <w:b/>
          <w:bCs/>
          <w:sz w:val="24"/>
          <w:szCs w:val="24"/>
        </w:rPr>
      </w:pPr>
      <w:r w:rsidRPr="004A1A78">
        <w:rPr>
          <w:b/>
          <w:bCs/>
          <w:sz w:val="24"/>
          <w:szCs w:val="24"/>
        </w:rPr>
        <w:t>Informatički klub „</w:t>
      </w:r>
      <w:proofErr w:type="spellStart"/>
      <w:r w:rsidRPr="004A1A78">
        <w:rPr>
          <w:b/>
          <w:bCs/>
          <w:sz w:val="24"/>
          <w:szCs w:val="24"/>
        </w:rPr>
        <w:t>Electus</w:t>
      </w:r>
      <w:proofErr w:type="spellEnd"/>
      <w:r w:rsidRPr="004A1A78">
        <w:rPr>
          <w:b/>
          <w:bCs/>
          <w:sz w:val="24"/>
          <w:szCs w:val="24"/>
        </w:rPr>
        <w:t>“</w:t>
      </w:r>
    </w:p>
    <w:p w14:paraId="56E3AF44" w14:textId="4D595065" w:rsidR="00A55903" w:rsidRPr="007137FE" w:rsidRDefault="00A55903" w:rsidP="00A55903">
      <w:pPr>
        <w:jc w:val="both"/>
        <w:rPr>
          <w:sz w:val="24"/>
          <w:szCs w:val="24"/>
        </w:rPr>
      </w:pPr>
      <w:r w:rsidRPr="007137FE">
        <w:rPr>
          <w:sz w:val="24"/>
          <w:szCs w:val="24"/>
        </w:rPr>
        <w:t>Informatički klub "</w:t>
      </w:r>
      <w:proofErr w:type="spellStart"/>
      <w:r w:rsidRPr="007137FE">
        <w:rPr>
          <w:sz w:val="24"/>
          <w:szCs w:val="24"/>
        </w:rPr>
        <w:t>Electus</w:t>
      </w:r>
      <w:proofErr w:type="spellEnd"/>
      <w:r w:rsidRPr="007137FE">
        <w:rPr>
          <w:sz w:val="24"/>
          <w:szCs w:val="24"/>
        </w:rPr>
        <w:t xml:space="preserve">" osnovan </w:t>
      </w:r>
      <w:r w:rsidR="007137FE" w:rsidRPr="007137FE">
        <w:rPr>
          <w:sz w:val="24"/>
          <w:szCs w:val="24"/>
        </w:rPr>
        <w:t xml:space="preserve">je </w:t>
      </w:r>
      <w:r w:rsidRPr="007137FE">
        <w:rPr>
          <w:sz w:val="24"/>
          <w:szCs w:val="24"/>
        </w:rPr>
        <w:t xml:space="preserve">2008. godine u </w:t>
      </w:r>
      <w:proofErr w:type="spellStart"/>
      <w:r w:rsidRPr="007137FE">
        <w:rPr>
          <w:sz w:val="24"/>
          <w:szCs w:val="24"/>
        </w:rPr>
        <w:t>Đeletovcima</w:t>
      </w:r>
      <w:proofErr w:type="spellEnd"/>
      <w:r w:rsidRPr="007137FE">
        <w:rPr>
          <w:sz w:val="24"/>
          <w:szCs w:val="24"/>
        </w:rPr>
        <w:t xml:space="preserve">, a trenutno broji nešto više od 30 članova. Idejni cilj i svrha osnivanja Udruge je okupljanje zainteresiranih osoba u svrhu druženja, razmijene znanja i iskustva, te poučavanje zainteresiranih novim informatičkim i računalnim tehnologijama i mogućnostima. Kroz svoje djelovanje, </w:t>
      </w:r>
      <w:r w:rsidR="007137FE" w:rsidRPr="007137FE">
        <w:rPr>
          <w:sz w:val="24"/>
          <w:szCs w:val="24"/>
        </w:rPr>
        <w:t xml:space="preserve">klub </w:t>
      </w:r>
      <w:r w:rsidRPr="007137FE">
        <w:rPr>
          <w:sz w:val="24"/>
          <w:szCs w:val="24"/>
        </w:rPr>
        <w:t>sve zainteresirane</w:t>
      </w:r>
      <w:r w:rsidR="007137FE" w:rsidRPr="007137FE">
        <w:rPr>
          <w:sz w:val="24"/>
          <w:szCs w:val="24"/>
        </w:rPr>
        <w:t>,</w:t>
      </w:r>
      <w:r w:rsidRPr="007137FE">
        <w:rPr>
          <w:sz w:val="24"/>
          <w:szCs w:val="24"/>
        </w:rPr>
        <w:t xml:space="preserve"> a prvenstveno djecu i </w:t>
      </w:r>
      <w:r w:rsidR="007137FE" w:rsidRPr="007137FE">
        <w:rPr>
          <w:sz w:val="24"/>
          <w:szCs w:val="24"/>
        </w:rPr>
        <w:t xml:space="preserve">mlade </w:t>
      </w:r>
      <w:r w:rsidRPr="007137FE">
        <w:rPr>
          <w:sz w:val="24"/>
          <w:szCs w:val="24"/>
        </w:rPr>
        <w:t xml:space="preserve">želi osvijestiti o sigurnosti korištenja interneta i zaštite privatnosti. </w:t>
      </w:r>
    </w:p>
    <w:p w14:paraId="77C7A807" w14:textId="0B7A8FF0" w:rsidR="00A55903" w:rsidRPr="007137FE" w:rsidRDefault="00A55903" w:rsidP="00A55903">
      <w:pPr>
        <w:jc w:val="both"/>
        <w:rPr>
          <w:sz w:val="24"/>
          <w:szCs w:val="24"/>
        </w:rPr>
      </w:pPr>
      <w:r w:rsidRPr="007137FE">
        <w:rPr>
          <w:sz w:val="24"/>
          <w:szCs w:val="24"/>
        </w:rPr>
        <w:t xml:space="preserve">Svi zainteresirani stanovnici mjesta </w:t>
      </w:r>
      <w:proofErr w:type="spellStart"/>
      <w:r w:rsidRPr="007137FE">
        <w:rPr>
          <w:sz w:val="24"/>
          <w:szCs w:val="24"/>
        </w:rPr>
        <w:t>Đeletovci</w:t>
      </w:r>
      <w:proofErr w:type="spellEnd"/>
      <w:r w:rsidRPr="007137FE">
        <w:rPr>
          <w:sz w:val="24"/>
          <w:szCs w:val="24"/>
        </w:rPr>
        <w:t xml:space="preserve"> mogu dobiti pristup internetu preko bežične mreže čiji je vlasnik Informatički klub. Opremu za spajanje na bežičnu mrežu i internet u potpunosti financira Udruga</w:t>
      </w:r>
      <w:r w:rsidR="007137FE" w:rsidRPr="007137FE">
        <w:rPr>
          <w:sz w:val="24"/>
          <w:szCs w:val="24"/>
        </w:rPr>
        <w:t>.</w:t>
      </w:r>
      <w:r w:rsidRPr="007137FE">
        <w:rPr>
          <w:sz w:val="24"/>
          <w:szCs w:val="24"/>
        </w:rPr>
        <w:t xml:space="preserve"> Udruga u svojim prostorijama posjeduje 6 računala s pristupom internetu</w:t>
      </w:r>
      <w:r w:rsidR="007137FE" w:rsidRPr="007137FE">
        <w:rPr>
          <w:sz w:val="24"/>
          <w:szCs w:val="24"/>
        </w:rPr>
        <w:t xml:space="preserve"> </w:t>
      </w:r>
      <w:r w:rsidRPr="007137FE">
        <w:rPr>
          <w:sz w:val="24"/>
          <w:szCs w:val="24"/>
        </w:rPr>
        <w:t xml:space="preserve">koja su dostupna </w:t>
      </w:r>
      <w:r w:rsidR="007137FE" w:rsidRPr="007137FE">
        <w:rPr>
          <w:sz w:val="24"/>
          <w:szCs w:val="24"/>
        </w:rPr>
        <w:t xml:space="preserve">svima na </w:t>
      </w:r>
      <w:r w:rsidRPr="007137FE">
        <w:rPr>
          <w:sz w:val="24"/>
          <w:szCs w:val="24"/>
        </w:rPr>
        <w:t xml:space="preserve">korištenje. </w:t>
      </w:r>
    </w:p>
    <w:p w14:paraId="7627904E" w14:textId="5595AAB2" w:rsidR="00A55903" w:rsidRPr="00A55903" w:rsidRDefault="004320D3" w:rsidP="00A55903">
      <w:pPr>
        <w:jc w:val="both"/>
        <w:rPr>
          <w:sz w:val="24"/>
          <w:szCs w:val="24"/>
        </w:rPr>
      </w:pPr>
      <w:r w:rsidRPr="004320D3">
        <w:rPr>
          <w:sz w:val="24"/>
          <w:szCs w:val="24"/>
        </w:rPr>
        <w:t xml:space="preserve">Na području općine Nijemci </w:t>
      </w:r>
      <w:r w:rsidR="007137FE" w:rsidRPr="004320D3">
        <w:rPr>
          <w:sz w:val="24"/>
          <w:szCs w:val="24"/>
        </w:rPr>
        <w:t>optičk</w:t>
      </w:r>
      <w:r w:rsidRPr="004320D3">
        <w:rPr>
          <w:sz w:val="24"/>
          <w:szCs w:val="24"/>
        </w:rPr>
        <w:t>a</w:t>
      </w:r>
      <w:r w:rsidR="007137FE" w:rsidRPr="004320D3">
        <w:rPr>
          <w:sz w:val="24"/>
          <w:szCs w:val="24"/>
        </w:rPr>
        <w:t xml:space="preserve"> infrastruktur</w:t>
      </w:r>
      <w:r w:rsidRPr="004320D3">
        <w:rPr>
          <w:sz w:val="24"/>
          <w:szCs w:val="24"/>
        </w:rPr>
        <w:t>a nije još dostupna</w:t>
      </w:r>
      <w:r w:rsidR="007137FE" w:rsidRPr="004320D3">
        <w:rPr>
          <w:sz w:val="24"/>
          <w:szCs w:val="24"/>
        </w:rPr>
        <w:t>,</w:t>
      </w:r>
      <w:r w:rsidR="00A55903" w:rsidRPr="004320D3">
        <w:rPr>
          <w:sz w:val="24"/>
          <w:szCs w:val="24"/>
        </w:rPr>
        <w:t xml:space="preserve"> </w:t>
      </w:r>
      <w:r w:rsidR="007137FE" w:rsidRPr="004320D3">
        <w:rPr>
          <w:sz w:val="24"/>
          <w:szCs w:val="24"/>
        </w:rPr>
        <w:t xml:space="preserve">te prosječna brzina Interneta iznosi cca </w:t>
      </w:r>
      <w:r w:rsidR="00A55903" w:rsidRPr="004320D3">
        <w:rPr>
          <w:sz w:val="24"/>
          <w:szCs w:val="24"/>
        </w:rPr>
        <w:t xml:space="preserve">10 Mbps. </w:t>
      </w:r>
      <w:r w:rsidRPr="004320D3">
        <w:rPr>
          <w:sz w:val="24"/>
          <w:szCs w:val="24"/>
        </w:rPr>
        <w:t>S obzirom na galopirajući razvitak tehnologija u svim segmentima života i rada, u klubu smatraju da bi optička infrastruktura trebala biti jedan od ključnih prioriteta razvoja cjelokupne općine.</w:t>
      </w:r>
    </w:p>
    <w:p w14:paraId="24F89DDA" w14:textId="073197A9" w:rsidR="006060E5" w:rsidRPr="006A4F09" w:rsidRDefault="006060E5" w:rsidP="00DA7DC0">
      <w:pPr>
        <w:pStyle w:val="Odlomakpopisa"/>
        <w:numPr>
          <w:ilvl w:val="0"/>
          <w:numId w:val="13"/>
        </w:numPr>
        <w:jc w:val="both"/>
        <w:rPr>
          <w:b/>
          <w:bCs/>
          <w:sz w:val="24"/>
          <w:szCs w:val="24"/>
        </w:rPr>
      </w:pPr>
      <w:r w:rsidRPr="006A4F09">
        <w:rPr>
          <w:b/>
          <w:bCs/>
          <w:sz w:val="24"/>
          <w:szCs w:val="24"/>
        </w:rPr>
        <w:t>Kulturno umjetničko društvo „</w:t>
      </w:r>
      <w:proofErr w:type="spellStart"/>
      <w:r w:rsidRPr="006A4F09">
        <w:rPr>
          <w:b/>
          <w:bCs/>
          <w:sz w:val="24"/>
          <w:szCs w:val="24"/>
        </w:rPr>
        <w:t>Šokadija</w:t>
      </w:r>
      <w:proofErr w:type="spellEnd"/>
      <w:r w:rsidRPr="006A4F09">
        <w:rPr>
          <w:b/>
          <w:bCs/>
          <w:sz w:val="24"/>
          <w:szCs w:val="24"/>
        </w:rPr>
        <w:t>“ Lipovac</w:t>
      </w:r>
    </w:p>
    <w:p w14:paraId="1493F4E8" w14:textId="10E0011D" w:rsidR="006A4F09" w:rsidRPr="006A4F09" w:rsidRDefault="006A4F09" w:rsidP="006A4F09">
      <w:pPr>
        <w:jc w:val="both"/>
        <w:rPr>
          <w:sz w:val="24"/>
          <w:szCs w:val="24"/>
        </w:rPr>
      </w:pPr>
      <w:r w:rsidRPr="003F72D1">
        <w:rPr>
          <w:sz w:val="24"/>
          <w:szCs w:val="24"/>
        </w:rPr>
        <w:t>Udruga je osnovana 1968.</w:t>
      </w:r>
      <w:r w:rsidR="003F72D1" w:rsidRPr="003F72D1">
        <w:rPr>
          <w:sz w:val="24"/>
          <w:szCs w:val="24"/>
        </w:rPr>
        <w:t xml:space="preserve"> </w:t>
      </w:r>
      <w:r w:rsidRPr="003F72D1">
        <w:rPr>
          <w:sz w:val="24"/>
          <w:szCs w:val="24"/>
        </w:rPr>
        <w:t>g</w:t>
      </w:r>
      <w:r w:rsidR="003F72D1" w:rsidRPr="003F72D1">
        <w:rPr>
          <w:sz w:val="24"/>
          <w:szCs w:val="24"/>
        </w:rPr>
        <w:t>odine</w:t>
      </w:r>
      <w:r w:rsidRPr="003F72D1">
        <w:rPr>
          <w:sz w:val="24"/>
          <w:szCs w:val="24"/>
        </w:rPr>
        <w:t xml:space="preserve"> i od tada neprekidno</w:t>
      </w:r>
      <w:r w:rsidR="003F72D1" w:rsidRPr="003F72D1">
        <w:rPr>
          <w:sz w:val="24"/>
          <w:szCs w:val="24"/>
        </w:rPr>
        <w:t xml:space="preserve"> djeluje</w:t>
      </w:r>
      <w:r w:rsidRPr="003F72D1">
        <w:rPr>
          <w:sz w:val="24"/>
          <w:szCs w:val="24"/>
        </w:rPr>
        <w:t xml:space="preserve">. </w:t>
      </w:r>
      <w:r w:rsidR="003F72D1" w:rsidRPr="003F72D1">
        <w:rPr>
          <w:sz w:val="24"/>
          <w:szCs w:val="24"/>
        </w:rPr>
        <w:t xml:space="preserve">KUD </w:t>
      </w:r>
      <w:r w:rsidRPr="003F72D1">
        <w:rPr>
          <w:sz w:val="24"/>
          <w:szCs w:val="24"/>
        </w:rPr>
        <w:t xml:space="preserve">održava i njeguje pjesme, plesove i običaje </w:t>
      </w:r>
      <w:r w:rsidR="003F72D1" w:rsidRPr="003F72D1">
        <w:rPr>
          <w:sz w:val="24"/>
          <w:szCs w:val="24"/>
        </w:rPr>
        <w:t xml:space="preserve">naselja </w:t>
      </w:r>
      <w:r w:rsidRPr="003F72D1">
        <w:rPr>
          <w:sz w:val="24"/>
          <w:szCs w:val="24"/>
        </w:rPr>
        <w:t>Lipov</w:t>
      </w:r>
      <w:r w:rsidR="003F72D1" w:rsidRPr="003F72D1">
        <w:rPr>
          <w:sz w:val="24"/>
          <w:szCs w:val="24"/>
        </w:rPr>
        <w:t>ac</w:t>
      </w:r>
      <w:r w:rsidRPr="003F72D1">
        <w:rPr>
          <w:sz w:val="24"/>
          <w:szCs w:val="24"/>
        </w:rPr>
        <w:t xml:space="preserve"> i okolice. </w:t>
      </w:r>
      <w:r w:rsidR="003F72D1" w:rsidRPr="003F72D1">
        <w:rPr>
          <w:sz w:val="24"/>
          <w:szCs w:val="24"/>
        </w:rPr>
        <w:t xml:space="preserve">U okviru KUD-a djeluje plesna i tamburaška sekcija, te ženska pjevačka skupina koje okupljaju ukupno cca </w:t>
      </w:r>
      <w:r w:rsidRPr="003F72D1">
        <w:rPr>
          <w:sz w:val="24"/>
          <w:szCs w:val="24"/>
        </w:rPr>
        <w:t xml:space="preserve">60-ak aktivnih i pasivnih članova. Najveći problem </w:t>
      </w:r>
      <w:r w:rsidR="003F72D1" w:rsidRPr="003F72D1">
        <w:rPr>
          <w:sz w:val="24"/>
          <w:szCs w:val="24"/>
        </w:rPr>
        <w:t xml:space="preserve">u svakodnevnom djelovanju je </w:t>
      </w:r>
      <w:r w:rsidRPr="003F72D1">
        <w:rPr>
          <w:sz w:val="24"/>
          <w:szCs w:val="24"/>
        </w:rPr>
        <w:t>sve manj</w:t>
      </w:r>
      <w:r w:rsidR="003F72D1" w:rsidRPr="003F72D1">
        <w:rPr>
          <w:sz w:val="24"/>
          <w:szCs w:val="24"/>
        </w:rPr>
        <w:t>a zainteresiranost ljudi i sve manji</w:t>
      </w:r>
      <w:r w:rsidRPr="003F72D1">
        <w:rPr>
          <w:sz w:val="24"/>
          <w:szCs w:val="24"/>
        </w:rPr>
        <w:t xml:space="preserve"> broj aktivnih članova</w:t>
      </w:r>
      <w:r w:rsidR="003F72D1" w:rsidRPr="003F72D1">
        <w:rPr>
          <w:sz w:val="24"/>
          <w:szCs w:val="24"/>
        </w:rPr>
        <w:t>, a posebice</w:t>
      </w:r>
      <w:r w:rsidRPr="003F72D1">
        <w:rPr>
          <w:sz w:val="24"/>
          <w:szCs w:val="24"/>
        </w:rPr>
        <w:t xml:space="preserve"> </w:t>
      </w:r>
      <w:r w:rsidR="003F72D1" w:rsidRPr="003F72D1">
        <w:rPr>
          <w:sz w:val="24"/>
          <w:szCs w:val="24"/>
        </w:rPr>
        <w:t xml:space="preserve">nedostatak stručnog kadra </w:t>
      </w:r>
      <w:r w:rsidRPr="003F72D1">
        <w:rPr>
          <w:sz w:val="24"/>
          <w:szCs w:val="24"/>
        </w:rPr>
        <w:t xml:space="preserve">koji bi radio s </w:t>
      </w:r>
      <w:r w:rsidR="003F72D1" w:rsidRPr="003F72D1">
        <w:rPr>
          <w:sz w:val="24"/>
          <w:szCs w:val="24"/>
        </w:rPr>
        <w:t>djecom i mladima</w:t>
      </w:r>
      <w:r w:rsidRPr="003F72D1">
        <w:rPr>
          <w:sz w:val="24"/>
          <w:szCs w:val="24"/>
        </w:rPr>
        <w:t>.</w:t>
      </w:r>
      <w:r w:rsidRPr="006A4F09">
        <w:rPr>
          <w:sz w:val="24"/>
          <w:szCs w:val="24"/>
          <w:highlight w:val="yellow"/>
        </w:rPr>
        <w:t xml:space="preserve"> </w:t>
      </w:r>
    </w:p>
    <w:p w14:paraId="164CA071" w14:textId="7ECBCA67" w:rsidR="006060E5" w:rsidRPr="007168A6" w:rsidRDefault="006060E5" w:rsidP="00DA7DC0">
      <w:pPr>
        <w:pStyle w:val="Odlomakpopisa"/>
        <w:numPr>
          <w:ilvl w:val="0"/>
          <w:numId w:val="13"/>
        </w:numPr>
        <w:jc w:val="both"/>
        <w:rPr>
          <w:color w:val="FF0000"/>
          <w:sz w:val="24"/>
          <w:szCs w:val="24"/>
        </w:rPr>
      </w:pPr>
      <w:r w:rsidRPr="007168A6">
        <w:rPr>
          <w:color w:val="FF0000"/>
          <w:sz w:val="24"/>
          <w:szCs w:val="24"/>
        </w:rPr>
        <w:t>Mladi općine Nijemci</w:t>
      </w:r>
    </w:p>
    <w:p w14:paraId="6B20C1BC" w14:textId="7B29FD9F" w:rsidR="006060E5" w:rsidRPr="007168A6" w:rsidRDefault="00FE49CD" w:rsidP="00DA7DC0">
      <w:pPr>
        <w:pStyle w:val="Odlomakpopisa"/>
        <w:numPr>
          <w:ilvl w:val="0"/>
          <w:numId w:val="13"/>
        </w:numPr>
        <w:jc w:val="both"/>
        <w:rPr>
          <w:color w:val="FF0000"/>
          <w:sz w:val="24"/>
          <w:szCs w:val="24"/>
        </w:rPr>
      </w:pPr>
      <w:r w:rsidRPr="007168A6">
        <w:rPr>
          <w:color w:val="FF0000"/>
          <w:sz w:val="24"/>
          <w:szCs w:val="24"/>
        </w:rPr>
        <w:t>Lovačko društvo „Dubrava“ Nijemci</w:t>
      </w:r>
    </w:p>
    <w:p w14:paraId="14F3B3E7" w14:textId="64B5C195" w:rsidR="00FE49CD" w:rsidRPr="003F72D1" w:rsidRDefault="00FE49CD" w:rsidP="00DA7DC0">
      <w:pPr>
        <w:pStyle w:val="Odlomakpopisa"/>
        <w:numPr>
          <w:ilvl w:val="0"/>
          <w:numId w:val="13"/>
        </w:numPr>
        <w:jc w:val="both"/>
        <w:rPr>
          <w:b/>
          <w:bCs/>
          <w:sz w:val="24"/>
          <w:szCs w:val="24"/>
        </w:rPr>
      </w:pPr>
      <w:r w:rsidRPr="003F72D1">
        <w:rPr>
          <w:b/>
          <w:bCs/>
          <w:sz w:val="24"/>
          <w:szCs w:val="24"/>
        </w:rPr>
        <w:t>Udruga žena općine Nijemci „Sveta Katarina“</w:t>
      </w:r>
    </w:p>
    <w:p w14:paraId="66C3CE01" w14:textId="3CBF014F" w:rsidR="007732A0" w:rsidRPr="007732A0" w:rsidRDefault="007732A0" w:rsidP="007732A0">
      <w:pPr>
        <w:jc w:val="both"/>
        <w:rPr>
          <w:sz w:val="24"/>
          <w:szCs w:val="24"/>
        </w:rPr>
      </w:pPr>
      <w:r w:rsidRPr="007732A0">
        <w:rPr>
          <w:sz w:val="24"/>
          <w:szCs w:val="24"/>
        </w:rPr>
        <w:t xml:space="preserve">Udruga žena "Sveta Katarina " djeluje od </w:t>
      </w:r>
      <w:r w:rsidR="00943F64">
        <w:rPr>
          <w:sz w:val="24"/>
          <w:szCs w:val="24"/>
        </w:rPr>
        <w:t xml:space="preserve">mjeseca ožujka </w:t>
      </w:r>
      <w:r w:rsidRPr="007732A0">
        <w:rPr>
          <w:sz w:val="24"/>
          <w:szCs w:val="24"/>
        </w:rPr>
        <w:t>2004.god</w:t>
      </w:r>
      <w:r>
        <w:rPr>
          <w:sz w:val="24"/>
          <w:szCs w:val="24"/>
        </w:rPr>
        <w:t xml:space="preserve">ine </w:t>
      </w:r>
      <w:r w:rsidRPr="007732A0">
        <w:rPr>
          <w:sz w:val="24"/>
          <w:szCs w:val="24"/>
        </w:rPr>
        <w:t xml:space="preserve">na području </w:t>
      </w:r>
      <w:r>
        <w:rPr>
          <w:sz w:val="24"/>
          <w:szCs w:val="24"/>
        </w:rPr>
        <w:t>o</w:t>
      </w:r>
      <w:r w:rsidRPr="007732A0">
        <w:rPr>
          <w:sz w:val="24"/>
          <w:szCs w:val="24"/>
        </w:rPr>
        <w:t>pćine Nijemci</w:t>
      </w:r>
      <w:r>
        <w:rPr>
          <w:sz w:val="24"/>
          <w:szCs w:val="24"/>
        </w:rPr>
        <w:t>, te provodi slijedeće aktivnosti:</w:t>
      </w:r>
      <w:r w:rsidRPr="007732A0">
        <w:rPr>
          <w:sz w:val="24"/>
          <w:szCs w:val="24"/>
        </w:rPr>
        <w:t xml:space="preserve"> </w:t>
      </w:r>
      <w:r w:rsidR="004D237B">
        <w:rPr>
          <w:sz w:val="24"/>
          <w:szCs w:val="24"/>
        </w:rPr>
        <w:t>o</w:t>
      </w:r>
      <w:r w:rsidRPr="007732A0">
        <w:rPr>
          <w:sz w:val="24"/>
          <w:szCs w:val="24"/>
        </w:rPr>
        <w:t>rganizacija rekreacije za žene</w:t>
      </w:r>
      <w:r w:rsidR="00943F64">
        <w:rPr>
          <w:sz w:val="24"/>
          <w:szCs w:val="24"/>
        </w:rPr>
        <w:t xml:space="preserve">; </w:t>
      </w:r>
      <w:r w:rsidRPr="007732A0">
        <w:rPr>
          <w:sz w:val="24"/>
          <w:szCs w:val="24"/>
        </w:rPr>
        <w:t>organizacija vezilja</w:t>
      </w:r>
      <w:r w:rsidR="00943F64">
        <w:rPr>
          <w:sz w:val="24"/>
          <w:szCs w:val="24"/>
        </w:rPr>
        <w:t xml:space="preserve">; </w:t>
      </w:r>
      <w:r w:rsidRPr="007732A0">
        <w:rPr>
          <w:sz w:val="24"/>
          <w:szCs w:val="24"/>
        </w:rPr>
        <w:t>prikupljanje starih recepata</w:t>
      </w:r>
      <w:r w:rsidR="00943F64">
        <w:rPr>
          <w:sz w:val="24"/>
          <w:szCs w:val="24"/>
        </w:rPr>
        <w:t xml:space="preserve">; </w:t>
      </w:r>
      <w:r>
        <w:rPr>
          <w:sz w:val="24"/>
          <w:szCs w:val="24"/>
        </w:rPr>
        <w:t>tkalačka sekcija</w:t>
      </w:r>
      <w:r w:rsidR="00943F64">
        <w:rPr>
          <w:sz w:val="24"/>
          <w:szCs w:val="24"/>
        </w:rPr>
        <w:t xml:space="preserve">; </w:t>
      </w:r>
      <w:r w:rsidRPr="007732A0">
        <w:rPr>
          <w:sz w:val="24"/>
          <w:szCs w:val="24"/>
        </w:rPr>
        <w:t>očuvanje kulturno-umjetničke baštine</w:t>
      </w:r>
      <w:r w:rsidR="00943F64">
        <w:rPr>
          <w:sz w:val="24"/>
          <w:szCs w:val="24"/>
        </w:rPr>
        <w:t xml:space="preserve">; </w:t>
      </w:r>
      <w:r w:rsidRPr="007732A0">
        <w:rPr>
          <w:sz w:val="24"/>
          <w:szCs w:val="24"/>
        </w:rPr>
        <w:t>organizacija tematskih radionica</w:t>
      </w:r>
      <w:r w:rsidR="00943F64">
        <w:rPr>
          <w:sz w:val="24"/>
          <w:szCs w:val="24"/>
        </w:rPr>
        <w:t xml:space="preserve">; </w:t>
      </w:r>
      <w:r w:rsidRPr="007732A0">
        <w:rPr>
          <w:sz w:val="24"/>
          <w:szCs w:val="24"/>
        </w:rPr>
        <w:t>priprema projekata</w:t>
      </w:r>
      <w:r w:rsidR="00943F64">
        <w:rPr>
          <w:sz w:val="24"/>
          <w:szCs w:val="24"/>
        </w:rPr>
        <w:t xml:space="preserve">; </w:t>
      </w:r>
      <w:r w:rsidRPr="007732A0">
        <w:rPr>
          <w:sz w:val="24"/>
          <w:szCs w:val="24"/>
        </w:rPr>
        <w:t xml:space="preserve">ostvarivanje drugih aktivnosti  koje doprinose ostvarivanju ciljeva utvrđenih Statutom </w:t>
      </w:r>
      <w:r>
        <w:rPr>
          <w:sz w:val="24"/>
          <w:szCs w:val="24"/>
        </w:rPr>
        <w:t>udruge</w:t>
      </w:r>
      <w:r w:rsidR="00943F64">
        <w:rPr>
          <w:sz w:val="24"/>
          <w:szCs w:val="24"/>
        </w:rPr>
        <w:t>.</w:t>
      </w:r>
    </w:p>
    <w:p w14:paraId="17E5605F" w14:textId="08F130D9" w:rsidR="007F4516" w:rsidRPr="007732A0" w:rsidRDefault="007732A0" w:rsidP="007732A0">
      <w:pPr>
        <w:jc w:val="both"/>
        <w:rPr>
          <w:sz w:val="24"/>
          <w:szCs w:val="24"/>
        </w:rPr>
      </w:pPr>
      <w:r w:rsidRPr="007732A0">
        <w:rPr>
          <w:sz w:val="24"/>
          <w:szCs w:val="24"/>
        </w:rPr>
        <w:t xml:space="preserve">Cilj </w:t>
      </w:r>
      <w:r>
        <w:rPr>
          <w:sz w:val="24"/>
          <w:szCs w:val="24"/>
        </w:rPr>
        <w:t xml:space="preserve">udruge je okupiti što više </w:t>
      </w:r>
      <w:r w:rsidRPr="007732A0">
        <w:rPr>
          <w:sz w:val="24"/>
          <w:szCs w:val="24"/>
        </w:rPr>
        <w:t>članica bez obzira na životnu dob i status</w:t>
      </w:r>
      <w:r>
        <w:rPr>
          <w:sz w:val="24"/>
          <w:szCs w:val="24"/>
        </w:rPr>
        <w:t>,</w:t>
      </w:r>
      <w:r w:rsidRPr="007732A0">
        <w:rPr>
          <w:sz w:val="24"/>
          <w:szCs w:val="24"/>
        </w:rPr>
        <w:t xml:space="preserve"> radi </w:t>
      </w:r>
      <w:r>
        <w:rPr>
          <w:sz w:val="24"/>
          <w:szCs w:val="24"/>
        </w:rPr>
        <w:t>kvalitetnije organizacije i provođenja slobodnog vremena, te poboljšanja kvalitete življenja</w:t>
      </w:r>
      <w:r w:rsidRPr="007732A0">
        <w:rPr>
          <w:sz w:val="24"/>
          <w:szCs w:val="24"/>
        </w:rPr>
        <w:t xml:space="preserve">. </w:t>
      </w:r>
      <w:r>
        <w:rPr>
          <w:sz w:val="24"/>
          <w:szCs w:val="24"/>
        </w:rPr>
        <w:t xml:space="preserve">Glavni problem u djelovanju udruge su stalni prostorni kapaciteti koji onemogućavaju provedbu svih djelatnosti i planiranih aktivnosti poput osiguranja prostora za tkalačku sekciju u </w:t>
      </w:r>
      <w:r w:rsidR="00F350DA">
        <w:rPr>
          <w:sz w:val="24"/>
          <w:szCs w:val="24"/>
        </w:rPr>
        <w:t xml:space="preserve">kojemu bi se smjestio tkalački stan kojeg se planira obnoviti i staviti u funkciju. Do sada izrađeni proizvodi i predmeti udruge </w:t>
      </w:r>
      <w:r w:rsidRPr="007732A0">
        <w:rPr>
          <w:sz w:val="24"/>
          <w:szCs w:val="24"/>
        </w:rPr>
        <w:t xml:space="preserve">smješteni su po </w:t>
      </w:r>
      <w:r w:rsidR="00F350DA">
        <w:rPr>
          <w:sz w:val="24"/>
          <w:szCs w:val="24"/>
        </w:rPr>
        <w:t xml:space="preserve">privatnim </w:t>
      </w:r>
      <w:r w:rsidRPr="007732A0">
        <w:rPr>
          <w:sz w:val="24"/>
          <w:szCs w:val="24"/>
        </w:rPr>
        <w:t>kuća</w:t>
      </w:r>
      <w:r w:rsidR="00F350DA">
        <w:rPr>
          <w:sz w:val="24"/>
          <w:szCs w:val="24"/>
        </w:rPr>
        <w:t>nstvima, te</w:t>
      </w:r>
      <w:r w:rsidRPr="007732A0">
        <w:rPr>
          <w:sz w:val="24"/>
          <w:szCs w:val="24"/>
        </w:rPr>
        <w:t xml:space="preserve"> u past</w:t>
      </w:r>
      <w:r>
        <w:rPr>
          <w:sz w:val="24"/>
          <w:szCs w:val="24"/>
        </w:rPr>
        <w:t>o</w:t>
      </w:r>
      <w:r w:rsidRPr="007732A0">
        <w:rPr>
          <w:sz w:val="24"/>
          <w:szCs w:val="24"/>
        </w:rPr>
        <w:t>ralnom centru.</w:t>
      </w:r>
    </w:p>
    <w:p w14:paraId="5841A2C3" w14:textId="0B61E676" w:rsidR="00FE49CD" w:rsidRPr="006A4F09" w:rsidRDefault="00FE49CD" w:rsidP="00DA7DC0">
      <w:pPr>
        <w:pStyle w:val="Odlomakpopisa"/>
        <w:numPr>
          <w:ilvl w:val="0"/>
          <w:numId w:val="13"/>
        </w:numPr>
        <w:jc w:val="both"/>
        <w:rPr>
          <w:b/>
          <w:bCs/>
          <w:sz w:val="24"/>
          <w:szCs w:val="24"/>
        </w:rPr>
      </w:pPr>
      <w:r w:rsidRPr="006A4F09">
        <w:rPr>
          <w:b/>
          <w:bCs/>
          <w:sz w:val="24"/>
          <w:szCs w:val="24"/>
        </w:rPr>
        <w:lastRenderedPageBreak/>
        <w:t xml:space="preserve">Kulturno umjetničko društvo „Đuro Pandža - </w:t>
      </w:r>
      <w:proofErr w:type="spellStart"/>
      <w:r w:rsidRPr="006A4F09">
        <w:rPr>
          <w:b/>
          <w:bCs/>
          <w:sz w:val="24"/>
          <w:szCs w:val="24"/>
        </w:rPr>
        <w:t>Keka</w:t>
      </w:r>
      <w:proofErr w:type="spellEnd"/>
      <w:r w:rsidRPr="006A4F09">
        <w:rPr>
          <w:b/>
          <w:bCs/>
          <w:sz w:val="24"/>
          <w:szCs w:val="24"/>
        </w:rPr>
        <w:t>“</w:t>
      </w:r>
    </w:p>
    <w:p w14:paraId="626F2033" w14:textId="77777777" w:rsidR="009A52D8" w:rsidRPr="009A52D8" w:rsidRDefault="009D58BD" w:rsidP="009A52D8">
      <w:pPr>
        <w:jc w:val="both"/>
        <w:rPr>
          <w:sz w:val="24"/>
          <w:szCs w:val="24"/>
        </w:rPr>
      </w:pPr>
      <w:r w:rsidRPr="009A52D8">
        <w:rPr>
          <w:sz w:val="24"/>
          <w:szCs w:val="24"/>
        </w:rPr>
        <w:t xml:space="preserve">Kulturno umjetničko društvo osnovano je davne 1936. godine kao ogranak Seljačke sloge, 1976. godine mijenja ime u KUD pri DVD-u Nijemci i kao takvo djeluje do 2022. godine kada mijenja naziv u "Đuro Pandža - </w:t>
      </w:r>
      <w:proofErr w:type="spellStart"/>
      <w:r w:rsidRPr="009A52D8">
        <w:rPr>
          <w:sz w:val="24"/>
          <w:szCs w:val="24"/>
        </w:rPr>
        <w:t>Keka</w:t>
      </w:r>
      <w:proofErr w:type="spellEnd"/>
      <w:r w:rsidRPr="009A52D8">
        <w:rPr>
          <w:sz w:val="24"/>
          <w:szCs w:val="24"/>
        </w:rPr>
        <w:t>".</w:t>
      </w:r>
      <w:r w:rsidR="009A52D8" w:rsidRPr="009A52D8">
        <w:rPr>
          <w:sz w:val="24"/>
          <w:szCs w:val="24"/>
        </w:rPr>
        <w:t xml:space="preserve"> Kulturno umjetničko društvo djeluje u dvije skupine: odrasla skupina koja broji oko 40-ak članova i dječja skupina koja broji oko 30-ak članova.</w:t>
      </w:r>
    </w:p>
    <w:p w14:paraId="45D2EFBE" w14:textId="28107011" w:rsidR="009D58BD" w:rsidRDefault="009D58BD" w:rsidP="009D58BD">
      <w:pPr>
        <w:jc w:val="both"/>
        <w:rPr>
          <w:sz w:val="24"/>
          <w:szCs w:val="24"/>
        </w:rPr>
      </w:pPr>
      <w:r w:rsidRPr="009A52D8">
        <w:rPr>
          <w:sz w:val="24"/>
          <w:szCs w:val="24"/>
        </w:rPr>
        <w:t xml:space="preserve">KUD nastupa na </w:t>
      </w:r>
      <w:r w:rsidR="003F72D1" w:rsidRPr="009A52D8">
        <w:rPr>
          <w:sz w:val="24"/>
          <w:szCs w:val="24"/>
        </w:rPr>
        <w:t xml:space="preserve">brojnim </w:t>
      </w:r>
      <w:r w:rsidRPr="009A52D8">
        <w:rPr>
          <w:sz w:val="24"/>
          <w:szCs w:val="24"/>
        </w:rPr>
        <w:t>manifestacij</w:t>
      </w:r>
      <w:r w:rsidR="003F72D1" w:rsidRPr="009A52D8">
        <w:rPr>
          <w:sz w:val="24"/>
          <w:szCs w:val="24"/>
        </w:rPr>
        <w:t>ama poput „</w:t>
      </w:r>
      <w:r w:rsidRPr="009A52D8">
        <w:rPr>
          <w:sz w:val="24"/>
          <w:szCs w:val="24"/>
        </w:rPr>
        <w:t>Divan je kićeni Srijem</w:t>
      </w:r>
      <w:r w:rsidR="003F72D1" w:rsidRPr="009A52D8">
        <w:rPr>
          <w:sz w:val="24"/>
          <w:szCs w:val="24"/>
        </w:rPr>
        <w:t>“</w:t>
      </w:r>
      <w:r w:rsidRPr="009A52D8">
        <w:rPr>
          <w:sz w:val="24"/>
          <w:szCs w:val="24"/>
        </w:rPr>
        <w:t xml:space="preserve">, </w:t>
      </w:r>
      <w:r w:rsidR="003F72D1" w:rsidRPr="009A52D8">
        <w:rPr>
          <w:sz w:val="24"/>
          <w:szCs w:val="24"/>
        </w:rPr>
        <w:t>„</w:t>
      </w:r>
      <w:r w:rsidRPr="009A52D8">
        <w:rPr>
          <w:sz w:val="24"/>
          <w:szCs w:val="24"/>
        </w:rPr>
        <w:t>Vinkovačke jeseni</w:t>
      </w:r>
      <w:r w:rsidR="003F72D1" w:rsidRPr="009A52D8">
        <w:rPr>
          <w:sz w:val="24"/>
          <w:szCs w:val="24"/>
        </w:rPr>
        <w:t>“</w:t>
      </w:r>
      <w:r w:rsidRPr="009A52D8">
        <w:rPr>
          <w:sz w:val="24"/>
          <w:szCs w:val="24"/>
        </w:rPr>
        <w:t xml:space="preserve">, Županijskoj smotri dječjeg folklora </w:t>
      </w:r>
      <w:r w:rsidR="003F72D1" w:rsidRPr="009A52D8">
        <w:rPr>
          <w:sz w:val="24"/>
          <w:szCs w:val="24"/>
        </w:rPr>
        <w:t>V</w:t>
      </w:r>
      <w:r w:rsidRPr="009A52D8">
        <w:rPr>
          <w:sz w:val="24"/>
          <w:szCs w:val="24"/>
        </w:rPr>
        <w:t xml:space="preserve">ukovarsko-srijemske županije, </w:t>
      </w:r>
      <w:r w:rsidR="003F72D1" w:rsidRPr="009A52D8">
        <w:rPr>
          <w:sz w:val="24"/>
          <w:szCs w:val="24"/>
        </w:rPr>
        <w:t xml:space="preserve">te </w:t>
      </w:r>
      <w:r w:rsidRPr="009A52D8">
        <w:rPr>
          <w:sz w:val="24"/>
          <w:szCs w:val="24"/>
        </w:rPr>
        <w:t xml:space="preserve">na ostalim manifestacijama </w:t>
      </w:r>
      <w:r w:rsidR="009A52D8" w:rsidRPr="009A52D8">
        <w:rPr>
          <w:sz w:val="24"/>
          <w:szCs w:val="24"/>
        </w:rPr>
        <w:t>kako na području VSŽ tako i ostalim županijama.</w:t>
      </w:r>
    </w:p>
    <w:p w14:paraId="723E9149" w14:textId="77777777" w:rsidR="003F72D1" w:rsidRPr="009D58BD" w:rsidRDefault="003F72D1" w:rsidP="009D58BD">
      <w:pPr>
        <w:jc w:val="both"/>
        <w:rPr>
          <w:sz w:val="24"/>
          <w:szCs w:val="24"/>
        </w:rPr>
      </w:pPr>
    </w:p>
    <w:p w14:paraId="5950550F" w14:textId="42EB1CBF" w:rsidR="00FE49CD" w:rsidRPr="007168A6" w:rsidRDefault="00FE49CD" w:rsidP="00DA7DC0">
      <w:pPr>
        <w:pStyle w:val="Odlomakpopisa"/>
        <w:numPr>
          <w:ilvl w:val="0"/>
          <w:numId w:val="13"/>
        </w:numPr>
        <w:jc w:val="both"/>
        <w:rPr>
          <w:color w:val="FF0000"/>
          <w:sz w:val="24"/>
          <w:szCs w:val="24"/>
        </w:rPr>
      </w:pPr>
      <w:r w:rsidRPr="007168A6">
        <w:rPr>
          <w:color w:val="FF0000"/>
          <w:sz w:val="24"/>
          <w:szCs w:val="24"/>
        </w:rPr>
        <w:t>Lovačko društvo „</w:t>
      </w:r>
      <w:proofErr w:type="spellStart"/>
      <w:r w:rsidRPr="007168A6">
        <w:rPr>
          <w:color w:val="FF0000"/>
          <w:sz w:val="24"/>
          <w:szCs w:val="24"/>
        </w:rPr>
        <w:t>Dubovica</w:t>
      </w:r>
      <w:proofErr w:type="spellEnd"/>
      <w:r w:rsidRPr="007168A6">
        <w:rPr>
          <w:color w:val="FF0000"/>
          <w:sz w:val="24"/>
          <w:szCs w:val="24"/>
        </w:rPr>
        <w:t>“ Podgrađe</w:t>
      </w:r>
    </w:p>
    <w:p w14:paraId="50BAA886" w14:textId="65F425FB" w:rsidR="00FE49CD" w:rsidRPr="00B732EA" w:rsidRDefault="00FE49CD" w:rsidP="00DA7DC0">
      <w:pPr>
        <w:pStyle w:val="Odlomakpopisa"/>
        <w:numPr>
          <w:ilvl w:val="0"/>
          <w:numId w:val="13"/>
        </w:numPr>
        <w:jc w:val="both"/>
        <w:rPr>
          <w:b/>
          <w:bCs/>
          <w:sz w:val="24"/>
          <w:szCs w:val="24"/>
        </w:rPr>
      </w:pPr>
      <w:r w:rsidRPr="00B732EA">
        <w:rPr>
          <w:b/>
          <w:bCs/>
          <w:sz w:val="24"/>
          <w:szCs w:val="24"/>
        </w:rPr>
        <w:t>Udruga „Ivanci“</w:t>
      </w:r>
    </w:p>
    <w:p w14:paraId="6261F6B5" w14:textId="1DA9509C" w:rsidR="00C67137" w:rsidRPr="00C67137" w:rsidRDefault="009A52D8" w:rsidP="00C67137">
      <w:pPr>
        <w:jc w:val="both"/>
        <w:rPr>
          <w:sz w:val="24"/>
          <w:szCs w:val="24"/>
        </w:rPr>
      </w:pPr>
      <w:r w:rsidRPr="00B732EA">
        <w:rPr>
          <w:sz w:val="24"/>
          <w:szCs w:val="24"/>
        </w:rPr>
        <w:t xml:space="preserve">Udruga je osnovana 2012. godine s ciljem promicanja, razvitka i unapređenja aktivnosti na obilježavanju trajnog sjećanja na postojanje nekadašnjeg sela Ivanci. </w:t>
      </w:r>
      <w:r w:rsidR="00C67137" w:rsidRPr="00B732EA">
        <w:rPr>
          <w:sz w:val="24"/>
          <w:szCs w:val="24"/>
        </w:rPr>
        <w:t xml:space="preserve">Naime, na prostoru između Nijemaca, </w:t>
      </w:r>
      <w:proofErr w:type="spellStart"/>
      <w:r w:rsidR="00C67137" w:rsidRPr="00B732EA">
        <w:rPr>
          <w:sz w:val="24"/>
          <w:szCs w:val="24"/>
        </w:rPr>
        <w:t>Ilače</w:t>
      </w:r>
      <w:proofErr w:type="spellEnd"/>
      <w:r w:rsidR="00C67137" w:rsidRPr="00B732EA">
        <w:rPr>
          <w:sz w:val="24"/>
          <w:szCs w:val="24"/>
        </w:rPr>
        <w:t xml:space="preserve"> i Tovarnika </w:t>
      </w:r>
      <w:r w:rsidRPr="00B732EA">
        <w:rPr>
          <w:sz w:val="24"/>
          <w:szCs w:val="24"/>
        </w:rPr>
        <w:t xml:space="preserve">sve do 1943. godine </w:t>
      </w:r>
      <w:r w:rsidR="00C67137" w:rsidRPr="00B732EA">
        <w:rPr>
          <w:sz w:val="24"/>
          <w:szCs w:val="24"/>
        </w:rPr>
        <w:t>nalazilo se selo Ivanci</w:t>
      </w:r>
      <w:r w:rsidRPr="00B732EA">
        <w:rPr>
          <w:sz w:val="24"/>
          <w:szCs w:val="24"/>
        </w:rPr>
        <w:t xml:space="preserve"> koje je iste </w:t>
      </w:r>
      <w:r w:rsidR="00C67137" w:rsidRPr="00B732EA">
        <w:rPr>
          <w:sz w:val="24"/>
          <w:szCs w:val="24"/>
        </w:rPr>
        <w:t xml:space="preserve">godine za vrijeme Drugog svjetskog rata selo </w:t>
      </w:r>
      <w:r w:rsidRPr="00B732EA">
        <w:rPr>
          <w:sz w:val="24"/>
          <w:szCs w:val="24"/>
        </w:rPr>
        <w:t xml:space="preserve">u potpunosti razoreno od </w:t>
      </w:r>
      <w:r w:rsidR="00C67137" w:rsidRPr="00B732EA">
        <w:rPr>
          <w:sz w:val="24"/>
          <w:szCs w:val="24"/>
        </w:rPr>
        <w:t xml:space="preserve">strane Njemačke vojske. </w:t>
      </w:r>
      <w:r w:rsidRPr="00B732EA">
        <w:rPr>
          <w:sz w:val="24"/>
          <w:szCs w:val="24"/>
        </w:rPr>
        <w:t xml:space="preserve">Dio </w:t>
      </w:r>
      <w:r w:rsidR="00C67137" w:rsidRPr="00B732EA">
        <w:rPr>
          <w:sz w:val="24"/>
          <w:szCs w:val="24"/>
        </w:rPr>
        <w:t xml:space="preserve">stanovnika pobjegao </w:t>
      </w:r>
      <w:r w:rsidRPr="00B732EA">
        <w:rPr>
          <w:sz w:val="24"/>
          <w:szCs w:val="24"/>
        </w:rPr>
        <w:t xml:space="preserve">je </w:t>
      </w:r>
      <w:r w:rsidR="00C67137" w:rsidRPr="00B732EA">
        <w:rPr>
          <w:sz w:val="24"/>
          <w:szCs w:val="24"/>
        </w:rPr>
        <w:t xml:space="preserve">u druga sela, </w:t>
      </w:r>
      <w:r w:rsidRPr="00B732EA">
        <w:rPr>
          <w:sz w:val="24"/>
          <w:szCs w:val="24"/>
        </w:rPr>
        <w:t xml:space="preserve">dok je </w:t>
      </w:r>
      <w:r w:rsidR="00C67137" w:rsidRPr="00B732EA">
        <w:rPr>
          <w:sz w:val="24"/>
          <w:szCs w:val="24"/>
        </w:rPr>
        <w:t>njih 73-oje streljano. Od siline razaranja selo se nije oporavilo</w:t>
      </w:r>
      <w:r w:rsidRPr="00B732EA">
        <w:rPr>
          <w:sz w:val="24"/>
          <w:szCs w:val="24"/>
        </w:rPr>
        <w:t>,</w:t>
      </w:r>
      <w:r w:rsidR="00C67137" w:rsidRPr="00B732EA">
        <w:rPr>
          <w:sz w:val="24"/>
          <w:szCs w:val="24"/>
        </w:rPr>
        <w:t xml:space="preserve"> te je sedamdesetih godina prošlog</w:t>
      </w:r>
      <w:r w:rsidRPr="00B732EA">
        <w:rPr>
          <w:sz w:val="24"/>
          <w:szCs w:val="24"/>
        </w:rPr>
        <w:t>a</w:t>
      </w:r>
      <w:r w:rsidR="00C67137" w:rsidRPr="00B732EA">
        <w:rPr>
          <w:sz w:val="24"/>
          <w:szCs w:val="24"/>
        </w:rPr>
        <w:t xml:space="preserve"> </w:t>
      </w:r>
      <w:r w:rsidRPr="00B732EA">
        <w:rPr>
          <w:sz w:val="24"/>
          <w:szCs w:val="24"/>
        </w:rPr>
        <w:t xml:space="preserve">stoljeća </w:t>
      </w:r>
      <w:r w:rsidR="00C67137" w:rsidRPr="00B732EA">
        <w:rPr>
          <w:sz w:val="24"/>
          <w:szCs w:val="24"/>
        </w:rPr>
        <w:t xml:space="preserve">i potpuno raseljeno. </w:t>
      </w:r>
      <w:r w:rsidR="00B732EA" w:rsidRPr="00B732EA">
        <w:rPr>
          <w:sz w:val="24"/>
          <w:szCs w:val="24"/>
        </w:rPr>
        <w:t xml:space="preserve">Mučki ubijenim stanovnicima </w:t>
      </w:r>
      <w:r w:rsidR="00C67137" w:rsidRPr="00B732EA">
        <w:rPr>
          <w:sz w:val="24"/>
          <w:szCs w:val="24"/>
        </w:rPr>
        <w:t xml:space="preserve">podignut je spomenik nad zajedničkom grobnicom u koju su </w:t>
      </w:r>
      <w:r w:rsidR="00B732EA" w:rsidRPr="00B732EA">
        <w:rPr>
          <w:sz w:val="24"/>
          <w:szCs w:val="24"/>
        </w:rPr>
        <w:t>pokopani</w:t>
      </w:r>
      <w:r w:rsidR="00C67137" w:rsidRPr="00B732EA">
        <w:rPr>
          <w:sz w:val="24"/>
          <w:szCs w:val="24"/>
        </w:rPr>
        <w:t xml:space="preserve">. U spomen na selo i streljane stanovnike Udruga „Ivanci“ svake godine organizira komemoracije u vidu održavanja kulturnog programa i polaganje vijenaca na grobnicu. Pored ove aktivnosti Udruga „Ivanci“ planira </w:t>
      </w:r>
      <w:r w:rsidR="00B732EA" w:rsidRPr="00B732EA">
        <w:rPr>
          <w:sz w:val="24"/>
          <w:szCs w:val="24"/>
        </w:rPr>
        <w:t xml:space="preserve">u budućem razdoblju obnovu i uređenje spomen grobnice </w:t>
      </w:r>
      <w:r w:rsidR="00C67137" w:rsidRPr="00B732EA">
        <w:rPr>
          <w:sz w:val="24"/>
          <w:szCs w:val="24"/>
        </w:rPr>
        <w:t xml:space="preserve">jer je </w:t>
      </w:r>
      <w:r w:rsidR="00B732EA" w:rsidRPr="00B732EA">
        <w:rPr>
          <w:sz w:val="24"/>
          <w:szCs w:val="24"/>
        </w:rPr>
        <w:t xml:space="preserve">ista </w:t>
      </w:r>
      <w:r w:rsidR="00C67137" w:rsidRPr="00B732EA">
        <w:rPr>
          <w:sz w:val="24"/>
          <w:szCs w:val="24"/>
        </w:rPr>
        <w:t xml:space="preserve">u </w:t>
      </w:r>
      <w:r w:rsidR="00B732EA" w:rsidRPr="00B732EA">
        <w:rPr>
          <w:sz w:val="24"/>
          <w:szCs w:val="24"/>
        </w:rPr>
        <w:t xml:space="preserve">vrlo </w:t>
      </w:r>
      <w:r w:rsidR="00C67137" w:rsidRPr="00B732EA">
        <w:rPr>
          <w:sz w:val="24"/>
          <w:szCs w:val="24"/>
        </w:rPr>
        <w:t xml:space="preserve">lošem stanju, </w:t>
      </w:r>
      <w:r w:rsidR="00B732EA" w:rsidRPr="00B732EA">
        <w:rPr>
          <w:sz w:val="24"/>
          <w:szCs w:val="24"/>
        </w:rPr>
        <w:t xml:space="preserve">čemu svakako govori u prilog činjenica da niti imena </w:t>
      </w:r>
      <w:r w:rsidR="00C67137" w:rsidRPr="00B732EA">
        <w:rPr>
          <w:sz w:val="24"/>
          <w:szCs w:val="24"/>
        </w:rPr>
        <w:t>str</w:t>
      </w:r>
      <w:r w:rsidR="00B732EA" w:rsidRPr="00B732EA">
        <w:rPr>
          <w:sz w:val="24"/>
          <w:szCs w:val="24"/>
        </w:rPr>
        <w:t>ije</w:t>
      </w:r>
      <w:r w:rsidR="00C67137" w:rsidRPr="00B732EA">
        <w:rPr>
          <w:sz w:val="24"/>
          <w:szCs w:val="24"/>
        </w:rPr>
        <w:t xml:space="preserve">ljanih mještana </w:t>
      </w:r>
      <w:r w:rsidR="00B732EA" w:rsidRPr="00B732EA">
        <w:rPr>
          <w:sz w:val="24"/>
          <w:szCs w:val="24"/>
        </w:rPr>
        <w:t>više nisu vidljiva</w:t>
      </w:r>
      <w:r w:rsidR="00C67137" w:rsidRPr="00B732EA">
        <w:rPr>
          <w:sz w:val="24"/>
          <w:szCs w:val="24"/>
        </w:rPr>
        <w:t>.</w:t>
      </w:r>
      <w:r w:rsidR="00C67137" w:rsidRPr="00C67137">
        <w:rPr>
          <w:sz w:val="24"/>
          <w:szCs w:val="24"/>
          <w:highlight w:val="yellow"/>
        </w:rPr>
        <w:t xml:space="preserve"> </w:t>
      </w:r>
    </w:p>
    <w:p w14:paraId="5AB32835" w14:textId="32FF72AA" w:rsidR="00FE49CD" w:rsidRPr="007168A6" w:rsidRDefault="00FE49CD" w:rsidP="00DA7DC0">
      <w:pPr>
        <w:pStyle w:val="Odlomakpopisa"/>
        <w:numPr>
          <w:ilvl w:val="0"/>
          <w:numId w:val="13"/>
        </w:numPr>
        <w:jc w:val="both"/>
        <w:rPr>
          <w:color w:val="FF0000"/>
          <w:sz w:val="24"/>
          <w:szCs w:val="24"/>
        </w:rPr>
      </w:pPr>
      <w:r w:rsidRPr="007168A6">
        <w:rPr>
          <w:color w:val="FF0000"/>
          <w:sz w:val="24"/>
          <w:szCs w:val="24"/>
        </w:rPr>
        <w:t>Nogometni klub „Borac“ Banovci</w:t>
      </w:r>
    </w:p>
    <w:p w14:paraId="0CDEA147" w14:textId="28FA9923" w:rsidR="00FE49CD" w:rsidRPr="006A4F09" w:rsidRDefault="00FE49CD" w:rsidP="00DA7DC0">
      <w:pPr>
        <w:pStyle w:val="Odlomakpopisa"/>
        <w:numPr>
          <w:ilvl w:val="0"/>
          <w:numId w:val="13"/>
        </w:numPr>
        <w:jc w:val="both"/>
        <w:rPr>
          <w:b/>
          <w:bCs/>
          <w:sz w:val="24"/>
          <w:szCs w:val="24"/>
        </w:rPr>
      </w:pPr>
      <w:r w:rsidRPr="006A4F09">
        <w:rPr>
          <w:b/>
          <w:bCs/>
          <w:sz w:val="24"/>
          <w:szCs w:val="24"/>
        </w:rPr>
        <w:t>Nogometni klub „Polet“ Donje Novo Selo</w:t>
      </w:r>
    </w:p>
    <w:p w14:paraId="60A3AA87" w14:textId="44E51DA1" w:rsidR="006A4F09" w:rsidRPr="008C1862" w:rsidRDefault="006A4F09" w:rsidP="006A4F09">
      <w:pPr>
        <w:jc w:val="both"/>
        <w:rPr>
          <w:sz w:val="24"/>
          <w:szCs w:val="24"/>
        </w:rPr>
      </w:pPr>
      <w:r w:rsidRPr="008C1862">
        <w:rPr>
          <w:sz w:val="24"/>
          <w:szCs w:val="24"/>
        </w:rPr>
        <w:t>NK Polet Donje Novo Selo osnovan je 1947</w:t>
      </w:r>
      <w:r w:rsidR="00B732EA" w:rsidRPr="008C1862">
        <w:rPr>
          <w:sz w:val="24"/>
          <w:szCs w:val="24"/>
        </w:rPr>
        <w:t>.</w:t>
      </w:r>
      <w:r w:rsidRPr="008C1862">
        <w:rPr>
          <w:sz w:val="24"/>
          <w:szCs w:val="24"/>
        </w:rPr>
        <w:t xml:space="preserve"> godine, </w:t>
      </w:r>
      <w:r w:rsidR="00B732EA" w:rsidRPr="008C1862">
        <w:rPr>
          <w:sz w:val="24"/>
          <w:szCs w:val="24"/>
        </w:rPr>
        <w:t xml:space="preserve">te trenutno </w:t>
      </w:r>
      <w:r w:rsidRPr="008C1862">
        <w:rPr>
          <w:sz w:val="24"/>
          <w:szCs w:val="24"/>
        </w:rPr>
        <w:t xml:space="preserve">broji oko 50 članova. </w:t>
      </w:r>
      <w:r w:rsidR="00B732EA" w:rsidRPr="008C1862">
        <w:rPr>
          <w:sz w:val="24"/>
          <w:szCs w:val="24"/>
        </w:rPr>
        <w:t xml:space="preserve">Klub se natječe </w:t>
      </w:r>
      <w:r w:rsidRPr="008C1862">
        <w:rPr>
          <w:sz w:val="24"/>
          <w:szCs w:val="24"/>
        </w:rPr>
        <w:t>u 3</w:t>
      </w:r>
      <w:r w:rsidR="00B732EA" w:rsidRPr="008C1862">
        <w:rPr>
          <w:sz w:val="24"/>
          <w:szCs w:val="24"/>
        </w:rPr>
        <w:t>.</w:t>
      </w:r>
      <w:r w:rsidRPr="008C1862">
        <w:rPr>
          <w:sz w:val="24"/>
          <w:szCs w:val="24"/>
        </w:rPr>
        <w:t xml:space="preserve"> županijskoj nogometnoj ligi </w:t>
      </w:r>
      <w:r w:rsidR="00B732EA" w:rsidRPr="008C1862">
        <w:rPr>
          <w:sz w:val="24"/>
          <w:szCs w:val="24"/>
        </w:rPr>
        <w:t xml:space="preserve">- </w:t>
      </w:r>
      <w:r w:rsidRPr="008C1862">
        <w:rPr>
          <w:sz w:val="24"/>
          <w:szCs w:val="24"/>
        </w:rPr>
        <w:t xml:space="preserve">središte Vinkovci. </w:t>
      </w:r>
      <w:r w:rsidR="00B732EA" w:rsidRPr="008C1862">
        <w:rPr>
          <w:sz w:val="24"/>
          <w:szCs w:val="24"/>
        </w:rPr>
        <w:t xml:space="preserve">Članovi kluba marljivo rade i treniraju kako bi ostvarili cilj ulaska u viši rang natjecanja. </w:t>
      </w:r>
    </w:p>
    <w:p w14:paraId="30D1AB4F" w14:textId="55AED17C" w:rsidR="006A4F09" w:rsidRPr="006A4F09" w:rsidRDefault="006A4F09" w:rsidP="006A4F09">
      <w:pPr>
        <w:jc w:val="both"/>
        <w:rPr>
          <w:sz w:val="24"/>
          <w:szCs w:val="24"/>
        </w:rPr>
      </w:pPr>
      <w:r w:rsidRPr="008C1862">
        <w:rPr>
          <w:sz w:val="24"/>
          <w:szCs w:val="24"/>
        </w:rPr>
        <w:t>Prostorije kluba nisu obnavljan</w:t>
      </w:r>
      <w:r w:rsidR="00B732EA" w:rsidRPr="008C1862">
        <w:rPr>
          <w:sz w:val="24"/>
          <w:szCs w:val="24"/>
        </w:rPr>
        <w:t>e</w:t>
      </w:r>
      <w:r w:rsidRPr="008C1862">
        <w:rPr>
          <w:sz w:val="24"/>
          <w:szCs w:val="24"/>
        </w:rPr>
        <w:t xml:space="preserve"> dugi niz godina</w:t>
      </w:r>
      <w:r w:rsidR="00B732EA" w:rsidRPr="008C1862">
        <w:rPr>
          <w:sz w:val="24"/>
          <w:szCs w:val="24"/>
        </w:rPr>
        <w:t>, stoga</w:t>
      </w:r>
      <w:r w:rsidRPr="008C1862">
        <w:rPr>
          <w:sz w:val="24"/>
          <w:szCs w:val="24"/>
        </w:rPr>
        <w:t xml:space="preserve"> </w:t>
      </w:r>
      <w:r w:rsidR="00B732EA" w:rsidRPr="008C1862">
        <w:rPr>
          <w:sz w:val="24"/>
          <w:szCs w:val="24"/>
        </w:rPr>
        <w:t xml:space="preserve">je prioritet kluba </w:t>
      </w:r>
      <w:r w:rsidRPr="008C1862">
        <w:rPr>
          <w:sz w:val="24"/>
          <w:szCs w:val="24"/>
        </w:rPr>
        <w:t>obnoviti svlačionice i tuševe kako bi našim omogućili bolje uvjete za treniranje</w:t>
      </w:r>
      <w:r w:rsidR="00B732EA" w:rsidRPr="008C1862">
        <w:rPr>
          <w:sz w:val="24"/>
          <w:szCs w:val="24"/>
        </w:rPr>
        <w:t>,</w:t>
      </w:r>
      <w:r w:rsidRPr="008C1862">
        <w:rPr>
          <w:sz w:val="24"/>
          <w:szCs w:val="24"/>
        </w:rPr>
        <w:t xml:space="preserve"> a  s druge strane gostujućim ekipama </w:t>
      </w:r>
      <w:r w:rsidR="00B732EA" w:rsidRPr="008C1862">
        <w:rPr>
          <w:sz w:val="24"/>
          <w:szCs w:val="24"/>
        </w:rPr>
        <w:t>omogući</w:t>
      </w:r>
      <w:r w:rsidR="008C1862" w:rsidRPr="008C1862">
        <w:rPr>
          <w:sz w:val="24"/>
          <w:szCs w:val="24"/>
        </w:rPr>
        <w:t>li</w:t>
      </w:r>
      <w:r w:rsidR="00B732EA" w:rsidRPr="008C1862">
        <w:rPr>
          <w:sz w:val="24"/>
          <w:szCs w:val="24"/>
        </w:rPr>
        <w:t xml:space="preserve"> osnovne uvjete za gostovanje</w:t>
      </w:r>
      <w:r w:rsidRPr="008C1862">
        <w:rPr>
          <w:sz w:val="24"/>
          <w:szCs w:val="24"/>
        </w:rPr>
        <w:t xml:space="preserve">. </w:t>
      </w:r>
      <w:r w:rsidR="00B732EA" w:rsidRPr="008C1862">
        <w:rPr>
          <w:sz w:val="24"/>
          <w:szCs w:val="24"/>
        </w:rPr>
        <w:t xml:space="preserve">Također, jedan od prioriteta je i navodnjavanje nogometnog terena i/ili izgradnja bunara s obzirom da </w:t>
      </w:r>
      <w:r w:rsidR="008C1862" w:rsidRPr="008C1862">
        <w:rPr>
          <w:sz w:val="24"/>
          <w:szCs w:val="24"/>
        </w:rPr>
        <w:t>se tijekom</w:t>
      </w:r>
      <w:r w:rsidRPr="008C1862">
        <w:rPr>
          <w:sz w:val="24"/>
          <w:szCs w:val="24"/>
        </w:rPr>
        <w:t xml:space="preserve"> ljetni</w:t>
      </w:r>
      <w:r w:rsidR="008C1862" w:rsidRPr="008C1862">
        <w:rPr>
          <w:sz w:val="24"/>
          <w:szCs w:val="24"/>
        </w:rPr>
        <w:t>h</w:t>
      </w:r>
      <w:r w:rsidRPr="008C1862">
        <w:rPr>
          <w:sz w:val="24"/>
          <w:szCs w:val="24"/>
        </w:rPr>
        <w:t xml:space="preserve"> i sušni</w:t>
      </w:r>
      <w:r w:rsidR="008C1862" w:rsidRPr="008C1862">
        <w:rPr>
          <w:sz w:val="24"/>
          <w:szCs w:val="24"/>
        </w:rPr>
        <w:t>h</w:t>
      </w:r>
      <w:r w:rsidRPr="008C1862">
        <w:rPr>
          <w:sz w:val="24"/>
          <w:szCs w:val="24"/>
        </w:rPr>
        <w:t xml:space="preserve"> mjeseci trava na igralištu osuši i nemoguće je trenirati i </w:t>
      </w:r>
      <w:r w:rsidR="008C1862" w:rsidRPr="008C1862">
        <w:rPr>
          <w:sz w:val="24"/>
          <w:szCs w:val="24"/>
        </w:rPr>
        <w:t>organizirati nogometne utakmice</w:t>
      </w:r>
      <w:r w:rsidRPr="008C1862">
        <w:rPr>
          <w:sz w:val="24"/>
          <w:szCs w:val="24"/>
        </w:rPr>
        <w:t xml:space="preserve">. </w:t>
      </w:r>
    </w:p>
    <w:p w14:paraId="7D70F7C0" w14:textId="25CC8CAB" w:rsidR="00FE49CD" w:rsidRPr="00943F64" w:rsidRDefault="00FE49CD" w:rsidP="00DA7DC0">
      <w:pPr>
        <w:pStyle w:val="Odlomakpopisa"/>
        <w:numPr>
          <w:ilvl w:val="0"/>
          <w:numId w:val="13"/>
        </w:numPr>
        <w:jc w:val="both"/>
        <w:rPr>
          <w:b/>
          <w:bCs/>
          <w:sz w:val="24"/>
          <w:szCs w:val="24"/>
        </w:rPr>
      </w:pPr>
      <w:r w:rsidRPr="00943F64">
        <w:rPr>
          <w:b/>
          <w:bCs/>
          <w:sz w:val="24"/>
          <w:szCs w:val="24"/>
        </w:rPr>
        <w:t>Konjogojska udruga „Vranac“ Donje Novo Selo</w:t>
      </w:r>
    </w:p>
    <w:p w14:paraId="67E6E954" w14:textId="77777777" w:rsidR="007F4516" w:rsidRDefault="00984534" w:rsidP="00984534">
      <w:pPr>
        <w:jc w:val="both"/>
        <w:rPr>
          <w:sz w:val="24"/>
          <w:szCs w:val="24"/>
        </w:rPr>
      </w:pPr>
      <w:r w:rsidRPr="00C47518">
        <w:rPr>
          <w:sz w:val="24"/>
          <w:szCs w:val="24"/>
        </w:rPr>
        <w:t xml:space="preserve">Udruga </w:t>
      </w:r>
      <w:r w:rsidR="00F26591" w:rsidRPr="00C47518">
        <w:rPr>
          <w:sz w:val="24"/>
          <w:szCs w:val="24"/>
        </w:rPr>
        <w:t xml:space="preserve">je osnovana </w:t>
      </w:r>
      <w:r w:rsidRPr="00C47518">
        <w:rPr>
          <w:sz w:val="24"/>
          <w:szCs w:val="24"/>
        </w:rPr>
        <w:t xml:space="preserve">2004. godine </w:t>
      </w:r>
      <w:r w:rsidR="00F26591" w:rsidRPr="00C47518">
        <w:rPr>
          <w:sz w:val="24"/>
          <w:szCs w:val="24"/>
        </w:rPr>
        <w:t xml:space="preserve">s ciljem </w:t>
      </w:r>
      <w:r w:rsidRPr="00C47518">
        <w:rPr>
          <w:sz w:val="24"/>
          <w:szCs w:val="24"/>
        </w:rPr>
        <w:t xml:space="preserve">očuvanja tradicije i kulturne baštine povezane uz konje i tradicionalnu odjeću (nošnju) Slavonije i Srijema. </w:t>
      </w:r>
      <w:r w:rsidR="00F26591" w:rsidRPr="00C47518">
        <w:rPr>
          <w:sz w:val="24"/>
          <w:szCs w:val="24"/>
        </w:rPr>
        <w:t xml:space="preserve">Konjogojska udruga Vranac </w:t>
      </w:r>
      <w:r w:rsidRPr="00C47518">
        <w:rPr>
          <w:sz w:val="24"/>
          <w:szCs w:val="24"/>
        </w:rPr>
        <w:t xml:space="preserve">organizira manifestaciju </w:t>
      </w:r>
      <w:r w:rsidR="00F26591" w:rsidRPr="00C47518">
        <w:rPr>
          <w:sz w:val="24"/>
          <w:szCs w:val="24"/>
        </w:rPr>
        <w:t>pod nazivom „</w:t>
      </w:r>
      <w:r w:rsidRPr="00C47518">
        <w:rPr>
          <w:sz w:val="24"/>
          <w:szCs w:val="24"/>
        </w:rPr>
        <w:t>Pokladno jahanje</w:t>
      </w:r>
      <w:r w:rsidR="00F26591" w:rsidRPr="00C47518">
        <w:rPr>
          <w:sz w:val="24"/>
          <w:szCs w:val="24"/>
        </w:rPr>
        <w:t>“</w:t>
      </w:r>
      <w:r w:rsidRPr="00C47518">
        <w:rPr>
          <w:sz w:val="24"/>
          <w:szCs w:val="24"/>
        </w:rPr>
        <w:t xml:space="preserve">, </w:t>
      </w:r>
      <w:r w:rsidR="00F26591" w:rsidRPr="00C47518">
        <w:rPr>
          <w:sz w:val="24"/>
          <w:szCs w:val="24"/>
        </w:rPr>
        <w:t xml:space="preserve">na koju </w:t>
      </w:r>
      <w:r w:rsidRPr="00C47518">
        <w:rPr>
          <w:sz w:val="24"/>
          <w:szCs w:val="24"/>
        </w:rPr>
        <w:t>dolaze gosti iz županija</w:t>
      </w:r>
      <w:r w:rsidR="00F26591" w:rsidRPr="00C47518">
        <w:rPr>
          <w:sz w:val="24"/>
          <w:szCs w:val="24"/>
        </w:rPr>
        <w:t xml:space="preserve"> diljem Hrvatske</w:t>
      </w:r>
      <w:r w:rsidRPr="00C47518">
        <w:rPr>
          <w:sz w:val="24"/>
          <w:szCs w:val="24"/>
        </w:rPr>
        <w:t xml:space="preserve">, a isto tako i udruga sudjeluje kod drugih. Udruga </w:t>
      </w:r>
      <w:r w:rsidR="00F26591" w:rsidRPr="00C47518">
        <w:rPr>
          <w:sz w:val="24"/>
          <w:szCs w:val="24"/>
        </w:rPr>
        <w:t xml:space="preserve">trenutno </w:t>
      </w:r>
      <w:r w:rsidRPr="00C47518">
        <w:rPr>
          <w:sz w:val="24"/>
          <w:szCs w:val="24"/>
        </w:rPr>
        <w:t xml:space="preserve">broji 17 članova. </w:t>
      </w:r>
    </w:p>
    <w:p w14:paraId="333D3717" w14:textId="2EA76BFF" w:rsidR="00984534" w:rsidRPr="00984534" w:rsidRDefault="00F26591" w:rsidP="00984534">
      <w:pPr>
        <w:jc w:val="both"/>
        <w:rPr>
          <w:sz w:val="24"/>
          <w:szCs w:val="24"/>
        </w:rPr>
      </w:pPr>
      <w:r w:rsidRPr="00C47518">
        <w:rPr>
          <w:sz w:val="24"/>
          <w:szCs w:val="24"/>
        </w:rPr>
        <w:lastRenderedPageBreak/>
        <w:t xml:space="preserve">Jedan od glavnih prioriteta djelovanja udruge je osigurati dovoljno </w:t>
      </w:r>
      <w:r w:rsidR="00984534" w:rsidRPr="00C47518">
        <w:rPr>
          <w:sz w:val="24"/>
          <w:szCs w:val="24"/>
        </w:rPr>
        <w:t xml:space="preserve">veliko zemljište </w:t>
      </w:r>
      <w:r w:rsidR="00C47518" w:rsidRPr="00C47518">
        <w:rPr>
          <w:sz w:val="24"/>
          <w:szCs w:val="24"/>
        </w:rPr>
        <w:t xml:space="preserve">i infrastrukturu </w:t>
      </w:r>
      <w:r w:rsidRPr="00C47518">
        <w:rPr>
          <w:sz w:val="24"/>
          <w:szCs w:val="24"/>
        </w:rPr>
        <w:t xml:space="preserve">u svrhu </w:t>
      </w:r>
      <w:r w:rsidR="00984534" w:rsidRPr="00C47518">
        <w:rPr>
          <w:sz w:val="24"/>
          <w:szCs w:val="24"/>
        </w:rPr>
        <w:t>organiz</w:t>
      </w:r>
      <w:r w:rsidRPr="00C47518">
        <w:rPr>
          <w:sz w:val="24"/>
          <w:szCs w:val="24"/>
        </w:rPr>
        <w:t>acije</w:t>
      </w:r>
      <w:r w:rsidR="00984534" w:rsidRPr="00C47518">
        <w:rPr>
          <w:sz w:val="24"/>
          <w:szCs w:val="24"/>
        </w:rPr>
        <w:t xml:space="preserve"> konjičk</w:t>
      </w:r>
      <w:r w:rsidRPr="00C47518">
        <w:rPr>
          <w:sz w:val="24"/>
          <w:szCs w:val="24"/>
        </w:rPr>
        <w:t>ih</w:t>
      </w:r>
      <w:r w:rsidR="00984534" w:rsidRPr="00C47518">
        <w:rPr>
          <w:sz w:val="24"/>
          <w:szCs w:val="24"/>
        </w:rPr>
        <w:t xml:space="preserve"> natjecanja </w:t>
      </w:r>
      <w:r w:rsidR="00C47518" w:rsidRPr="00C47518">
        <w:rPr>
          <w:sz w:val="24"/>
          <w:szCs w:val="24"/>
        </w:rPr>
        <w:t>i promocije konjičkog sporta</w:t>
      </w:r>
      <w:r w:rsidR="00984534" w:rsidRPr="00C47518">
        <w:rPr>
          <w:sz w:val="24"/>
          <w:szCs w:val="24"/>
        </w:rPr>
        <w:t>.</w:t>
      </w:r>
    </w:p>
    <w:p w14:paraId="6CFC0F69" w14:textId="7DC8AE09" w:rsidR="00FE49CD" w:rsidRDefault="00FE49CD" w:rsidP="00DA7DC0">
      <w:pPr>
        <w:pStyle w:val="Odlomakpopisa"/>
        <w:numPr>
          <w:ilvl w:val="0"/>
          <w:numId w:val="13"/>
        </w:numPr>
        <w:jc w:val="both"/>
        <w:rPr>
          <w:sz w:val="24"/>
          <w:szCs w:val="24"/>
        </w:rPr>
      </w:pPr>
      <w:r>
        <w:rPr>
          <w:sz w:val="24"/>
          <w:szCs w:val="24"/>
        </w:rPr>
        <w:t>Lovačko društvo „Gradina“ Donje Novo Selo</w:t>
      </w:r>
    </w:p>
    <w:p w14:paraId="16C997DE" w14:textId="1E22F676" w:rsidR="00FE49CD" w:rsidRDefault="00FE49CD" w:rsidP="00DA7DC0">
      <w:pPr>
        <w:pStyle w:val="Odlomakpopisa"/>
        <w:numPr>
          <w:ilvl w:val="0"/>
          <w:numId w:val="13"/>
        </w:numPr>
        <w:jc w:val="both"/>
        <w:rPr>
          <w:sz w:val="24"/>
          <w:szCs w:val="24"/>
        </w:rPr>
      </w:pPr>
      <w:r>
        <w:rPr>
          <w:sz w:val="24"/>
          <w:szCs w:val="24"/>
        </w:rPr>
        <w:t>Športsko ribolovno društvo „Skela“ Lipovac</w:t>
      </w:r>
    </w:p>
    <w:p w14:paraId="3E55CF7B" w14:textId="43D3ECDF" w:rsidR="00FE49CD" w:rsidRDefault="00FE49CD" w:rsidP="00DA7DC0">
      <w:pPr>
        <w:pStyle w:val="Odlomakpopisa"/>
        <w:numPr>
          <w:ilvl w:val="0"/>
          <w:numId w:val="13"/>
        </w:numPr>
        <w:jc w:val="both"/>
        <w:rPr>
          <w:sz w:val="24"/>
          <w:szCs w:val="24"/>
        </w:rPr>
      </w:pPr>
      <w:r>
        <w:rPr>
          <w:sz w:val="24"/>
          <w:szCs w:val="24"/>
        </w:rPr>
        <w:t>Udruga natjecatelja u oranju Vukovarsko-srijemske županije</w:t>
      </w:r>
    </w:p>
    <w:p w14:paraId="3432F89C" w14:textId="0D11D45B" w:rsidR="00FE49CD" w:rsidRPr="004D09D3" w:rsidRDefault="00FE49CD" w:rsidP="00DA7DC0">
      <w:pPr>
        <w:pStyle w:val="Odlomakpopisa"/>
        <w:numPr>
          <w:ilvl w:val="0"/>
          <w:numId w:val="13"/>
        </w:numPr>
        <w:jc w:val="both"/>
        <w:rPr>
          <w:sz w:val="24"/>
          <w:szCs w:val="24"/>
        </w:rPr>
      </w:pPr>
      <w:r>
        <w:rPr>
          <w:sz w:val="24"/>
          <w:szCs w:val="24"/>
        </w:rPr>
        <w:t>Udruga žena „</w:t>
      </w:r>
      <w:proofErr w:type="spellStart"/>
      <w:r>
        <w:rPr>
          <w:sz w:val="24"/>
          <w:szCs w:val="24"/>
        </w:rPr>
        <w:t>Banovčanke</w:t>
      </w:r>
      <w:proofErr w:type="spellEnd"/>
      <w:r>
        <w:rPr>
          <w:sz w:val="24"/>
          <w:szCs w:val="24"/>
        </w:rPr>
        <w:t>“</w:t>
      </w:r>
    </w:p>
    <w:p w14:paraId="4ED9CDE3" w14:textId="77777777" w:rsidR="002545D3" w:rsidRDefault="002545D3" w:rsidP="00F76B63"/>
    <w:p w14:paraId="33CEDD4C" w14:textId="52864566" w:rsidR="008E06E9" w:rsidRDefault="008E06E9" w:rsidP="008E06E9">
      <w:pPr>
        <w:pStyle w:val="Naslov1"/>
        <w:rPr>
          <w:sz w:val="28"/>
          <w:szCs w:val="28"/>
        </w:rPr>
      </w:pPr>
      <w:bookmarkStart w:id="64" w:name="_Toc106615426"/>
      <w:r w:rsidRPr="008E06E9">
        <w:rPr>
          <w:sz w:val="28"/>
          <w:szCs w:val="28"/>
        </w:rPr>
        <w:t>21. JAVNA UPRAVA</w:t>
      </w:r>
      <w:bookmarkEnd w:id="64"/>
    </w:p>
    <w:p w14:paraId="04213865" w14:textId="097D221B" w:rsidR="008E06E9" w:rsidRDefault="008E06E9" w:rsidP="008E06E9"/>
    <w:p w14:paraId="225F5848" w14:textId="30FF06B3" w:rsidR="00BB7EC3" w:rsidRPr="006A5545" w:rsidRDefault="00BB7EC3" w:rsidP="00BB7EC3">
      <w:pPr>
        <w:jc w:val="both"/>
        <w:rPr>
          <w:sz w:val="24"/>
          <w:szCs w:val="24"/>
        </w:rPr>
      </w:pPr>
      <w:r w:rsidRPr="006A5545">
        <w:rPr>
          <w:sz w:val="24"/>
          <w:szCs w:val="24"/>
        </w:rPr>
        <w:t>Sukladno Zakonu o lokalnoj i područnoj (regionalnoj) samoupravi (NN 33/01, 60/01, 129/05, 109/07, 125/08, 36/09, 150/11, 144/12, 19/13</w:t>
      </w:r>
      <w:r w:rsidR="001550EE">
        <w:rPr>
          <w:sz w:val="24"/>
          <w:szCs w:val="24"/>
        </w:rPr>
        <w:t>, 137/15, 123/17, 98/19, 144/20</w:t>
      </w:r>
      <w:r w:rsidRPr="006A5545">
        <w:rPr>
          <w:sz w:val="24"/>
          <w:szCs w:val="24"/>
        </w:rPr>
        <w:t xml:space="preserve">) za obavljanje poslova iz samoupravnog djelokruga u Općini </w:t>
      </w:r>
      <w:r w:rsidR="001550EE">
        <w:rPr>
          <w:sz w:val="24"/>
          <w:szCs w:val="24"/>
        </w:rPr>
        <w:t>Nijemci</w:t>
      </w:r>
      <w:r w:rsidRPr="006A5545">
        <w:rPr>
          <w:sz w:val="24"/>
          <w:szCs w:val="24"/>
        </w:rPr>
        <w:t xml:space="preserve"> ustrojeni su i djeluju slijedeći odjeli:</w:t>
      </w:r>
    </w:p>
    <w:p w14:paraId="7AF53827" w14:textId="2A6378B8" w:rsidR="00BB7EC3" w:rsidRPr="006A5545" w:rsidRDefault="00BB7EC3" w:rsidP="00BB7EC3">
      <w:pPr>
        <w:pStyle w:val="Odlomakpopisa"/>
        <w:numPr>
          <w:ilvl w:val="0"/>
          <w:numId w:val="44"/>
        </w:numPr>
        <w:spacing w:after="200" w:line="276" w:lineRule="auto"/>
        <w:rPr>
          <w:sz w:val="24"/>
          <w:szCs w:val="24"/>
        </w:rPr>
      </w:pPr>
      <w:r w:rsidRPr="006A5545">
        <w:rPr>
          <w:sz w:val="24"/>
          <w:szCs w:val="24"/>
        </w:rPr>
        <w:t xml:space="preserve">Upravni odjel za </w:t>
      </w:r>
      <w:r w:rsidR="001550EE">
        <w:rPr>
          <w:sz w:val="24"/>
          <w:szCs w:val="24"/>
        </w:rPr>
        <w:t>financije, razvoj i gospodarstvo (4 djelatnika)</w:t>
      </w:r>
    </w:p>
    <w:p w14:paraId="2C783ADD" w14:textId="4366DD3E" w:rsidR="00BB7EC3" w:rsidRPr="006A5545" w:rsidRDefault="00BB7EC3" w:rsidP="00BB7EC3">
      <w:pPr>
        <w:pStyle w:val="Odlomakpopisa"/>
        <w:numPr>
          <w:ilvl w:val="0"/>
          <w:numId w:val="44"/>
        </w:numPr>
        <w:spacing w:after="200" w:line="276" w:lineRule="auto"/>
        <w:rPr>
          <w:sz w:val="24"/>
          <w:szCs w:val="24"/>
        </w:rPr>
      </w:pPr>
      <w:r w:rsidRPr="006A5545">
        <w:rPr>
          <w:sz w:val="24"/>
          <w:szCs w:val="24"/>
        </w:rPr>
        <w:t xml:space="preserve">Upravni odjel za </w:t>
      </w:r>
      <w:r w:rsidR="001550EE">
        <w:rPr>
          <w:sz w:val="24"/>
          <w:szCs w:val="24"/>
        </w:rPr>
        <w:t>društvene djelatnosti, upravne, opće, pravne i imovinske poslove (7 djelatnika)</w:t>
      </w:r>
    </w:p>
    <w:p w14:paraId="66B97296" w14:textId="77777777" w:rsidR="001550EE" w:rsidRDefault="001550EE" w:rsidP="001550EE">
      <w:pPr>
        <w:pStyle w:val="Odlomakpopisa"/>
        <w:spacing w:after="200" w:line="276" w:lineRule="auto"/>
        <w:jc w:val="both"/>
        <w:rPr>
          <w:sz w:val="24"/>
          <w:szCs w:val="24"/>
        </w:rPr>
      </w:pPr>
    </w:p>
    <w:p w14:paraId="289FABBC" w14:textId="276035DC" w:rsidR="00BB7EC3" w:rsidRPr="001550EE" w:rsidRDefault="00BB7EC3" w:rsidP="001550EE">
      <w:pPr>
        <w:pStyle w:val="Odlomakpopisa"/>
        <w:spacing w:after="200" w:line="276" w:lineRule="auto"/>
        <w:ind w:left="0"/>
        <w:jc w:val="both"/>
        <w:rPr>
          <w:sz w:val="24"/>
          <w:szCs w:val="24"/>
        </w:rPr>
      </w:pPr>
      <w:r w:rsidRPr="001550EE">
        <w:rPr>
          <w:sz w:val="24"/>
          <w:szCs w:val="24"/>
        </w:rPr>
        <w:t xml:space="preserve">U okviru Upravnog odjela za </w:t>
      </w:r>
      <w:r w:rsidR="00D26715">
        <w:rPr>
          <w:sz w:val="24"/>
          <w:szCs w:val="24"/>
        </w:rPr>
        <w:t>društvene djelatnosti, upravne, opće, pravne i imovinske poslove uz pročelnika, višeg stručnog suradnika za komunalne poslove i društvene djelatnosti, referenta za komunalnu naknadu</w:t>
      </w:r>
      <w:r w:rsidR="008E78F6">
        <w:rPr>
          <w:sz w:val="24"/>
          <w:szCs w:val="24"/>
        </w:rPr>
        <w:t xml:space="preserve"> i administrativnog referenta, zaposlen je i komunalni redar, te dvije spremačice.</w:t>
      </w:r>
    </w:p>
    <w:p w14:paraId="17D7A27E" w14:textId="7B13A54A" w:rsidR="008E78F6" w:rsidRPr="006A5545" w:rsidRDefault="008E78F6" w:rsidP="008E78F6">
      <w:pPr>
        <w:jc w:val="both"/>
        <w:rPr>
          <w:sz w:val="24"/>
          <w:szCs w:val="24"/>
        </w:rPr>
      </w:pPr>
      <w:r>
        <w:rPr>
          <w:sz w:val="24"/>
          <w:szCs w:val="24"/>
        </w:rPr>
        <w:t>J</w:t>
      </w:r>
      <w:r w:rsidRPr="006A5545">
        <w:rPr>
          <w:sz w:val="24"/>
          <w:szCs w:val="24"/>
        </w:rPr>
        <w:t xml:space="preserve">edan od aspekata učinkovitog upravljanja podrazumijeva i modernu javnu upravu koja u obavljanju svojih javnih funkcija služi građanima. </w:t>
      </w:r>
      <w:r>
        <w:rPr>
          <w:sz w:val="24"/>
          <w:szCs w:val="24"/>
        </w:rPr>
        <w:t>G</w:t>
      </w:r>
      <w:r w:rsidRPr="006A5545">
        <w:rPr>
          <w:sz w:val="24"/>
          <w:szCs w:val="24"/>
        </w:rPr>
        <w:t>rađani i gospodarski subjekti očekuju da se proračunskim financiranjem osigura pružanje javnih usluga po mjeri poreznih obveznika, što je bit funkcioniranja moderne javne uprave.</w:t>
      </w:r>
    </w:p>
    <w:p w14:paraId="6F3C746B" w14:textId="72A5BB20" w:rsidR="008E78F6" w:rsidRPr="006A5545" w:rsidRDefault="008E78F6" w:rsidP="008E78F6">
      <w:pPr>
        <w:jc w:val="both"/>
        <w:rPr>
          <w:sz w:val="24"/>
          <w:szCs w:val="24"/>
        </w:rPr>
      </w:pPr>
      <w:r w:rsidRPr="006A5545">
        <w:rPr>
          <w:sz w:val="24"/>
          <w:szCs w:val="24"/>
        </w:rPr>
        <w:t>Jedan od modela unaprjeđenja kvalitete javne uprave svakako je i digitalna transformacija upravljanja koja ima snažan potencijal za poboljšanje odnosa između građana kao korisnika i uprave kao pružatelja usluga. Ona može ne samo unaprijediti kvalitetu i brzinu usluge građanima, nego biti i generator pomaka ka većoj efikasnosti, poticaj na promjene organizacijske kulture u javnoj upravi, te poticaj na jače uključivanje građana u upravljanje na svim razinama. Upravo je općinska razina ona na kojoj se neposredno rješavaju svakodnevni životni problemi građ</w:t>
      </w:r>
      <w:r>
        <w:rPr>
          <w:sz w:val="24"/>
          <w:szCs w:val="24"/>
        </w:rPr>
        <w:t>a</w:t>
      </w:r>
      <w:r w:rsidRPr="006A5545">
        <w:rPr>
          <w:sz w:val="24"/>
          <w:szCs w:val="24"/>
        </w:rPr>
        <w:t xml:space="preserve">na. U tom smislu, jedinice lokalne samouprave su nositelji i najvećeg </w:t>
      </w:r>
      <w:proofErr w:type="spellStart"/>
      <w:r w:rsidRPr="006A5545">
        <w:rPr>
          <w:sz w:val="24"/>
          <w:szCs w:val="24"/>
        </w:rPr>
        <w:t>transformativnog</w:t>
      </w:r>
      <w:proofErr w:type="spellEnd"/>
      <w:r w:rsidRPr="006A5545">
        <w:rPr>
          <w:sz w:val="24"/>
          <w:szCs w:val="24"/>
        </w:rPr>
        <w:t xml:space="preserve"> potencijala u upravljanju. </w:t>
      </w:r>
    </w:p>
    <w:p w14:paraId="77234398" w14:textId="18B1140C" w:rsidR="00706253" w:rsidRDefault="008E78F6" w:rsidP="008E78F6">
      <w:pPr>
        <w:jc w:val="both"/>
      </w:pPr>
      <w:r w:rsidRPr="006A5545">
        <w:rPr>
          <w:sz w:val="24"/>
          <w:szCs w:val="24"/>
        </w:rPr>
        <w:t>Budući da su glavni ciljevi javnih uprava da služe svojim građanima, utječu na pozitivne društvene promjene i poboljšaju svoje javne usluge, za njih je ključno da imaju viziju i prioritete razvoja usluga. One lokalne samouprave koje se strateški pripreme za digitalizaciju u novom programskom razdoblju 2021. – 2027., biti će spremne i za korištenje europskih i nacionalnih fondova namijenjenih digitalnoj transformaciji upravljanja.</w:t>
      </w:r>
    </w:p>
    <w:p w14:paraId="2C92B42E" w14:textId="108CA759" w:rsidR="00086338" w:rsidRPr="00706253" w:rsidRDefault="00086338" w:rsidP="00706253"/>
    <w:p w14:paraId="581132E0" w14:textId="1CCC2C15" w:rsidR="008E06E9" w:rsidRDefault="008E06E9" w:rsidP="008E06E9">
      <w:pPr>
        <w:pStyle w:val="Naslov2"/>
      </w:pPr>
      <w:bookmarkStart w:id="65" w:name="_Toc106615427"/>
      <w:r>
        <w:lastRenderedPageBreak/>
        <w:t xml:space="preserve">21.1. </w:t>
      </w:r>
      <w:r w:rsidR="008E78F6">
        <w:t>Upravljanje javnim financijama</w:t>
      </w:r>
      <w:bookmarkEnd w:id="65"/>
    </w:p>
    <w:p w14:paraId="47A59B7D" w14:textId="02249106" w:rsidR="0084648B" w:rsidRDefault="0084648B" w:rsidP="0084648B"/>
    <w:p w14:paraId="64E3603E" w14:textId="4D7DADFA" w:rsidR="0084648B" w:rsidRDefault="0084648B" w:rsidP="0084648B">
      <w:pPr>
        <w:jc w:val="both"/>
        <w:rPr>
          <w:noProof/>
          <w:sz w:val="24"/>
          <w:szCs w:val="24"/>
        </w:rPr>
      </w:pPr>
      <w:r w:rsidRPr="00D66205">
        <w:rPr>
          <w:noProof/>
          <w:sz w:val="24"/>
          <w:szCs w:val="24"/>
        </w:rPr>
        <w:t xml:space="preserve">Proračun </w:t>
      </w:r>
      <w:r>
        <w:rPr>
          <w:noProof/>
          <w:sz w:val="24"/>
          <w:szCs w:val="24"/>
        </w:rPr>
        <w:t xml:space="preserve">Općine Nijemci kao </w:t>
      </w:r>
      <w:r w:rsidRPr="00D66205">
        <w:rPr>
          <w:noProof/>
          <w:sz w:val="24"/>
          <w:szCs w:val="24"/>
        </w:rPr>
        <w:t xml:space="preserve">jedinice lokalne samouprave je akt kojim se </w:t>
      </w:r>
      <w:r>
        <w:rPr>
          <w:noProof/>
          <w:sz w:val="24"/>
          <w:szCs w:val="24"/>
        </w:rPr>
        <w:t xml:space="preserve">planiraju </w:t>
      </w:r>
      <w:r w:rsidRPr="00D66205">
        <w:rPr>
          <w:noProof/>
          <w:sz w:val="24"/>
          <w:szCs w:val="24"/>
        </w:rPr>
        <w:t>prihodi i primici</w:t>
      </w:r>
      <w:r>
        <w:rPr>
          <w:noProof/>
          <w:sz w:val="24"/>
          <w:szCs w:val="24"/>
        </w:rPr>
        <w:t>,</w:t>
      </w:r>
      <w:r w:rsidRPr="00D66205">
        <w:rPr>
          <w:noProof/>
          <w:sz w:val="24"/>
          <w:szCs w:val="24"/>
        </w:rPr>
        <w:t xml:space="preserve"> te utvrđuju rashodi i izdaci za jednu godinu. Na temelju proračuna omogućuje se financiranje poslova i programa uz pomoć kojih se pružaju i ostvaruju javne potrebe i prava građana, </w:t>
      </w:r>
      <w:r>
        <w:rPr>
          <w:noProof/>
          <w:sz w:val="24"/>
          <w:szCs w:val="24"/>
        </w:rPr>
        <w:t xml:space="preserve">a </w:t>
      </w:r>
      <w:r w:rsidRPr="00D66205">
        <w:rPr>
          <w:noProof/>
          <w:sz w:val="24"/>
          <w:szCs w:val="24"/>
        </w:rPr>
        <w:t>koja se financiraju iz javnih prihoda.</w:t>
      </w:r>
      <w:r>
        <w:rPr>
          <w:noProof/>
          <w:sz w:val="24"/>
          <w:szCs w:val="24"/>
        </w:rPr>
        <w:t xml:space="preserve"> S</w:t>
      </w:r>
      <w:r w:rsidRPr="00D66205">
        <w:rPr>
          <w:noProof/>
          <w:sz w:val="24"/>
          <w:szCs w:val="24"/>
        </w:rPr>
        <w:t xml:space="preserve">âm proračun lokalne </w:t>
      </w:r>
      <w:r>
        <w:rPr>
          <w:noProof/>
          <w:sz w:val="24"/>
          <w:szCs w:val="24"/>
        </w:rPr>
        <w:t xml:space="preserve">samouprave </w:t>
      </w:r>
      <w:r w:rsidRPr="00D66205">
        <w:rPr>
          <w:noProof/>
          <w:sz w:val="24"/>
          <w:szCs w:val="24"/>
        </w:rPr>
        <w:t>ne mora uvijek odražavati njeno stvarno financijsko stanje, jer se može zaduživati i mimo proračuna, preko pravnih osoba čija je vlasnica/suvlasnica, te ustanov</w:t>
      </w:r>
      <w:r>
        <w:rPr>
          <w:noProof/>
          <w:sz w:val="24"/>
          <w:szCs w:val="24"/>
        </w:rPr>
        <w:t>a</w:t>
      </w:r>
      <w:r w:rsidRPr="00D66205">
        <w:rPr>
          <w:noProof/>
          <w:sz w:val="24"/>
          <w:szCs w:val="24"/>
        </w:rPr>
        <w:t xml:space="preserve"> koje je </w:t>
      </w:r>
      <w:r>
        <w:rPr>
          <w:noProof/>
          <w:sz w:val="24"/>
          <w:szCs w:val="24"/>
        </w:rPr>
        <w:t xml:space="preserve">Općina </w:t>
      </w:r>
      <w:r w:rsidRPr="00D66205">
        <w:rPr>
          <w:noProof/>
          <w:sz w:val="24"/>
          <w:szCs w:val="24"/>
        </w:rPr>
        <w:t xml:space="preserve">osnovala. </w:t>
      </w:r>
    </w:p>
    <w:p w14:paraId="01F01886" w14:textId="08059886" w:rsidR="0084648B" w:rsidRDefault="0084648B" w:rsidP="0084648B">
      <w:pPr>
        <w:jc w:val="both"/>
        <w:rPr>
          <w:noProof/>
          <w:sz w:val="24"/>
          <w:szCs w:val="24"/>
        </w:rPr>
      </w:pPr>
      <w:r>
        <w:rPr>
          <w:noProof/>
          <w:sz w:val="24"/>
          <w:szCs w:val="24"/>
        </w:rPr>
        <w:t xml:space="preserve">Premda </w:t>
      </w:r>
      <w:r w:rsidRPr="00D66205">
        <w:rPr>
          <w:noProof/>
          <w:sz w:val="24"/>
          <w:szCs w:val="24"/>
        </w:rPr>
        <w:t xml:space="preserve">u nekim lokalnim </w:t>
      </w:r>
      <w:r>
        <w:rPr>
          <w:noProof/>
          <w:sz w:val="24"/>
          <w:szCs w:val="24"/>
        </w:rPr>
        <w:t xml:space="preserve">samoupravama </w:t>
      </w:r>
      <w:r w:rsidRPr="00D66205">
        <w:rPr>
          <w:noProof/>
          <w:sz w:val="24"/>
          <w:szCs w:val="24"/>
        </w:rPr>
        <w:t xml:space="preserve">postoje velike razlike između prihoda i rashoda u jednoj godini, to ne mora </w:t>
      </w:r>
      <w:r>
        <w:rPr>
          <w:noProof/>
          <w:sz w:val="24"/>
          <w:szCs w:val="24"/>
        </w:rPr>
        <w:t xml:space="preserve">nužno </w:t>
      </w:r>
      <w:r w:rsidRPr="00D66205">
        <w:rPr>
          <w:noProof/>
          <w:sz w:val="24"/>
          <w:szCs w:val="24"/>
        </w:rPr>
        <w:t xml:space="preserve">biti pokazatelj lošeg planiranja ili ostvarivanja lokalnih proračuna. Moguće je da </w:t>
      </w:r>
      <w:r>
        <w:rPr>
          <w:noProof/>
          <w:sz w:val="24"/>
          <w:szCs w:val="24"/>
        </w:rPr>
        <w:t xml:space="preserve">je lokalna samouprava </w:t>
      </w:r>
      <w:r w:rsidRPr="00D66205">
        <w:rPr>
          <w:noProof/>
          <w:sz w:val="24"/>
          <w:szCs w:val="24"/>
        </w:rPr>
        <w:t>baš u tom razdoblju ostvaril</w:t>
      </w:r>
      <w:r>
        <w:rPr>
          <w:noProof/>
          <w:sz w:val="24"/>
          <w:szCs w:val="24"/>
        </w:rPr>
        <w:t>a</w:t>
      </w:r>
      <w:r w:rsidRPr="00D66205">
        <w:rPr>
          <w:noProof/>
          <w:sz w:val="24"/>
          <w:szCs w:val="24"/>
        </w:rPr>
        <w:t xml:space="preserve"> velike prodaje kapitalne imovine (npr. zemljišta ili zgrada), naplatil</w:t>
      </w:r>
      <w:r>
        <w:rPr>
          <w:noProof/>
          <w:sz w:val="24"/>
          <w:szCs w:val="24"/>
        </w:rPr>
        <w:t>a</w:t>
      </w:r>
      <w:r w:rsidRPr="00D66205">
        <w:rPr>
          <w:noProof/>
          <w:sz w:val="24"/>
          <w:szCs w:val="24"/>
        </w:rPr>
        <w:t xml:space="preserve"> visoke iznose komunalne naknade, da </w:t>
      </w:r>
      <w:r>
        <w:rPr>
          <w:noProof/>
          <w:sz w:val="24"/>
          <w:szCs w:val="24"/>
        </w:rPr>
        <w:t xml:space="preserve">je imala </w:t>
      </w:r>
      <w:r w:rsidRPr="00D66205">
        <w:rPr>
          <w:noProof/>
          <w:sz w:val="24"/>
          <w:szCs w:val="24"/>
        </w:rPr>
        <w:t xml:space="preserve">velika kapitalna ulaganja (npr. za lokalne ceste ili </w:t>
      </w:r>
      <w:r>
        <w:rPr>
          <w:noProof/>
          <w:sz w:val="24"/>
          <w:szCs w:val="24"/>
        </w:rPr>
        <w:t xml:space="preserve">druge javne </w:t>
      </w:r>
      <w:r w:rsidRPr="00D66205">
        <w:rPr>
          <w:noProof/>
          <w:sz w:val="24"/>
          <w:szCs w:val="24"/>
        </w:rPr>
        <w:t xml:space="preserve">objekte) koja </w:t>
      </w:r>
      <w:r>
        <w:rPr>
          <w:noProof/>
          <w:sz w:val="24"/>
          <w:szCs w:val="24"/>
        </w:rPr>
        <w:t>je</w:t>
      </w:r>
      <w:r w:rsidRPr="00D66205">
        <w:rPr>
          <w:noProof/>
          <w:sz w:val="24"/>
          <w:szCs w:val="24"/>
        </w:rPr>
        <w:t xml:space="preserve"> financiral</w:t>
      </w:r>
      <w:r>
        <w:rPr>
          <w:noProof/>
          <w:sz w:val="24"/>
          <w:szCs w:val="24"/>
        </w:rPr>
        <w:t>a</w:t>
      </w:r>
      <w:r w:rsidRPr="00D66205">
        <w:rPr>
          <w:noProof/>
          <w:sz w:val="24"/>
          <w:szCs w:val="24"/>
        </w:rPr>
        <w:t xml:space="preserve"> kreditima i/ili pomoćima EU-a, da </w:t>
      </w:r>
      <w:r>
        <w:rPr>
          <w:noProof/>
          <w:sz w:val="24"/>
          <w:szCs w:val="24"/>
        </w:rPr>
        <w:t xml:space="preserve">je </w:t>
      </w:r>
      <w:r w:rsidRPr="00D66205">
        <w:rPr>
          <w:noProof/>
          <w:sz w:val="24"/>
          <w:szCs w:val="24"/>
        </w:rPr>
        <w:t>prenijel</w:t>
      </w:r>
      <w:r>
        <w:rPr>
          <w:noProof/>
          <w:sz w:val="24"/>
          <w:szCs w:val="24"/>
        </w:rPr>
        <w:t>a</w:t>
      </w:r>
      <w:r w:rsidRPr="00D66205">
        <w:rPr>
          <w:noProof/>
          <w:sz w:val="24"/>
          <w:szCs w:val="24"/>
        </w:rPr>
        <w:t xml:space="preserve"> viškove ili manjkove prihoda i primitaka iz prethodnih godina i sl.</w:t>
      </w:r>
    </w:p>
    <w:p w14:paraId="72E972AA" w14:textId="72364646" w:rsidR="0084648B" w:rsidRDefault="0084648B" w:rsidP="0084648B">
      <w:pPr>
        <w:jc w:val="both"/>
        <w:rPr>
          <w:noProof/>
          <w:sz w:val="24"/>
          <w:szCs w:val="24"/>
        </w:rPr>
      </w:pPr>
      <w:r w:rsidRPr="00A52217">
        <w:rPr>
          <w:noProof/>
          <w:sz w:val="24"/>
          <w:szCs w:val="24"/>
        </w:rPr>
        <w:t>Analizirajući dostupne financijske podatke o izvršenju proračunu Općine Nijemci u razdoblju 201</w:t>
      </w:r>
      <w:r w:rsidR="00AB2BF2" w:rsidRPr="00A52217">
        <w:rPr>
          <w:noProof/>
          <w:sz w:val="24"/>
          <w:szCs w:val="24"/>
        </w:rPr>
        <w:t>5</w:t>
      </w:r>
      <w:r w:rsidRPr="00A52217">
        <w:rPr>
          <w:noProof/>
          <w:sz w:val="24"/>
          <w:szCs w:val="24"/>
        </w:rPr>
        <w:t>. do 2020. godine, ukupni prihodi i primici 2019. godine su se više nego udvostručili u odnosu na 201</w:t>
      </w:r>
      <w:r w:rsidR="00AB2BF2" w:rsidRPr="00A52217">
        <w:rPr>
          <w:noProof/>
          <w:sz w:val="24"/>
          <w:szCs w:val="24"/>
        </w:rPr>
        <w:t>5</w:t>
      </w:r>
      <w:r w:rsidRPr="00A52217">
        <w:rPr>
          <w:noProof/>
          <w:sz w:val="24"/>
          <w:szCs w:val="24"/>
        </w:rPr>
        <w:t xml:space="preserve">. godinu, te su isti u 2019. godini iznosili </w:t>
      </w:r>
      <w:r w:rsidR="00AB2BF2" w:rsidRPr="00A52217">
        <w:rPr>
          <w:noProof/>
          <w:sz w:val="24"/>
          <w:szCs w:val="24"/>
        </w:rPr>
        <w:t>31</w:t>
      </w:r>
      <w:r w:rsidRPr="00A52217">
        <w:rPr>
          <w:noProof/>
          <w:sz w:val="24"/>
          <w:szCs w:val="24"/>
        </w:rPr>
        <w:t>.</w:t>
      </w:r>
      <w:r w:rsidR="00AB2BF2" w:rsidRPr="00A52217">
        <w:rPr>
          <w:noProof/>
          <w:sz w:val="24"/>
          <w:szCs w:val="24"/>
        </w:rPr>
        <w:t>975</w:t>
      </w:r>
      <w:r w:rsidRPr="00A52217">
        <w:rPr>
          <w:noProof/>
          <w:sz w:val="24"/>
          <w:szCs w:val="24"/>
        </w:rPr>
        <w:t>.</w:t>
      </w:r>
      <w:r w:rsidR="00AB2BF2" w:rsidRPr="00A52217">
        <w:rPr>
          <w:noProof/>
          <w:sz w:val="24"/>
          <w:szCs w:val="24"/>
        </w:rPr>
        <w:t>573</w:t>
      </w:r>
      <w:r w:rsidRPr="00A52217">
        <w:rPr>
          <w:noProof/>
          <w:sz w:val="24"/>
          <w:szCs w:val="24"/>
        </w:rPr>
        <w:t>,</w:t>
      </w:r>
      <w:r w:rsidR="00AB2BF2" w:rsidRPr="00A52217">
        <w:rPr>
          <w:noProof/>
          <w:sz w:val="24"/>
          <w:szCs w:val="24"/>
        </w:rPr>
        <w:t xml:space="preserve">16 </w:t>
      </w:r>
      <w:r w:rsidRPr="00A52217">
        <w:rPr>
          <w:noProof/>
          <w:sz w:val="24"/>
          <w:szCs w:val="24"/>
        </w:rPr>
        <w:t>Kn. Navedeno je</w:t>
      </w:r>
      <w:r w:rsidR="008546C1">
        <w:rPr>
          <w:noProof/>
          <w:sz w:val="24"/>
          <w:szCs w:val="24"/>
        </w:rPr>
        <w:t xml:space="preserve"> </w:t>
      </w:r>
      <w:r w:rsidRPr="00A52217">
        <w:rPr>
          <w:noProof/>
          <w:sz w:val="24"/>
          <w:szCs w:val="24"/>
        </w:rPr>
        <w:t>razvidno iz grafikona koji slijedi, a u kojemu su prikazana kretanja izvršenja proračuna Općine u promatranom razdoblju.</w:t>
      </w:r>
    </w:p>
    <w:p w14:paraId="7B48340E" w14:textId="59B90B65" w:rsidR="00AB2BF2" w:rsidRDefault="008546C1" w:rsidP="0084648B">
      <w:pPr>
        <w:jc w:val="both"/>
        <w:rPr>
          <w:noProof/>
          <w:sz w:val="24"/>
          <w:szCs w:val="24"/>
        </w:rPr>
      </w:pPr>
      <w:r>
        <w:rPr>
          <w:noProof/>
        </w:rPr>
        <w:drawing>
          <wp:anchor distT="0" distB="0" distL="114300" distR="114300" simplePos="0" relativeHeight="251673600" behindDoc="0" locked="0" layoutInCell="1" allowOverlap="1" wp14:anchorId="203A0819" wp14:editId="29909A44">
            <wp:simplePos x="0" y="0"/>
            <wp:positionH relativeFrom="column">
              <wp:posOffset>342265</wp:posOffset>
            </wp:positionH>
            <wp:positionV relativeFrom="paragraph">
              <wp:posOffset>76835</wp:posOffset>
            </wp:positionV>
            <wp:extent cx="4853940" cy="2575560"/>
            <wp:effectExtent l="0" t="0" r="3810" b="15240"/>
            <wp:wrapSquare wrapText="bothSides"/>
            <wp:docPr id="19" name="Grafikon 19">
              <a:extLst xmlns:a="http://schemas.openxmlformats.org/drawingml/2006/main">
                <a:ext uri="{FF2B5EF4-FFF2-40B4-BE49-F238E27FC236}">
                  <a16:creationId xmlns:a16="http://schemas.microsoft.com/office/drawing/2014/main" id="{7CE3FA78-5D62-46A2-91C6-366F04DAB7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2534D4D4" w14:textId="77777777" w:rsidR="008546C1" w:rsidRDefault="008546C1" w:rsidP="00B36C4D">
      <w:pPr>
        <w:spacing w:after="0"/>
        <w:jc w:val="center"/>
        <w:rPr>
          <w:i/>
          <w:iCs/>
        </w:rPr>
      </w:pPr>
      <w:bookmarkStart w:id="66" w:name="_Hlk106611556"/>
    </w:p>
    <w:p w14:paraId="7B8DCBF8" w14:textId="77777777" w:rsidR="008546C1" w:rsidRDefault="008546C1" w:rsidP="00B36C4D">
      <w:pPr>
        <w:spacing w:after="0"/>
        <w:jc w:val="center"/>
        <w:rPr>
          <w:i/>
          <w:iCs/>
        </w:rPr>
      </w:pPr>
    </w:p>
    <w:p w14:paraId="39499BB3" w14:textId="76D59A4F" w:rsidR="00AB2BF2" w:rsidRDefault="008015C9" w:rsidP="00B36C4D">
      <w:pPr>
        <w:spacing w:after="0"/>
        <w:jc w:val="center"/>
        <w:rPr>
          <w:i/>
          <w:iCs/>
        </w:rPr>
      </w:pPr>
      <w:r>
        <w:rPr>
          <w:i/>
          <w:iCs/>
        </w:rPr>
        <w:t>G</w:t>
      </w:r>
      <w:r w:rsidR="00AB2BF2" w:rsidRPr="00AB2BF2">
        <w:rPr>
          <w:i/>
          <w:iCs/>
        </w:rPr>
        <w:t>rafikon</w:t>
      </w:r>
      <w:r w:rsidR="002545D3">
        <w:rPr>
          <w:i/>
          <w:iCs/>
        </w:rPr>
        <w:t xml:space="preserve"> 18</w:t>
      </w:r>
      <w:r w:rsidR="00AB2BF2" w:rsidRPr="00AB2BF2">
        <w:rPr>
          <w:i/>
          <w:iCs/>
        </w:rPr>
        <w:t xml:space="preserve">: </w:t>
      </w:r>
      <w:r w:rsidR="00B36C4D">
        <w:rPr>
          <w:i/>
          <w:iCs/>
        </w:rPr>
        <w:t>Kretanja prihoda i rashoda proračuna Općine Nijemci u razdoblju 2015.-2020.</w:t>
      </w:r>
    </w:p>
    <w:bookmarkEnd w:id="66"/>
    <w:p w14:paraId="0A702428" w14:textId="0B27D705" w:rsidR="00AB2BF2" w:rsidRDefault="00AB2BF2" w:rsidP="00AB2BF2">
      <w:pPr>
        <w:jc w:val="center"/>
        <w:rPr>
          <w:i/>
          <w:iCs/>
        </w:rPr>
      </w:pPr>
    </w:p>
    <w:p w14:paraId="12708F0B" w14:textId="032C63A1" w:rsidR="00AB2BF2" w:rsidRDefault="00AB2BF2" w:rsidP="00AB2BF2">
      <w:pPr>
        <w:jc w:val="both"/>
      </w:pPr>
    </w:p>
    <w:p w14:paraId="58F6C7AA" w14:textId="0E56BD19" w:rsidR="00AB2BF2" w:rsidRDefault="00AB2BF2" w:rsidP="00AB2BF2">
      <w:pPr>
        <w:jc w:val="both"/>
      </w:pPr>
    </w:p>
    <w:p w14:paraId="30A1279F" w14:textId="3179D9CD" w:rsidR="00AB2BF2" w:rsidRDefault="00AB2BF2" w:rsidP="00AB2BF2">
      <w:pPr>
        <w:jc w:val="both"/>
      </w:pPr>
    </w:p>
    <w:p w14:paraId="7279C9D9" w14:textId="340F89EB" w:rsidR="00AB2BF2" w:rsidRDefault="00AB2BF2" w:rsidP="00AB2BF2">
      <w:pPr>
        <w:jc w:val="both"/>
      </w:pPr>
    </w:p>
    <w:p w14:paraId="532AD503" w14:textId="77777777" w:rsidR="00AB2BF2" w:rsidRDefault="00AB2BF2" w:rsidP="00AB2BF2">
      <w:pPr>
        <w:jc w:val="both"/>
      </w:pPr>
    </w:p>
    <w:p w14:paraId="7F4AC226" w14:textId="6F3211EF" w:rsidR="00AB2BF2" w:rsidRDefault="00AB2BF2" w:rsidP="00AB2BF2">
      <w:pPr>
        <w:jc w:val="both"/>
      </w:pPr>
    </w:p>
    <w:p w14:paraId="6EE6E1B3" w14:textId="2A6D952D" w:rsidR="007C4917" w:rsidRDefault="007C4917" w:rsidP="00AB2BF2">
      <w:pPr>
        <w:jc w:val="both"/>
      </w:pPr>
    </w:p>
    <w:p w14:paraId="504C3FDC" w14:textId="30B11EEF" w:rsidR="007C4917" w:rsidRDefault="007C4917" w:rsidP="00AB2BF2">
      <w:pPr>
        <w:jc w:val="both"/>
      </w:pPr>
    </w:p>
    <w:p w14:paraId="15FC7CF6" w14:textId="77777777" w:rsidR="00930FFC" w:rsidRDefault="00930FFC" w:rsidP="00AB2BF2">
      <w:pPr>
        <w:jc w:val="both"/>
      </w:pPr>
    </w:p>
    <w:p w14:paraId="21FB6E92" w14:textId="45CD9BF9" w:rsidR="007C4917" w:rsidRDefault="007C4917" w:rsidP="00AB2BF2">
      <w:pPr>
        <w:jc w:val="both"/>
      </w:pPr>
    </w:p>
    <w:p w14:paraId="7BE57D7D" w14:textId="128451CB" w:rsidR="007C4917" w:rsidRPr="008546C1" w:rsidRDefault="007C4917" w:rsidP="007C4917">
      <w:pPr>
        <w:pStyle w:val="Naslov1"/>
        <w:jc w:val="center"/>
        <w:rPr>
          <w:sz w:val="72"/>
          <w:szCs w:val="72"/>
        </w:rPr>
      </w:pPr>
      <w:bookmarkStart w:id="67" w:name="_Toc106615428"/>
      <w:r w:rsidRPr="008546C1">
        <w:rPr>
          <w:sz w:val="72"/>
          <w:szCs w:val="72"/>
        </w:rPr>
        <w:t>STRATEŠK</w:t>
      </w:r>
      <w:r w:rsidR="00D65BFE" w:rsidRPr="008546C1">
        <w:rPr>
          <w:sz w:val="72"/>
          <w:szCs w:val="72"/>
        </w:rPr>
        <w:t>E</w:t>
      </w:r>
      <w:r w:rsidRPr="008546C1">
        <w:rPr>
          <w:sz w:val="72"/>
          <w:szCs w:val="72"/>
        </w:rPr>
        <w:t xml:space="preserve"> </w:t>
      </w:r>
      <w:r w:rsidR="00D65BFE" w:rsidRPr="008546C1">
        <w:rPr>
          <w:sz w:val="72"/>
          <w:szCs w:val="72"/>
        </w:rPr>
        <w:t xml:space="preserve">ODREDNICE </w:t>
      </w:r>
      <w:r w:rsidRPr="008546C1">
        <w:rPr>
          <w:sz w:val="72"/>
          <w:szCs w:val="72"/>
        </w:rPr>
        <w:t>RAZVOJA PODRUČJA OPĆINE NIJEMCI</w:t>
      </w:r>
      <w:bookmarkEnd w:id="67"/>
    </w:p>
    <w:p w14:paraId="22A90F93" w14:textId="4AC7452E" w:rsidR="007C4917" w:rsidRPr="008546C1" w:rsidRDefault="007C4917" w:rsidP="00AB2BF2">
      <w:pPr>
        <w:jc w:val="both"/>
        <w:rPr>
          <w:sz w:val="72"/>
          <w:szCs w:val="72"/>
        </w:rPr>
      </w:pPr>
    </w:p>
    <w:p w14:paraId="59B5DA30" w14:textId="30805388" w:rsidR="007C4917" w:rsidRDefault="007C4917" w:rsidP="00AB2BF2">
      <w:pPr>
        <w:jc w:val="both"/>
      </w:pPr>
    </w:p>
    <w:p w14:paraId="4611580E" w14:textId="226BEE26" w:rsidR="007C4917" w:rsidRDefault="007C4917" w:rsidP="00AB2BF2">
      <w:pPr>
        <w:jc w:val="both"/>
      </w:pPr>
    </w:p>
    <w:p w14:paraId="219BF236" w14:textId="76A7C340" w:rsidR="007C4917" w:rsidRDefault="007C4917" w:rsidP="00AB2BF2">
      <w:pPr>
        <w:jc w:val="both"/>
      </w:pPr>
    </w:p>
    <w:p w14:paraId="1CFA72F3" w14:textId="4F18A221" w:rsidR="007C4917" w:rsidRDefault="007C4917" w:rsidP="00AB2BF2">
      <w:pPr>
        <w:jc w:val="both"/>
      </w:pPr>
    </w:p>
    <w:p w14:paraId="7F109B42" w14:textId="3B2139EC" w:rsidR="007C4917" w:rsidRDefault="007C4917" w:rsidP="00AB2BF2">
      <w:pPr>
        <w:jc w:val="both"/>
      </w:pPr>
    </w:p>
    <w:p w14:paraId="04B7F1D3" w14:textId="1FC4CC06" w:rsidR="007C4917" w:rsidRDefault="007C4917" w:rsidP="00AB2BF2">
      <w:pPr>
        <w:jc w:val="both"/>
      </w:pPr>
    </w:p>
    <w:p w14:paraId="5BD3C7A3" w14:textId="669EA0AA" w:rsidR="007C4917" w:rsidRDefault="007C4917" w:rsidP="00AB2BF2">
      <w:pPr>
        <w:jc w:val="both"/>
      </w:pPr>
    </w:p>
    <w:p w14:paraId="6E867B89" w14:textId="383E388C" w:rsidR="007C4917" w:rsidRDefault="007C4917" w:rsidP="00AB2BF2">
      <w:pPr>
        <w:jc w:val="both"/>
      </w:pPr>
    </w:p>
    <w:p w14:paraId="460C1D6A" w14:textId="59D13B15" w:rsidR="007C4917" w:rsidRDefault="007C4917" w:rsidP="00AB2BF2">
      <w:pPr>
        <w:jc w:val="both"/>
      </w:pPr>
    </w:p>
    <w:p w14:paraId="4AD46AB9" w14:textId="520F09BB" w:rsidR="007C4917" w:rsidRDefault="007C4917" w:rsidP="00AB2BF2">
      <w:pPr>
        <w:jc w:val="both"/>
      </w:pPr>
    </w:p>
    <w:p w14:paraId="25F53290" w14:textId="4AA179CE" w:rsidR="007C4917" w:rsidRDefault="007C4917" w:rsidP="00AB2BF2">
      <w:pPr>
        <w:jc w:val="both"/>
      </w:pPr>
    </w:p>
    <w:p w14:paraId="2FCAB638" w14:textId="0EBD48C8" w:rsidR="007C4917" w:rsidRDefault="007C4917" w:rsidP="00AB2BF2">
      <w:pPr>
        <w:jc w:val="both"/>
      </w:pPr>
    </w:p>
    <w:p w14:paraId="3C7CA8A5" w14:textId="77777777" w:rsidR="002545D3" w:rsidRDefault="002545D3" w:rsidP="00AB2BF2">
      <w:pPr>
        <w:jc w:val="both"/>
      </w:pPr>
    </w:p>
    <w:p w14:paraId="69D91FBF" w14:textId="7E552F3C" w:rsidR="007C4917" w:rsidRDefault="007C4917" w:rsidP="007C4917">
      <w:pPr>
        <w:pStyle w:val="Naslov2"/>
      </w:pPr>
      <w:bookmarkStart w:id="68" w:name="_Toc106615429"/>
      <w:r>
        <w:t>1. SREDNJOROČNA VIZIJA RAZVOJA</w:t>
      </w:r>
      <w:bookmarkEnd w:id="68"/>
    </w:p>
    <w:p w14:paraId="25021EF0" w14:textId="520830B9" w:rsidR="002378C2" w:rsidRDefault="002378C2" w:rsidP="002378C2"/>
    <w:p w14:paraId="2C2D09BF" w14:textId="59E697E4" w:rsidR="00525EA5" w:rsidRDefault="00525EA5" w:rsidP="00525EA5">
      <w:pPr>
        <w:jc w:val="both"/>
        <w:rPr>
          <w:color w:val="FF0000"/>
          <w:sz w:val="24"/>
          <w:szCs w:val="24"/>
        </w:rPr>
      </w:pPr>
      <w:r w:rsidRPr="00C529F1">
        <w:rPr>
          <w:sz w:val="24"/>
          <w:szCs w:val="24"/>
        </w:rPr>
        <w:t xml:space="preserve">Vizija se pojavljuje kao polazište i odredište u procesu strateškog planiranja i u implementaciji strateškog </w:t>
      </w:r>
      <w:r>
        <w:rPr>
          <w:sz w:val="24"/>
          <w:szCs w:val="24"/>
        </w:rPr>
        <w:t>plana razvoja</w:t>
      </w:r>
      <w:r w:rsidRPr="00C529F1">
        <w:rPr>
          <w:sz w:val="24"/>
          <w:szCs w:val="24"/>
        </w:rPr>
        <w:t xml:space="preserve">. Smjer i putokaz kojim putem treba krenuti, da bi se u definiranom </w:t>
      </w:r>
      <w:r w:rsidRPr="00C529F1">
        <w:rPr>
          <w:sz w:val="24"/>
          <w:szCs w:val="24"/>
        </w:rPr>
        <w:lastRenderedPageBreak/>
        <w:t xml:space="preserve">vremenskom razdoblju stiglo na odredište. </w:t>
      </w:r>
      <w:r>
        <w:rPr>
          <w:sz w:val="24"/>
          <w:szCs w:val="24"/>
        </w:rPr>
        <w:t>S</w:t>
      </w:r>
      <w:r w:rsidRPr="00C529F1">
        <w:rPr>
          <w:sz w:val="24"/>
          <w:szCs w:val="24"/>
        </w:rPr>
        <w:t xml:space="preserve"> nastojanjem da se što realnije projicira buduće stanje koje se planira ostvariti do 202</w:t>
      </w:r>
      <w:r w:rsidR="00F567EC">
        <w:rPr>
          <w:sz w:val="24"/>
          <w:szCs w:val="24"/>
        </w:rPr>
        <w:t>5</w:t>
      </w:r>
      <w:r w:rsidRPr="00C529F1">
        <w:rPr>
          <w:sz w:val="24"/>
          <w:szCs w:val="24"/>
        </w:rPr>
        <w:t xml:space="preserve">. </w:t>
      </w:r>
      <w:r>
        <w:rPr>
          <w:sz w:val="24"/>
          <w:szCs w:val="24"/>
        </w:rPr>
        <w:t>g</w:t>
      </w:r>
      <w:r w:rsidRPr="00C529F1">
        <w:rPr>
          <w:sz w:val="24"/>
          <w:szCs w:val="24"/>
        </w:rPr>
        <w:t>odine</w:t>
      </w:r>
      <w:r>
        <w:rPr>
          <w:sz w:val="24"/>
          <w:szCs w:val="24"/>
        </w:rPr>
        <w:t xml:space="preserve">, vizija razvoja općine </w:t>
      </w:r>
      <w:r w:rsidR="00F567EC">
        <w:rPr>
          <w:sz w:val="24"/>
          <w:szCs w:val="24"/>
        </w:rPr>
        <w:t xml:space="preserve">Nijemci </w:t>
      </w:r>
      <w:r>
        <w:rPr>
          <w:sz w:val="24"/>
          <w:szCs w:val="24"/>
        </w:rPr>
        <w:t>glasi</w:t>
      </w:r>
      <w:r w:rsidRPr="00C529F1">
        <w:rPr>
          <w:sz w:val="24"/>
          <w:szCs w:val="24"/>
        </w:rPr>
        <w:t>:</w:t>
      </w:r>
      <w:r>
        <w:rPr>
          <w:color w:val="FF0000"/>
          <w:sz w:val="24"/>
          <w:szCs w:val="24"/>
        </w:rPr>
        <w:t xml:space="preserve"> </w:t>
      </w:r>
    </w:p>
    <w:p w14:paraId="7E5DE655" w14:textId="330FF7C6" w:rsidR="00F567EC" w:rsidRDefault="00F567EC" w:rsidP="00525EA5">
      <w:pPr>
        <w:jc w:val="both"/>
        <w:rPr>
          <w:color w:val="FF0000"/>
          <w:sz w:val="24"/>
          <w:szCs w:val="24"/>
        </w:rPr>
      </w:pPr>
      <w:r>
        <w:rPr>
          <w:noProof/>
          <w:color w:val="FF0000"/>
          <w:sz w:val="24"/>
          <w:szCs w:val="24"/>
          <w:lang w:eastAsia="hr-HR"/>
        </w:rPr>
        <mc:AlternateContent>
          <mc:Choice Requires="wps">
            <w:drawing>
              <wp:anchor distT="0" distB="0" distL="114300" distR="114300" simplePos="0" relativeHeight="251685888" behindDoc="1" locked="0" layoutInCell="1" allowOverlap="1" wp14:anchorId="4F069E09" wp14:editId="0F433993">
                <wp:simplePos x="0" y="0"/>
                <wp:positionH relativeFrom="column">
                  <wp:posOffset>167005</wp:posOffset>
                </wp:positionH>
                <wp:positionV relativeFrom="paragraph">
                  <wp:posOffset>306070</wp:posOffset>
                </wp:positionV>
                <wp:extent cx="5429250" cy="3200400"/>
                <wp:effectExtent l="0" t="0" r="19050" b="19050"/>
                <wp:wrapTight wrapText="bothSides">
                  <wp:wrapPolygon edited="0">
                    <wp:start x="1516" y="0"/>
                    <wp:lineTo x="1061" y="257"/>
                    <wp:lineTo x="0" y="1671"/>
                    <wp:lineTo x="0" y="19414"/>
                    <wp:lineTo x="455" y="20571"/>
                    <wp:lineTo x="455" y="20700"/>
                    <wp:lineTo x="1288" y="21600"/>
                    <wp:lineTo x="1440" y="21600"/>
                    <wp:lineTo x="20160" y="21600"/>
                    <wp:lineTo x="20312" y="21600"/>
                    <wp:lineTo x="21221" y="20571"/>
                    <wp:lineTo x="21600" y="19157"/>
                    <wp:lineTo x="21600" y="1671"/>
                    <wp:lineTo x="20463" y="129"/>
                    <wp:lineTo x="20084" y="0"/>
                    <wp:lineTo x="1516" y="0"/>
                  </wp:wrapPolygon>
                </wp:wrapTight>
                <wp:docPr id="8" name="Rounded Rectangle 2"/>
                <wp:cNvGraphicFramePr/>
                <a:graphic xmlns:a="http://schemas.openxmlformats.org/drawingml/2006/main">
                  <a:graphicData uri="http://schemas.microsoft.com/office/word/2010/wordprocessingShape">
                    <wps:wsp>
                      <wps:cNvSpPr/>
                      <wps:spPr>
                        <a:xfrm>
                          <a:off x="0" y="0"/>
                          <a:ext cx="5429250" cy="320040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09DFE8" w14:textId="3250D3BB" w:rsidR="00F567EC" w:rsidRPr="00F9687F" w:rsidRDefault="00F567EC" w:rsidP="00F567EC">
                            <w:pPr>
                              <w:jc w:val="center"/>
                              <w:rPr>
                                <w:i/>
                                <w:sz w:val="26"/>
                                <w:szCs w:val="26"/>
                              </w:rPr>
                            </w:pPr>
                            <w:r w:rsidRPr="00F9687F">
                              <w:rPr>
                                <w:i/>
                                <w:sz w:val="26"/>
                                <w:szCs w:val="26"/>
                              </w:rPr>
                              <w:t xml:space="preserve">Općina </w:t>
                            </w:r>
                            <w:r>
                              <w:rPr>
                                <w:i/>
                                <w:sz w:val="26"/>
                                <w:szCs w:val="26"/>
                              </w:rPr>
                              <w:t>Nijemci</w:t>
                            </w:r>
                            <w:r w:rsidRPr="00F9687F">
                              <w:rPr>
                                <w:i/>
                                <w:sz w:val="26"/>
                                <w:szCs w:val="26"/>
                              </w:rPr>
                              <w:t xml:space="preserve"> svoj razvoj temelji na povoljnom geoprometnom položaju i bogatstvu prirodnih resursa. Stabilno i konkurentno gospodarstvo, razvijena </w:t>
                            </w:r>
                            <w:r>
                              <w:rPr>
                                <w:i/>
                                <w:sz w:val="26"/>
                                <w:szCs w:val="26"/>
                              </w:rPr>
                              <w:t xml:space="preserve">zelena i održiva </w:t>
                            </w:r>
                            <w:r w:rsidRPr="00F9687F">
                              <w:rPr>
                                <w:i/>
                                <w:sz w:val="26"/>
                                <w:szCs w:val="26"/>
                              </w:rPr>
                              <w:t>poljoprivreda, te razvoj turizma koji se temelji na uređenim i očuvanim prirodnim ljepotama, glavne su strateške odrednice održivog razvoja područja općine.</w:t>
                            </w:r>
                          </w:p>
                          <w:p w14:paraId="58DF9714" w14:textId="3AF69588" w:rsidR="00F567EC" w:rsidRPr="00F9687F" w:rsidRDefault="00F567EC" w:rsidP="00F567EC">
                            <w:pPr>
                              <w:jc w:val="center"/>
                              <w:rPr>
                                <w:i/>
                                <w:sz w:val="26"/>
                                <w:szCs w:val="26"/>
                              </w:rPr>
                            </w:pPr>
                            <w:r>
                              <w:rPr>
                                <w:i/>
                                <w:sz w:val="26"/>
                                <w:szCs w:val="26"/>
                              </w:rPr>
                              <w:t xml:space="preserve">Kroz sinergijsko djelovanje svih potencijala, sa </w:t>
                            </w:r>
                            <w:r w:rsidRPr="00F9687F">
                              <w:rPr>
                                <w:i/>
                                <w:sz w:val="26"/>
                                <w:szCs w:val="26"/>
                              </w:rPr>
                              <w:t>osviješteni</w:t>
                            </w:r>
                            <w:r>
                              <w:rPr>
                                <w:i/>
                                <w:sz w:val="26"/>
                                <w:szCs w:val="26"/>
                              </w:rPr>
                              <w:t>m</w:t>
                            </w:r>
                            <w:r w:rsidRPr="00F9687F">
                              <w:rPr>
                                <w:i/>
                                <w:sz w:val="26"/>
                                <w:szCs w:val="26"/>
                              </w:rPr>
                              <w:t xml:space="preserve"> i aktivni</w:t>
                            </w:r>
                            <w:r>
                              <w:rPr>
                                <w:i/>
                                <w:sz w:val="26"/>
                                <w:szCs w:val="26"/>
                              </w:rPr>
                              <w:t>m</w:t>
                            </w:r>
                            <w:r w:rsidRPr="00F9687F">
                              <w:rPr>
                                <w:i/>
                                <w:sz w:val="26"/>
                                <w:szCs w:val="26"/>
                              </w:rPr>
                              <w:t xml:space="preserve"> stanovnici</w:t>
                            </w:r>
                            <w:r>
                              <w:rPr>
                                <w:i/>
                                <w:sz w:val="26"/>
                                <w:szCs w:val="26"/>
                              </w:rPr>
                              <w:t>ma</w:t>
                            </w:r>
                            <w:r w:rsidRPr="00F9687F">
                              <w:rPr>
                                <w:i/>
                                <w:sz w:val="26"/>
                                <w:szCs w:val="26"/>
                              </w:rPr>
                              <w:t xml:space="preserve">, općina </w:t>
                            </w:r>
                            <w:r>
                              <w:rPr>
                                <w:i/>
                                <w:sz w:val="26"/>
                                <w:szCs w:val="26"/>
                              </w:rPr>
                              <w:t xml:space="preserve">Nijemci je mjesto </w:t>
                            </w:r>
                            <w:r w:rsidRPr="00F9687F">
                              <w:rPr>
                                <w:i/>
                                <w:sz w:val="26"/>
                                <w:szCs w:val="26"/>
                              </w:rPr>
                              <w:t>za kvalitetan i skladan život stanovništva</w:t>
                            </w:r>
                            <w:r>
                              <w:rPr>
                                <w:i/>
                                <w:sz w:val="26"/>
                                <w:szCs w:val="26"/>
                              </w:rPr>
                              <w:t xml:space="preserve"> sa visokim stupnjem socijalne kohezije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4F069E09" id="Rounded Rectangle 2" o:spid="_x0000_s1026" style="position:absolute;left:0;text-align:left;margin-left:13.15pt;margin-top:24.1pt;width:427.5pt;height:25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" fillcolor="#8eaadb [1940]" strokecolor="#1f3763 [1604]" strokeweight="1pt">
                <v:stroke joinstyle="miter"/>
                <v:textbox>
                  <w:txbxContent>
                    <w:p w14:paraId="1F09DFE8" w14:textId="3250D3BB" w:rsidR="00F567EC" w:rsidRPr="00F9687F" w:rsidRDefault="00F567EC" w:rsidP="00F567EC">
                      <w:pPr>
                        <w:jc w:val="center"/>
                        <w:rPr>
                          <w:i/>
                          <w:sz w:val="26"/>
                          <w:szCs w:val="26"/>
                        </w:rPr>
                      </w:pPr>
                      <w:r w:rsidRPr="00F9687F">
                        <w:rPr>
                          <w:i/>
                          <w:sz w:val="26"/>
                          <w:szCs w:val="26"/>
                        </w:rPr>
                        <w:t xml:space="preserve">Općina </w:t>
                      </w:r>
                      <w:r>
                        <w:rPr>
                          <w:i/>
                          <w:sz w:val="26"/>
                          <w:szCs w:val="26"/>
                        </w:rPr>
                        <w:t>Nijemci</w:t>
                      </w:r>
                      <w:r w:rsidRPr="00F9687F">
                        <w:rPr>
                          <w:i/>
                          <w:sz w:val="26"/>
                          <w:szCs w:val="26"/>
                        </w:rPr>
                        <w:t xml:space="preserve"> svoj razvoj temelji na povoljnom geoprometnom položaju i bogatstvu prirodnih resursa. Stabilno i konkurentno gospodarstvo, razvijena </w:t>
                      </w:r>
                      <w:r>
                        <w:rPr>
                          <w:i/>
                          <w:sz w:val="26"/>
                          <w:szCs w:val="26"/>
                        </w:rPr>
                        <w:t xml:space="preserve">zelena i održiva </w:t>
                      </w:r>
                      <w:r w:rsidRPr="00F9687F">
                        <w:rPr>
                          <w:i/>
                          <w:sz w:val="26"/>
                          <w:szCs w:val="26"/>
                        </w:rPr>
                        <w:t>poljoprivreda, te razvoj turizma koji se temelji na uređenim i očuvanim prirodnim ljepotama, glavne su strateške odrednice održivog razvoja područja općine.</w:t>
                      </w:r>
                    </w:p>
                    <w:p w14:paraId="58DF9714" w14:textId="3AF69588" w:rsidR="00F567EC" w:rsidRPr="00F9687F" w:rsidRDefault="00F567EC" w:rsidP="00F567EC">
                      <w:pPr>
                        <w:jc w:val="center"/>
                        <w:rPr>
                          <w:i/>
                          <w:sz w:val="26"/>
                          <w:szCs w:val="26"/>
                        </w:rPr>
                      </w:pPr>
                      <w:r>
                        <w:rPr>
                          <w:i/>
                          <w:sz w:val="26"/>
                          <w:szCs w:val="26"/>
                        </w:rPr>
                        <w:t xml:space="preserve">Kroz sinergijsko djelovanje svih potencijala, sa </w:t>
                      </w:r>
                      <w:r w:rsidRPr="00F9687F">
                        <w:rPr>
                          <w:i/>
                          <w:sz w:val="26"/>
                          <w:szCs w:val="26"/>
                        </w:rPr>
                        <w:t>osviješteni</w:t>
                      </w:r>
                      <w:r>
                        <w:rPr>
                          <w:i/>
                          <w:sz w:val="26"/>
                          <w:szCs w:val="26"/>
                        </w:rPr>
                        <w:t>m</w:t>
                      </w:r>
                      <w:r w:rsidRPr="00F9687F">
                        <w:rPr>
                          <w:i/>
                          <w:sz w:val="26"/>
                          <w:szCs w:val="26"/>
                        </w:rPr>
                        <w:t xml:space="preserve"> i aktivni</w:t>
                      </w:r>
                      <w:r>
                        <w:rPr>
                          <w:i/>
                          <w:sz w:val="26"/>
                          <w:szCs w:val="26"/>
                        </w:rPr>
                        <w:t>m</w:t>
                      </w:r>
                      <w:r w:rsidRPr="00F9687F">
                        <w:rPr>
                          <w:i/>
                          <w:sz w:val="26"/>
                          <w:szCs w:val="26"/>
                        </w:rPr>
                        <w:t xml:space="preserve"> stanovnici</w:t>
                      </w:r>
                      <w:r>
                        <w:rPr>
                          <w:i/>
                          <w:sz w:val="26"/>
                          <w:szCs w:val="26"/>
                        </w:rPr>
                        <w:t>ma</w:t>
                      </w:r>
                      <w:r w:rsidRPr="00F9687F">
                        <w:rPr>
                          <w:i/>
                          <w:sz w:val="26"/>
                          <w:szCs w:val="26"/>
                        </w:rPr>
                        <w:t xml:space="preserve">, općina </w:t>
                      </w:r>
                      <w:r>
                        <w:rPr>
                          <w:i/>
                          <w:sz w:val="26"/>
                          <w:szCs w:val="26"/>
                        </w:rPr>
                        <w:t xml:space="preserve">Nijemci je mjesto </w:t>
                      </w:r>
                      <w:r w:rsidRPr="00F9687F">
                        <w:rPr>
                          <w:i/>
                          <w:sz w:val="26"/>
                          <w:szCs w:val="26"/>
                        </w:rPr>
                        <w:t>za kvalitetan i skladan život stanovništva</w:t>
                      </w:r>
                      <w:r>
                        <w:rPr>
                          <w:i/>
                          <w:sz w:val="26"/>
                          <w:szCs w:val="26"/>
                        </w:rPr>
                        <w:t xml:space="preserve"> sa visokim stupnjem socijalne kohezije</w:t>
                      </w:r>
                    </w:p>
                  </w:txbxContent>
                </v:textbox>
                <w10:wrap type="tight"/>
              </v:roundrect>
            </w:pict>
          </mc:Fallback>
        </mc:AlternateContent>
      </w:r>
    </w:p>
    <w:p w14:paraId="69BA397A" w14:textId="5A3B6148" w:rsidR="00F567EC" w:rsidRPr="00525EA5" w:rsidRDefault="00F567EC" w:rsidP="00525EA5">
      <w:pPr>
        <w:jc w:val="both"/>
        <w:rPr>
          <w:sz w:val="24"/>
          <w:szCs w:val="24"/>
        </w:rPr>
      </w:pPr>
    </w:p>
    <w:p w14:paraId="1F4215EE" w14:textId="77777777" w:rsidR="00525EA5" w:rsidRDefault="00525EA5" w:rsidP="002378C2"/>
    <w:p w14:paraId="392CB569" w14:textId="03384036" w:rsidR="002378C2" w:rsidRDefault="002378C2" w:rsidP="002378C2"/>
    <w:p w14:paraId="2003FA89" w14:textId="4C68CA59" w:rsidR="002378C2" w:rsidRDefault="002378C2" w:rsidP="002378C2">
      <w:pPr>
        <w:pStyle w:val="Naslov2"/>
      </w:pPr>
      <w:bookmarkStart w:id="69" w:name="_Toc106615430"/>
      <w:r>
        <w:t>2. OPIS SREDNJOROČNIH RAZVOJNIH POTREBA I RAZVOJNIH POTENCIJALA</w:t>
      </w:r>
      <w:bookmarkEnd w:id="69"/>
    </w:p>
    <w:p w14:paraId="6B2784AF" w14:textId="1C6967F7" w:rsidR="002378C2" w:rsidRDefault="002378C2" w:rsidP="002378C2"/>
    <w:p w14:paraId="4FDCA5E1" w14:textId="1E0BC722" w:rsidR="007A3B6B" w:rsidRDefault="00AF5C32" w:rsidP="002378C2">
      <w:pPr>
        <w:jc w:val="both"/>
        <w:rPr>
          <w:sz w:val="24"/>
          <w:szCs w:val="24"/>
        </w:rPr>
      </w:pPr>
      <w:r>
        <w:rPr>
          <w:sz w:val="24"/>
          <w:szCs w:val="24"/>
        </w:rPr>
        <w:t xml:space="preserve">U </w:t>
      </w:r>
      <w:r w:rsidR="002378C2" w:rsidRPr="002378C2">
        <w:rPr>
          <w:sz w:val="24"/>
          <w:szCs w:val="24"/>
        </w:rPr>
        <w:t xml:space="preserve">okviru Plana razvoja </w:t>
      </w:r>
      <w:r>
        <w:rPr>
          <w:sz w:val="24"/>
          <w:szCs w:val="24"/>
        </w:rPr>
        <w:t xml:space="preserve">Općine Nijemci </w:t>
      </w:r>
      <w:r w:rsidR="002378C2" w:rsidRPr="002378C2">
        <w:rPr>
          <w:sz w:val="24"/>
          <w:szCs w:val="24"/>
        </w:rPr>
        <w:t>za razdoblje 2021. – 20</w:t>
      </w:r>
      <w:r>
        <w:rPr>
          <w:sz w:val="24"/>
          <w:szCs w:val="24"/>
        </w:rPr>
        <w:t>25</w:t>
      </w:r>
      <w:r w:rsidR="002378C2" w:rsidRPr="002378C2">
        <w:rPr>
          <w:sz w:val="24"/>
          <w:szCs w:val="24"/>
        </w:rPr>
        <w:t>. godine, identificiran</w:t>
      </w:r>
      <w:r>
        <w:rPr>
          <w:sz w:val="24"/>
          <w:szCs w:val="24"/>
        </w:rPr>
        <w:t>a</w:t>
      </w:r>
      <w:r w:rsidR="002378C2" w:rsidRPr="002378C2">
        <w:rPr>
          <w:sz w:val="24"/>
          <w:szCs w:val="24"/>
        </w:rPr>
        <w:t xml:space="preserve"> su četiri  razvojn</w:t>
      </w:r>
      <w:r>
        <w:rPr>
          <w:sz w:val="24"/>
          <w:szCs w:val="24"/>
        </w:rPr>
        <w:t>a</w:t>
      </w:r>
      <w:r w:rsidR="002378C2" w:rsidRPr="002378C2">
        <w:rPr>
          <w:sz w:val="24"/>
          <w:szCs w:val="24"/>
        </w:rPr>
        <w:t xml:space="preserve"> </w:t>
      </w:r>
      <w:r>
        <w:rPr>
          <w:sz w:val="24"/>
          <w:szCs w:val="24"/>
        </w:rPr>
        <w:t xml:space="preserve">smjera </w:t>
      </w:r>
      <w:r w:rsidR="002378C2" w:rsidRPr="002378C2">
        <w:rPr>
          <w:sz w:val="24"/>
          <w:szCs w:val="24"/>
        </w:rPr>
        <w:t xml:space="preserve">kao ključna područja za budući rast i razvoj </w:t>
      </w:r>
      <w:r>
        <w:rPr>
          <w:sz w:val="24"/>
          <w:szCs w:val="24"/>
        </w:rPr>
        <w:t xml:space="preserve">područja općine </w:t>
      </w:r>
      <w:r w:rsidR="002378C2" w:rsidRPr="002378C2">
        <w:rPr>
          <w:sz w:val="24"/>
          <w:szCs w:val="24"/>
        </w:rPr>
        <w:t xml:space="preserve">koja obuhvaćaju međusobno povezane i neophodne elemente održivog pristupa budućem razvoju. Riječ je o sljedećim razvojnim domenama koje se detaljno opisuju u nastavku, kao i njihove specifične razvojne potrebe i izazovi te razvojni potencijali i prilike: </w:t>
      </w:r>
    </w:p>
    <w:p w14:paraId="531FD040" w14:textId="707A14F5" w:rsidR="007A3B6B" w:rsidRDefault="002378C2" w:rsidP="00DA7DC0">
      <w:pPr>
        <w:pStyle w:val="Odlomakpopisa"/>
        <w:numPr>
          <w:ilvl w:val="0"/>
          <w:numId w:val="42"/>
        </w:numPr>
        <w:jc w:val="both"/>
        <w:rPr>
          <w:sz w:val="24"/>
          <w:szCs w:val="24"/>
        </w:rPr>
      </w:pPr>
      <w:r w:rsidRPr="007A3B6B">
        <w:rPr>
          <w:i/>
          <w:iCs/>
          <w:sz w:val="24"/>
          <w:szCs w:val="24"/>
        </w:rPr>
        <w:t>Gospodarstvo, poljoprivreda i turizam</w:t>
      </w:r>
    </w:p>
    <w:p w14:paraId="6A42DA66" w14:textId="29B1E101" w:rsidR="007A3B6B" w:rsidRPr="007A3B6B" w:rsidRDefault="00C927A8" w:rsidP="00DA7DC0">
      <w:pPr>
        <w:pStyle w:val="Odlomakpopisa"/>
        <w:numPr>
          <w:ilvl w:val="0"/>
          <w:numId w:val="42"/>
        </w:numPr>
        <w:jc w:val="both"/>
        <w:rPr>
          <w:sz w:val="24"/>
          <w:szCs w:val="24"/>
        </w:rPr>
      </w:pPr>
      <w:r>
        <w:rPr>
          <w:i/>
          <w:iCs/>
          <w:sz w:val="24"/>
          <w:szCs w:val="24"/>
        </w:rPr>
        <w:t xml:space="preserve">Infrastruktura </w:t>
      </w:r>
      <w:r w:rsidR="002378C2" w:rsidRPr="007A3B6B">
        <w:rPr>
          <w:i/>
          <w:iCs/>
          <w:sz w:val="24"/>
          <w:szCs w:val="24"/>
        </w:rPr>
        <w:t>i zaštita okoliša</w:t>
      </w:r>
    </w:p>
    <w:p w14:paraId="172735C1" w14:textId="2CC78F21" w:rsidR="007A3B6B" w:rsidRPr="007A3B6B" w:rsidRDefault="007A3B6B" w:rsidP="00DA7DC0">
      <w:pPr>
        <w:pStyle w:val="Odlomakpopisa"/>
        <w:numPr>
          <w:ilvl w:val="0"/>
          <w:numId w:val="42"/>
        </w:numPr>
        <w:jc w:val="both"/>
        <w:rPr>
          <w:sz w:val="24"/>
          <w:szCs w:val="24"/>
        </w:rPr>
      </w:pPr>
      <w:r w:rsidRPr="007A3B6B">
        <w:rPr>
          <w:i/>
          <w:iCs/>
          <w:sz w:val="24"/>
          <w:szCs w:val="24"/>
        </w:rPr>
        <w:t>Društven</w:t>
      </w:r>
      <w:r w:rsidR="000E5419">
        <w:rPr>
          <w:i/>
          <w:iCs/>
          <w:sz w:val="24"/>
          <w:szCs w:val="24"/>
        </w:rPr>
        <w:t xml:space="preserve">i </w:t>
      </w:r>
      <w:r w:rsidR="00C927A8">
        <w:rPr>
          <w:i/>
          <w:iCs/>
          <w:sz w:val="24"/>
          <w:szCs w:val="24"/>
        </w:rPr>
        <w:t xml:space="preserve">i demografski </w:t>
      </w:r>
      <w:r w:rsidR="000E5419">
        <w:rPr>
          <w:i/>
          <w:iCs/>
          <w:sz w:val="24"/>
          <w:szCs w:val="24"/>
        </w:rPr>
        <w:t>razvoj</w:t>
      </w:r>
    </w:p>
    <w:p w14:paraId="5BD1FC6E" w14:textId="5ACC2220" w:rsidR="00AF5C32" w:rsidRDefault="00AF5C32" w:rsidP="00AF5C32">
      <w:pPr>
        <w:jc w:val="both"/>
        <w:rPr>
          <w:sz w:val="24"/>
          <w:szCs w:val="24"/>
        </w:rPr>
      </w:pPr>
    </w:p>
    <w:p w14:paraId="670DF3FD" w14:textId="77777777" w:rsidR="00F567EC" w:rsidRDefault="00F567EC" w:rsidP="00AF5C32">
      <w:pPr>
        <w:jc w:val="both"/>
        <w:rPr>
          <w:sz w:val="24"/>
          <w:szCs w:val="24"/>
        </w:rPr>
      </w:pPr>
    </w:p>
    <w:p w14:paraId="64461A36" w14:textId="20D3591A" w:rsidR="00AF5C32" w:rsidRPr="00AF5C32" w:rsidRDefault="00AF5C32" w:rsidP="00AF5C32">
      <w:pPr>
        <w:jc w:val="both"/>
        <w:rPr>
          <w:sz w:val="24"/>
          <w:szCs w:val="24"/>
        </w:rPr>
      </w:pPr>
      <w:r w:rsidRPr="00AF5C32">
        <w:rPr>
          <w:sz w:val="24"/>
          <w:szCs w:val="24"/>
        </w:rPr>
        <w:t xml:space="preserve">Razvoj </w:t>
      </w:r>
      <w:r>
        <w:rPr>
          <w:sz w:val="24"/>
          <w:szCs w:val="24"/>
        </w:rPr>
        <w:t xml:space="preserve">područja općine </w:t>
      </w:r>
      <w:r w:rsidR="00525EA5">
        <w:rPr>
          <w:sz w:val="24"/>
          <w:szCs w:val="24"/>
        </w:rPr>
        <w:t xml:space="preserve">postavljen je na postulatima </w:t>
      </w:r>
      <w:r w:rsidRPr="00AF5C32">
        <w:rPr>
          <w:sz w:val="24"/>
          <w:szCs w:val="24"/>
        </w:rPr>
        <w:t>pojednostavljenog “modela krafne”</w:t>
      </w:r>
      <w:r w:rsidR="000E5419">
        <w:rPr>
          <w:sz w:val="24"/>
          <w:szCs w:val="24"/>
        </w:rPr>
        <w:t xml:space="preserve"> (</w:t>
      </w:r>
      <w:r w:rsidRPr="00AF5C32">
        <w:rPr>
          <w:sz w:val="24"/>
          <w:szCs w:val="24"/>
        </w:rPr>
        <w:t>“</w:t>
      </w:r>
      <w:proofErr w:type="spellStart"/>
      <w:r w:rsidRPr="00AF5C32">
        <w:rPr>
          <w:sz w:val="24"/>
          <w:szCs w:val="24"/>
        </w:rPr>
        <w:t>Doughnut</w:t>
      </w:r>
      <w:proofErr w:type="spellEnd"/>
      <w:r w:rsidRPr="00AF5C32">
        <w:rPr>
          <w:sz w:val="24"/>
          <w:szCs w:val="24"/>
        </w:rPr>
        <w:t xml:space="preserve"> </w:t>
      </w:r>
      <w:proofErr w:type="spellStart"/>
      <w:r w:rsidRPr="00AF5C32">
        <w:rPr>
          <w:sz w:val="24"/>
          <w:szCs w:val="24"/>
        </w:rPr>
        <w:t>economy</w:t>
      </w:r>
      <w:proofErr w:type="spellEnd"/>
      <w:r w:rsidRPr="00AF5C32">
        <w:rPr>
          <w:sz w:val="24"/>
          <w:szCs w:val="24"/>
        </w:rPr>
        <w:t>”</w:t>
      </w:r>
      <w:r w:rsidR="000E5419">
        <w:rPr>
          <w:sz w:val="24"/>
          <w:szCs w:val="24"/>
        </w:rPr>
        <w:t>)</w:t>
      </w:r>
      <w:r w:rsidRPr="00AF5C32">
        <w:rPr>
          <w:sz w:val="24"/>
          <w:szCs w:val="24"/>
        </w:rPr>
        <w:t xml:space="preserve"> </w:t>
      </w:r>
      <w:r w:rsidR="000E5419">
        <w:rPr>
          <w:sz w:val="24"/>
          <w:szCs w:val="24"/>
        </w:rPr>
        <w:t xml:space="preserve">koji </w:t>
      </w:r>
      <w:r w:rsidRPr="00AF5C32">
        <w:rPr>
          <w:sz w:val="24"/>
          <w:szCs w:val="24"/>
        </w:rPr>
        <w:t xml:space="preserve">metaforički postavlja razvoj gospodarstva između unutarnjeg prstena koji određuje minimum potreban za dobar život, a proizlazi iz UN-ovih ciljeva održivog razvoja - od hrane i čiste vode do određenog nivoa smještaja, sanitarne zaštite, energije, obrazovanja, zdravstva, rodne ravnopravnosti i prihoda, te vanjske okoline krafne koji </w:t>
      </w:r>
      <w:r w:rsidRPr="00AF5C32">
        <w:rPr>
          <w:sz w:val="24"/>
          <w:szCs w:val="24"/>
        </w:rPr>
        <w:lastRenderedPageBreak/>
        <w:t>predstavlja ekološki strop koji su odredili znanstvenici, i koji predstavlja planetarne granice sustava preko kojih ljudska vrsta ne bi smjela prijeći, a sa svrhom očuvanja klime, tla, oceana, ozonskog omotača i biološke raznolikosti. Dakle, model polazi od toga da se razvoj treba kretati unutar granica određenih socijalnim potrebama građana i očuvanju okoliša na lokalnoj i globalnoj razini. Radi se o modelu održivog razvoja za 21. stoljeće.</w:t>
      </w:r>
    </w:p>
    <w:p w14:paraId="61264A9B" w14:textId="77777777" w:rsidR="008E4123" w:rsidRPr="007A3B6B" w:rsidRDefault="008E4123" w:rsidP="008E4123">
      <w:pPr>
        <w:pStyle w:val="Odlomakpopisa"/>
        <w:jc w:val="both"/>
        <w:rPr>
          <w:sz w:val="24"/>
          <w:szCs w:val="24"/>
        </w:rPr>
      </w:pPr>
    </w:p>
    <w:p w14:paraId="0B6EFA34" w14:textId="74FC4F9B" w:rsidR="00945208" w:rsidRPr="00945208" w:rsidRDefault="00945208" w:rsidP="00945208">
      <w:pPr>
        <w:pStyle w:val="Naslov2"/>
      </w:pPr>
      <w:bookmarkStart w:id="70" w:name="_Toc106615431"/>
      <w:r w:rsidRPr="00945208">
        <w:t>2.1. Gospodarstvo, poljoprivreda i turizam</w:t>
      </w:r>
      <w:bookmarkEnd w:id="70"/>
    </w:p>
    <w:p w14:paraId="0E86D098" w14:textId="77777777" w:rsidR="00945208" w:rsidRPr="00945208" w:rsidRDefault="00945208" w:rsidP="00945208">
      <w:pPr>
        <w:rPr>
          <w:highlight w:val="yellow"/>
        </w:rPr>
      </w:pPr>
    </w:p>
    <w:p w14:paraId="316CCE7C" w14:textId="26C8E6CC" w:rsidR="007A7790" w:rsidRDefault="002378C2" w:rsidP="002378C2">
      <w:pPr>
        <w:jc w:val="both"/>
        <w:rPr>
          <w:sz w:val="24"/>
          <w:szCs w:val="24"/>
        </w:rPr>
      </w:pPr>
      <w:r w:rsidRPr="002378C2">
        <w:rPr>
          <w:sz w:val="24"/>
          <w:szCs w:val="24"/>
        </w:rPr>
        <w:t xml:space="preserve">Razvojni potencijali leže u promicanju geostrateškog položaja </w:t>
      </w:r>
      <w:r w:rsidR="0095719E">
        <w:rPr>
          <w:sz w:val="24"/>
          <w:szCs w:val="24"/>
        </w:rPr>
        <w:t xml:space="preserve">općine Nijemci </w:t>
      </w:r>
      <w:r w:rsidRPr="002378C2">
        <w:rPr>
          <w:sz w:val="24"/>
          <w:szCs w:val="24"/>
        </w:rPr>
        <w:t xml:space="preserve">za privlačenje domaćih i stranih ulaganja; poticanju poduzetničke klime </w:t>
      </w:r>
      <w:r w:rsidR="00422CBF">
        <w:rPr>
          <w:sz w:val="24"/>
          <w:szCs w:val="24"/>
        </w:rPr>
        <w:t xml:space="preserve">i </w:t>
      </w:r>
      <w:r w:rsidRPr="002378C2">
        <w:rPr>
          <w:sz w:val="24"/>
          <w:szCs w:val="24"/>
        </w:rPr>
        <w:t xml:space="preserve">razvoja i poslovanja mikro, malih i srednjih poduzeća; razvoju poljoprivredne ekstenzivne i </w:t>
      </w:r>
      <w:proofErr w:type="spellStart"/>
      <w:r w:rsidRPr="002378C2">
        <w:rPr>
          <w:sz w:val="24"/>
          <w:szCs w:val="24"/>
        </w:rPr>
        <w:t>plasteničke</w:t>
      </w:r>
      <w:proofErr w:type="spellEnd"/>
      <w:r w:rsidR="0095719E">
        <w:rPr>
          <w:sz w:val="24"/>
          <w:szCs w:val="24"/>
        </w:rPr>
        <w:t>,</w:t>
      </w:r>
      <w:r w:rsidRPr="002378C2">
        <w:rPr>
          <w:sz w:val="24"/>
          <w:szCs w:val="24"/>
        </w:rPr>
        <w:t xml:space="preserve"> te eko proizvodnje; jačanju marketinških aktivnosti u smislu promocije gospodarstva i turizma; unapređenju i promicanju selektivnih </w:t>
      </w:r>
      <w:r w:rsidR="00422CBF">
        <w:rPr>
          <w:sz w:val="24"/>
          <w:szCs w:val="24"/>
        </w:rPr>
        <w:t xml:space="preserve">i održivih </w:t>
      </w:r>
      <w:r w:rsidRPr="002378C2">
        <w:rPr>
          <w:sz w:val="24"/>
          <w:szCs w:val="24"/>
        </w:rPr>
        <w:t xml:space="preserve">oblika turizma; proizvodnji i </w:t>
      </w:r>
      <w:proofErr w:type="spellStart"/>
      <w:r w:rsidRPr="002378C2">
        <w:rPr>
          <w:sz w:val="24"/>
          <w:szCs w:val="24"/>
        </w:rPr>
        <w:t>brendiranju</w:t>
      </w:r>
      <w:proofErr w:type="spellEnd"/>
      <w:r w:rsidRPr="002378C2">
        <w:rPr>
          <w:sz w:val="24"/>
          <w:szCs w:val="24"/>
        </w:rPr>
        <w:t xml:space="preserve"> </w:t>
      </w:r>
      <w:r w:rsidR="0095719E" w:rsidRPr="0095719E">
        <w:rPr>
          <w:sz w:val="24"/>
          <w:szCs w:val="24"/>
        </w:rPr>
        <w:t>visoko</w:t>
      </w:r>
      <w:r w:rsidR="000E5419">
        <w:rPr>
          <w:sz w:val="24"/>
          <w:szCs w:val="24"/>
        </w:rPr>
        <w:t xml:space="preserve"> </w:t>
      </w:r>
      <w:r w:rsidR="0095719E" w:rsidRPr="0095719E">
        <w:rPr>
          <w:sz w:val="24"/>
          <w:szCs w:val="24"/>
        </w:rPr>
        <w:t xml:space="preserve">dohodovnih </w:t>
      </w:r>
      <w:r w:rsidRPr="002378C2">
        <w:rPr>
          <w:sz w:val="24"/>
          <w:szCs w:val="24"/>
        </w:rPr>
        <w:t xml:space="preserve">povrtlarskih </w:t>
      </w:r>
      <w:r w:rsidR="007A7790">
        <w:rPr>
          <w:sz w:val="24"/>
          <w:szCs w:val="24"/>
        </w:rPr>
        <w:t xml:space="preserve">i voćarskih </w:t>
      </w:r>
      <w:r w:rsidRPr="002378C2">
        <w:rPr>
          <w:sz w:val="24"/>
          <w:szCs w:val="24"/>
        </w:rPr>
        <w:t>kultura; daljnjem razvoju i stvaranju prepoznatljivosti (</w:t>
      </w:r>
      <w:proofErr w:type="spellStart"/>
      <w:r w:rsidRPr="002378C2">
        <w:rPr>
          <w:sz w:val="24"/>
          <w:szCs w:val="24"/>
        </w:rPr>
        <w:t>brendiranju</w:t>
      </w:r>
      <w:proofErr w:type="spellEnd"/>
      <w:r w:rsidRPr="002378C2">
        <w:rPr>
          <w:sz w:val="24"/>
          <w:szCs w:val="24"/>
        </w:rPr>
        <w:t xml:space="preserve">) destinacije kontinentalnog turizma, porastu broja privatnih iznajmljivača te još većem i učinkovitijem korištenju dostupnih fondova i sredstava EU. Razvojne potrebe i razvojni potencijali unutar razvojne domene gospodarstvo, poljoprivreda i turizam prikazane su </w:t>
      </w:r>
      <w:r w:rsidR="0095719E" w:rsidRPr="0095719E">
        <w:rPr>
          <w:sz w:val="24"/>
          <w:szCs w:val="24"/>
        </w:rPr>
        <w:t>u tablici koja slijedi:</w:t>
      </w:r>
    </w:p>
    <w:p w14:paraId="3FF0A58C" w14:textId="77777777" w:rsidR="00AF055A" w:rsidRDefault="00AF055A" w:rsidP="002378C2">
      <w:pPr>
        <w:jc w:val="both"/>
        <w:rPr>
          <w:sz w:val="24"/>
          <w:szCs w:val="24"/>
        </w:rPr>
      </w:pPr>
    </w:p>
    <w:tbl>
      <w:tblPr>
        <w:tblStyle w:val="Svijetlatablicareetke1-isticanje5"/>
        <w:tblW w:w="9067" w:type="dxa"/>
        <w:tblLook w:val="04A0" w:firstRow="1" w:lastRow="0" w:firstColumn="1" w:lastColumn="0" w:noHBand="0" w:noVBand="1"/>
      </w:tblPr>
      <w:tblGrid>
        <w:gridCol w:w="4533"/>
        <w:gridCol w:w="4534"/>
      </w:tblGrid>
      <w:tr w:rsidR="002378C2" w:rsidRPr="002378C2" w14:paraId="76D4872E" w14:textId="77777777" w:rsidTr="00485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p w14:paraId="0EEE352D" w14:textId="77777777" w:rsidR="002378C2" w:rsidRPr="007A7790" w:rsidRDefault="002378C2" w:rsidP="002378C2">
            <w:pPr>
              <w:spacing w:line="259" w:lineRule="auto"/>
              <w:jc w:val="both"/>
            </w:pPr>
            <w:r w:rsidRPr="007A7790">
              <w:t>RAZVOJNE POTREBE</w:t>
            </w:r>
          </w:p>
        </w:tc>
        <w:tc>
          <w:tcPr>
            <w:tcW w:w="4534" w:type="dxa"/>
          </w:tcPr>
          <w:p w14:paraId="637ABDE9" w14:textId="77777777" w:rsidR="002378C2" w:rsidRPr="007A7790" w:rsidRDefault="002378C2" w:rsidP="002378C2">
            <w:pPr>
              <w:spacing w:line="259" w:lineRule="auto"/>
              <w:jc w:val="both"/>
              <w:cnfStyle w:val="100000000000" w:firstRow="1" w:lastRow="0" w:firstColumn="0" w:lastColumn="0" w:oddVBand="0" w:evenVBand="0" w:oddHBand="0" w:evenHBand="0" w:firstRowFirstColumn="0" w:firstRowLastColumn="0" w:lastRowFirstColumn="0" w:lastRowLastColumn="0"/>
            </w:pPr>
            <w:r w:rsidRPr="007A7790">
              <w:t>RAZVOJNI POTENCIJALI</w:t>
            </w:r>
          </w:p>
        </w:tc>
      </w:tr>
      <w:tr w:rsidR="002378C2" w:rsidRPr="002378C2" w14:paraId="4F144C94" w14:textId="77777777" w:rsidTr="00485A08">
        <w:tc>
          <w:tcPr>
            <w:cnfStyle w:val="001000000000" w:firstRow="0" w:lastRow="0" w:firstColumn="1" w:lastColumn="0" w:oddVBand="0" w:evenVBand="0" w:oddHBand="0" w:evenHBand="0" w:firstRowFirstColumn="0" w:firstRowLastColumn="0" w:lastRowFirstColumn="0" w:lastRowLastColumn="0"/>
            <w:tcW w:w="4533" w:type="dxa"/>
          </w:tcPr>
          <w:p w14:paraId="2798A1CD" w14:textId="685568A4" w:rsidR="00E45CF8" w:rsidRPr="00E45CF8" w:rsidRDefault="00E45CF8" w:rsidP="00DA7DC0">
            <w:pPr>
              <w:numPr>
                <w:ilvl w:val="0"/>
                <w:numId w:val="14"/>
              </w:numPr>
              <w:spacing w:line="259" w:lineRule="auto"/>
              <w:jc w:val="both"/>
              <w:rPr>
                <w:b w:val="0"/>
                <w:bCs w:val="0"/>
              </w:rPr>
            </w:pPr>
            <w:r>
              <w:rPr>
                <w:b w:val="0"/>
                <w:bCs w:val="0"/>
              </w:rPr>
              <w:t>Usporiti/zaustaviti proces depopulacije područja općine</w:t>
            </w:r>
          </w:p>
          <w:p w14:paraId="59B721C4" w14:textId="339D62C6" w:rsidR="00E45CF8" w:rsidRPr="00E45CF8" w:rsidRDefault="00E45CF8" w:rsidP="00DA7DC0">
            <w:pPr>
              <w:numPr>
                <w:ilvl w:val="0"/>
                <w:numId w:val="14"/>
              </w:numPr>
              <w:spacing w:line="259" w:lineRule="auto"/>
              <w:jc w:val="both"/>
              <w:rPr>
                <w:b w:val="0"/>
                <w:bCs w:val="0"/>
              </w:rPr>
            </w:pPr>
            <w:r>
              <w:rPr>
                <w:b w:val="0"/>
                <w:bCs w:val="0"/>
              </w:rPr>
              <w:t>Usporiti/zaustaviti negativan prirodni prirast</w:t>
            </w:r>
          </w:p>
          <w:p w14:paraId="5252F35C" w14:textId="0AAC6596" w:rsidR="002378C2" w:rsidRPr="002378C2" w:rsidRDefault="00AF055A" w:rsidP="00DA7DC0">
            <w:pPr>
              <w:numPr>
                <w:ilvl w:val="0"/>
                <w:numId w:val="14"/>
              </w:numPr>
              <w:spacing w:line="259" w:lineRule="auto"/>
              <w:jc w:val="both"/>
              <w:rPr>
                <w:b w:val="0"/>
                <w:bCs w:val="0"/>
              </w:rPr>
            </w:pPr>
            <w:r>
              <w:rPr>
                <w:b w:val="0"/>
                <w:bCs w:val="0"/>
              </w:rPr>
              <w:t xml:space="preserve">Izgradnja i </w:t>
            </w:r>
            <w:r w:rsidR="00E45CF8">
              <w:rPr>
                <w:b w:val="0"/>
                <w:bCs w:val="0"/>
              </w:rPr>
              <w:t xml:space="preserve">komunalno </w:t>
            </w:r>
            <w:r>
              <w:rPr>
                <w:b w:val="0"/>
                <w:bCs w:val="0"/>
              </w:rPr>
              <w:t xml:space="preserve">opremanje </w:t>
            </w:r>
            <w:r w:rsidR="002378C2" w:rsidRPr="002378C2">
              <w:rPr>
                <w:b w:val="0"/>
                <w:bCs w:val="0"/>
              </w:rPr>
              <w:t xml:space="preserve">poduzetničkih zona </w:t>
            </w:r>
            <w:r w:rsidR="00E45CF8">
              <w:rPr>
                <w:b w:val="0"/>
                <w:bCs w:val="0"/>
              </w:rPr>
              <w:t>na području općine</w:t>
            </w:r>
          </w:p>
          <w:p w14:paraId="79158E63" w14:textId="77777777" w:rsidR="002378C2" w:rsidRPr="002378C2" w:rsidRDefault="002378C2" w:rsidP="00DA7DC0">
            <w:pPr>
              <w:numPr>
                <w:ilvl w:val="0"/>
                <w:numId w:val="14"/>
              </w:numPr>
              <w:spacing w:line="259" w:lineRule="auto"/>
              <w:jc w:val="both"/>
              <w:rPr>
                <w:b w:val="0"/>
                <w:bCs w:val="0"/>
              </w:rPr>
            </w:pPr>
            <w:r w:rsidRPr="002378C2">
              <w:rPr>
                <w:b w:val="0"/>
                <w:bCs w:val="0"/>
              </w:rPr>
              <w:t>Poticajne mjere i planski dokumenti za razvoj poduzetništva</w:t>
            </w:r>
          </w:p>
          <w:p w14:paraId="0060C5DB" w14:textId="533E43F8" w:rsidR="002378C2" w:rsidRPr="002378C2" w:rsidRDefault="00495BF2" w:rsidP="00DA7DC0">
            <w:pPr>
              <w:numPr>
                <w:ilvl w:val="0"/>
                <w:numId w:val="14"/>
              </w:numPr>
              <w:spacing w:line="259" w:lineRule="auto"/>
              <w:jc w:val="both"/>
              <w:rPr>
                <w:b w:val="0"/>
                <w:bCs w:val="0"/>
              </w:rPr>
            </w:pPr>
            <w:r>
              <w:rPr>
                <w:b w:val="0"/>
                <w:bCs w:val="0"/>
              </w:rPr>
              <w:t xml:space="preserve">Poticati </w:t>
            </w:r>
            <w:r w:rsidR="002378C2" w:rsidRPr="002378C2">
              <w:rPr>
                <w:b w:val="0"/>
                <w:bCs w:val="0"/>
              </w:rPr>
              <w:t>obrazovanj</w:t>
            </w:r>
            <w:r>
              <w:rPr>
                <w:b w:val="0"/>
                <w:bCs w:val="0"/>
              </w:rPr>
              <w:t>e</w:t>
            </w:r>
            <w:r w:rsidR="002378C2" w:rsidRPr="002378C2">
              <w:rPr>
                <w:b w:val="0"/>
                <w:bCs w:val="0"/>
              </w:rPr>
              <w:t xml:space="preserve"> ljudskih resursa u </w:t>
            </w:r>
            <w:r>
              <w:rPr>
                <w:b w:val="0"/>
                <w:bCs w:val="0"/>
              </w:rPr>
              <w:t xml:space="preserve">skladu s potrebama </w:t>
            </w:r>
            <w:r w:rsidR="002378C2" w:rsidRPr="002378C2">
              <w:rPr>
                <w:b w:val="0"/>
                <w:bCs w:val="0"/>
              </w:rPr>
              <w:t>gospodarstva</w:t>
            </w:r>
          </w:p>
          <w:p w14:paraId="1B931FDA" w14:textId="3D94D25D" w:rsidR="002378C2" w:rsidRPr="002378C2" w:rsidRDefault="00E45CF8" w:rsidP="00DA7DC0">
            <w:pPr>
              <w:numPr>
                <w:ilvl w:val="0"/>
                <w:numId w:val="14"/>
              </w:numPr>
              <w:spacing w:line="259" w:lineRule="auto"/>
              <w:jc w:val="both"/>
              <w:rPr>
                <w:b w:val="0"/>
                <w:bCs w:val="0"/>
              </w:rPr>
            </w:pPr>
            <w:r>
              <w:rPr>
                <w:b w:val="0"/>
                <w:bCs w:val="0"/>
              </w:rPr>
              <w:t xml:space="preserve">Poticanje </w:t>
            </w:r>
            <w:r w:rsidR="002378C2" w:rsidRPr="002378C2">
              <w:rPr>
                <w:b w:val="0"/>
                <w:bCs w:val="0"/>
              </w:rPr>
              <w:t>suradnje poduzetnika, kako međusobne, tako i s javnim i znanstvenim sektorom</w:t>
            </w:r>
          </w:p>
          <w:p w14:paraId="10E3A383" w14:textId="16C270AA" w:rsidR="002378C2" w:rsidRPr="00495BF2" w:rsidRDefault="002378C2" w:rsidP="00DA7DC0">
            <w:pPr>
              <w:numPr>
                <w:ilvl w:val="0"/>
                <w:numId w:val="14"/>
              </w:numPr>
              <w:spacing w:line="259" w:lineRule="auto"/>
              <w:jc w:val="both"/>
              <w:rPr>
                <w:b w:val="0"/>
                <w:bCs w:val="0"/>
              </w:rPr>
            </w:pPr>
            <w:r w:rsidRPr="002378C2">
              <w:rPr>
                <w:b w:val="0"/>
                <w:bCs w:val="0"/>
              </w:rPr>
              <w:t>Okrupnjivanje, održavanje i korištenje poljoprivrednog zemljišta radi stvaranja održivih i konkurentnijih poljoprivrednih gospodarstava i otvaranja novih radnih mjesta</w:t>
            </w:r>
          </w:p>
          <w:p w14:paraId="3C68EEFE" w14:textId="4F2A1E7B" w:rsidR="00495BF2" w:rsidRPr="005A61C1" w:rsidRDefault="00495BF2" w:rsidP="00DA7DC0">
            <w:pPr>
              <w:numPr>
                <w:ilvl w:val="0"/>
                <w:numId w:val="14"/>
              </w:numPr>
              <w:spacing w:line="259" w:lineRule="auto"/>
              <w:jc w:val="both"/>
              <w:rPr>
                <w:b w:val="0"/>
                <w:bCs w:val="0"/>
              </w:rPr>
            </w:pPr>
            <w:r>
              <w:rPr>
                <w:b w:val="0"/>
                <w:bCs w:val="0"/>
              </w:rPr>
              <w:t>Poticanje poljoprivrednika na uzgoj visoko</w:t>
            </w:r>
            <w:r w:rsidR="007A7790">
              <w:rPr>
                <w:b w:val="0"/>
                <w:bCs w:val="0"/>
              </w:rPr>
              <w:t>-</w:t>
            </w:r>
            <w:r>
              <w:rPr>
                <w:b w:val="0"/>
                <w:bCs w:val="0"/>
              </w:rPr>
              <w:t>dohodovnih poljoprivrednih kultura</w:t>
            </w:r>
          </w:p>
          <w:p w14:paraId="32D68572" w14:textId="10AEF1A7" w:rsidR="005A61C1" w:rsidRPr="002378C2" w:rsidRDefault="005A61C1" w:rsidP="00DA7DC0">
            <w:pPr>
              <w:numPr>
                <w:ilvl w:val="0"/>
                <w:numId w:val="14"/>
              </w:numPr>
              <w:spacing w:line="259" w:lineRule="auto"/>
              <w:jc w:val="both"/>
              <w:rPr>
                <w:b w:val="0"/>
                <w:bCs w:val="0"/>
              </w:rPr>
            </w:pPr>
            <w:r>
              <w:rPr>
                <w:b w:val="0"/>
                <w:bCs w:val="0"/>
              </w:rPr>
              <w:t>Poticanje mladih, visokoobrazovanih ljudi na bavljenje poljoprivrednim djelatnostima</w:t>
            </w:r>
          </w:p>
          <w:p w14:paraId="31645B03" w14:textId="77777777" w:rsidR="002378C2" w:rsidRPr="002378C2" w:rsidRDefault="002378C2" w:rsidP="00DA7DC0">
            <w:pPr>
              <w:numPr>
                <w:ilvl w:val="0"/>
                <w:numId w:val="14"/>
              </w:numPr>
              <w:spacing w:line="259" w:lineRule="auto"/>
              <w:jc w:val="both"/>
              <w:rPr>
                <w:b w:val="0"/>
                <w:bCs w:val="0"/>
              </w:rPr>
            </w:pPr>
            <w:r w:rsidRPr="002378C2">
              <w:rPr>
                <w:b w:val="0"/>
                <w:bCs w:val="0"/>
              </w:rPr>
              <w:t>Poticanje korištenja novih tehnologija i procesa u poljoprivrednoj proizvodnji</w:t>
            </w:r>
          </w:p>
          <w:p w14:paraId="2C056E1C" w14:textId="77777777" w:rsidR="002378C2" w:rsidRPr="002378C2" w:rsidRDefault="002378C2" w:rsidP="00DA7DC0">
            <w:pPr>
              <w:numPr>
                <w:ilvl w:val="0"/>
                <w:numId w:val="14"/>
              </w:numPr>
              <w:spacing w:line="259" w:lineRule="auto"/>
              <w:jc w:val="both"/>
              <w:rPr>
                <w:b w:val="0"/>
                <w:bCs w:val="0"/>
              </w:rPr>
            </w:pPr>
            <w:r w:rsidRPr="002378C2">
              <w:rPr>
                <w:b w:val="0"/>
                <w:bCs w:val="0"/>
              </w:rPr>
              <w:lastRenderedPageBreak/>
              <w:t xml:space="preserve">Povećanje ulaganja u istraživanje, razvoj i inovacije i nove tehnologije </w:t>
            </w:r>
          </w:p>
          <w:p w14:paraId="675DED54" w14:textId="3C55CBB7" w:rsidR="002378C2" w:rsidRPr="002378C2" w:rsidRDefault="002378C2" w:rsidP="00DA7DC0">
            <w:pPr>
              <w:numPr>
                <w:ilvl w:val="0"/>
                <w:numId w:val="14"/>
              </w:numPr>
              <w:spacing w:line="259" w:lineRule="auto"/>
              <w:jc w:val="both"/>
              <w:rPr>
                <w:b w:val="0"/>
                <w:bCs w:val="0"/>
              </w:rPr>
            </w:pPr>
            <w:r w:rsidRPr="002378C2">
              <w:rPr>
                <w:b w:val="0"/>
                <w:bCs w:val="0"/>
              </w:rPr>
              <w:t>Bolje iskorištavanje prirodnih</w:t>
            </w:r>
            <w:r w:rsidR="00495BF2">
              <w:rPr>
                <w:b w:val="0"/>
                <w:bCs w:val="0"/>
              </w:rPr>
              <w:t xml:space="preserve"> i </w:t>
            </w:r>
            <w:r w:rsidRPr="002378C2">
              <w:rPr>
                <w:b w:val="0"/>
                <w:bCs w:val="0"/>
              </w:rPr>
              <w:t>gospodarskih resursa</w:t>
            </w:r>
          </w:p>
          <w:p w14:paraId="1966A275" w14:textId="48F02440" w:rsidR="002378C2" w:rsidRPr="002378C2" w:rsidRDefault="00FB77BF" w:rsidP="00DA7DC0">
            <w:pPr>
              <w:numPr>
                <w:ilvl w:val="0"/>
                <w:numId w:val="14"/>
              </w:numPr>
              <w:spacing w:line="259" w:lineRule="auto"/>
              <w:jc w:val="both"/>
              <w:rPr>
                <w:b w:val="0"/>
                <w:bCs w:val="0"/>
              </w:rPr>
            </w:pPr>
            <w:r>
              <w:rPr>
                <w:b w:val="0"/>
                <w:bCs w:val="0"/>
              </w:rPr>
              <w:t>Kreiranje</w:t>
            </w:r>
            <w:r w:rsidR="002378C2" w:rsidRPr="002378C2">
              <w:rPr>
                <w:b w:val="0"/>
                <w:bCs w:val="0"/>
              </w:rPr>
              <w:t xml:space="preserve"> novih turističkih proizvoda</w:t>
            </w:r>
          </w:p>
          <w:p w14:paraId="11732E69" w14:textId="77777777" w:rsidR="002378C2" w:rsidRPr="002378C2" w:rsidRDefault="002378C2" w:rsidP="00DA7DC0">
            <w:pPr>
              <w:numPr>
                <w:ilvl w:val="0"/>
                <w:numId w:val="14"/>
              </w:numPr>
              <w:spacing w:line="259" w:lineRule="auto"/>
              <w:jc w:val="both"/>
              <w:rPr>
                <w:b w:val="0"/>
                <w:bCs w:val="0"/>
              </w:rPr>
            </w:pPr>
            <w:r w:rsidRPr="002378C2">
              <w:rPr>
                <w:b w:val="0"/>
                <w:bCs w:val="0"/>
              </w:rPr>
              <w:t>Povećanje broja kvalitetnih smještajnih jedinica</w:t>
            </w:r>
          </w:p>
          <w:p w14:paraId="0AC825B3" w14:textId="77777777" w:rsidR="002378C2" w:rsidRPr="002378C2" w:rsidRDefault="002378C2" w:rsidP="00DA7DC0">
            <w:pPr>
              <w:numPr>
                <w:ilvl w:val="0"/>
                <w:numId w:val="14"/>
              </w:numPr>
              <w:spacing w:line="259" w:lineRule="auto"/>
              <w:jc w:val="both"/>
              <w:rPr>
                <w:b w:val="0"/>
                <w:bCs w:val="0"/>
              </w:rPr>
            </w:pPr>
            <w:r w:rsidRPr="002378C2">
              <w:rPr>
                <w:b w:val="0"/>
                <w:bCs w:val="0"/>
              </w:rPr>
              <w:t xml:space="preserve">Daljnje unapređenje kvalitete turističkih kadrova </w:t>
            </w:r>
          </w:p>
          <w:p w14:paraId="2BA7E39B" w14:textId="391AAB4B" w:rsidR="002378C2" w:rsidRPr="002378C2" w:rsidRDefault="007A7790" w:rsidP="00DA7DC0">
            <w:pPr>
              <w:numPr>
                <w:ilvl w:val="0"/>
                <w:numId w:val="14"/>
              </w:numPr>
              <w:spacing w:line="259" w:lineRule="auto"/>
              <w:jc w:val="both"/>
              <w:rPr>
                <w:b w:val="0"/>
                <w:bCs w:val="0"/>
              </w:rPr>
            </w:pPr>
            <w:r>
              <w:rPr>
                <w:b w:val="0"/>
                <w:bCs w:val="0"/>
              </w:rPr>
              <w:t>Jača promocija i prepoznatljivost na turističkom tržištu</w:t>
            </w:r>
          </w:p>
        </w:tc>
        <w:tc>
          <w:tcPr>
            <w:tcW w:w="4534" w:type="dxa"/>
          </w:tcPr>
          <w:p w14:paraId="62D37FE8" w14:textId="33EF57A7" w:rsidR="002378C2" w:rsidRPr="002378C2" w:rsidRDefault="007A7790" w:rsidP="00DA7DC0">
            <w:pPr>
              <w:numPr>
                <w:ilvl w:val="0"/>
                <w:numId w:val="14"/>
              </w:numPr>
              <w:spacing w:line="259" w:lineRule="auto"/>
              <w:jc w:val="both"/>
              <w:cnfStyle w:val="000000000000" w:firstRow="0" w:lastRow="0" w:firstColumn="0" w:lastColumn="0" w:oddVBand="0" w:evenVBand="0" w:oddHBand="0" w:evenHBand="0" w:firstRowFirstColumn="0" w:firstRowLastColumn="0" w:lastRowFirstColumn="0" w:lastRowLastColumn="0"/>
            </w:pPr>
            <w:r>
              <w:lastRenderedPageBreak/>
              <w:t xml:space="preserve">Korištenje </w:t>
            </w:r>
            <w:r w:rsidR="002378C2" w:rsidRPr="002378C2">
              <w:t xml:space="preserve">geostrateškog položaja </w:t>
            </w:r>
            <w:r w:rsidR="00DA7DC0">
              <w:t xml:space="preserve">područja općine </w:t>
            </w:r>
            <w:r w:rsidR="002378C2" w:rsidRPr="002378C2">
              <w:t>za privlačenje domaćih i stranih ulaganja</w:t>
            </w:r>
          </w:p>
          <w:p w14:paraId="66DED5E0" w14:textId="62EA87AD" w:rsidR="002378C2" w:rsidRPr="002378C2" w:rsidRDefault="002378C2" w:rsidP="00DA7DC0">
            <w:pPr>
              <w:numPr>
                <w:ilvl w:val="0"/>
                <w:numId w:val="14"/>
              </w:numPr>
              <w:spacing w:line="259" w:lineRule="auto"/>
              <w:jc w:val="both"/>
              <w:cnfStyle w:val="000000000000" w:firstRow="0" w:lastRow="0" w:firstColumn="0" w:lastColumn="0" w:oddVBand="0" w:evenVBand="0" w:oddHBand="0" w:evenHBand="0" w:firstRowFirstColumn="0" w:firstRowLastColumn="0" w:lastRowFirstColumn="0" w:lastRowLastColumn="0"/>
            </w:pPr>
            <w:r w:rsidRPr="002378C2">
              <w:t>Unapređenje poduzetničke infrastrukture i poticanje poduzetničke klime</w:t>
            </w:r>
          </w:p>
          <w:p w14:paraId="0DBFD01D" w14:textId="7B5E6604" w:rsidR="002378C2" w:rsidRDefault="002378C2" w:rsidP="00DA7DC0">
            <w:pPr>
              <w:numPr>
                <w:ilvl w:val="0"/>
                <w:numId w:val="14"/>
              </w:numPr>
              <w:spacing w:line="259" w:lineRule="auto"/>
              <w:jc w:val="both"/>
              <w:cnfStyle w:val="000000000000" w:firstRow="0" w:lastRow="0" w:firstColumn="0" w:lastColumn="0" w:oddVBand="0" w:evenVBand="0" w:oddHBand="0" w:evenHBand="0" w:firstRowFirstColumn="0" w:firstRowLastColumn="0" w:lastRowFirstColumn="0" w:lastRowLastColumn="0"/>
            </w:pPr>
            <w:r w:rsidRPr="002378C2">
              <w:t>Poticanje razvoja i poslovanja MSP-ova</w:t>
            </w:r>
          </w:p>
          <w:p w14:paraId="6F7CA375" w14:textId="3F53C29F" w:rsidR="005A61C1" w:rsidRPr="002378C2" w:rsidRDefault="005A61C1" w:rsidP="00DA7DC0">
            <w:pPr>
              <w:numPr>
                <w:ilvl w:val="0"/>
                <w:numId w:val="14"/>
              </w:numPr>
              <w:spacing w:line="259" w:lineRule="auto"/>
              <w:jc w:val="both"/>
              <w:cnfStyle w:val="000000000000" w:firstRow="0" w:lastRow="0" w:firstColumn="0" w:lastColumn="0" w:oddVBand="0" w:evenVBand="0" w:oddHBand="0" w:evenHBand="0" w:firstRowFirstColumn="0" w:firstRowLastColumn="0" w:lastRowFirstColumn="0" w:lastRowLastColumn="0"/>
            </w:pPr>
            <w:r>
              <w:t>Poljoprivreda kao tradicionalno primarna djelatnost</w:t>
            </w:r>
          </w:p>
          <w:p w14:paraId="460AD518" w14:textId="7A2BBF7F" w:rsidR="005A61C1" w:rsidRDefault="005A61C1" w:rsidP="00DA7DC0">
            <w:pPr>
              <w:numPr>
                <w:ilvl w:val="0"/>
                <w:numId w:val="14"/>
              </w:numPr>
              <w:spacing w:line="259" w:lineRule="auto"/>
              <w:jc w:val="both"/>
              <w:cnfStyle w:val="000000000000" w:firstRow="0" w:lastRow="0" w:firstColumn="0" w:lastColumn="0" w:oddVBand="0" w:evenVBand="0" w:oddHBand="0" w:evenHBand="0" w:firstRowFirstColumn="0" w:firstRowLastColumn="0" w:lastRowFirstColumn="0" w:lastRowLastColumn="0"/>
            </w:pPr>
            <w:r>
              <w:t>Izrazito vrijedno poljoprivredno zemljište</w:t>
            </w:r>
          </w:p>
          <w:p w14:paraId="11870160" w14:textId="68F85754" w:rsidR="002378C2" w:rsidRPr="002378C2" w:rsidRDefault="002378C2" w:rsidP="00DA7DC0">
            <w:pPr>
              <w:numPr>
                <w:ilvl w:val="0"/>
                <w:numId w:val="14"/>
              </w:numPr>
              <w:spacing w:line="259" w:lineRule="auto"/>
              <w:jc w:val="both"/>
              <w:cnfStyle w:val="000000000000" w:firstRow="0" w:lastRow="0" w:firstColumn="0" w:lastColumn="0" w:oddVBand="0" w:evenVBand="0" w:oddHBand="0" w:evenHBand="0" w:firstRowFirstColumn="0" w:firstRowLastColumn="0" w:lastRowFirstColumn="0" w:lastRowLastColumn="0"/>
            </w:pPr>
            <w:r w:rsidRPr="002378C2">
              <w:t>Razvoj ekstenzivne</w:t>
            </w:r>
            <w:r w:rsidR="000E5419">
              <w:t xml:space="preserve"> </w:t>
            </w:r>
            <w:r w:rsidR="000E5419" w:rsidRPr="002378C2">
              <w:t>poljoprivredne</w:t>
            </w:r>
            <w:r w:rsidRPr="002378C2">
              <w:t xml:space="preserve">, </w:t>
            </w:r>
            <w:proofErr w:type="spellStart"/>
            <w:r w:rsidRPr="002378C2">
              <w:t>plasteničke</w:t>
            </w:r>
            <w:proofErr w:type="spellEnd"/>
            <w:r w:rsidRPr="002378C2">
              <w:t xml:space="preserve"> i eko proizvodnje</w:t>
            </w:r>
          </w:p>
          <w:p w14:paraId="034C7B39" w14:textId="2FCC2E23" w:rsidR="002378C2" w:rsidRPr="002378C2" w:rsidRDefault="005A61C1" w:rsidP="00DA7DC0">
            <w:pPr>
              <w:numPr>
                <w:ilvl w:val="0"/>
                <w:numId w:val="14"/>
              </w:numPr>
              <w:spacing w:line="259" w:lineRule="auto"/>
              <w:jc w:val="both"/>
              <w:cnfStyle w:val="000000000000" w:firstRow="0" w:lastRow="0" w:firstColumn="0" w:lastColumn="0" w:oddVBand="0" w:evenVBand="0" w:oddHBand="0" w:evenHBand="0" w:firstRowFirstColumn="0" w:firstRowLastColumn="0" w:lastRowFirstColumn="0" w:lastRowLastColumn="0"/>
            </w:pPr>
            <w:r>
              <w:t>Proizvodnja i prerada voća i povrća</w:t>
            </w:r>
          </w:p>
          <w:p w14:paraId="33C8E9CA" w14:textId="77777777" w:rsidR="002378C2" w:rsidRPr="002378C2" w:rsidRDefault="002378C2" w:rsidP="00DA7DC0">
            <w:pPr>
              <w:numPr>
                <w:ilvl w:val="0"/>
                <w:numId w:val="14"/>
              </w:numPr>
              <w:spacing w:line="259" w:lineRule="auto"/>
              <w:jc w:val="both"/>
              <w:cnfStyle w:val="000000000000" w:firstRow="0" w:lastRow="0" w:firstColumn="0" w:lastColumn="0" w:oddVBand="0" w:evenVBand="0" w:oddHBand="0" w:evenHBand="0" w:firstRowFirstColumn="0" w:firstRowLastColumn="0" w:lastRowFirstColumn="0" w:lastRowLastColumn="0"/>
            </w:pPr>
            <w:r w:rsidRPr="002378C2">
              <w:t>Porast broja ekoloških proizvođača</w:t>
            </w:r>
          </w:p>
          <w:p w14:paraId="5CCFD7BA" w14:textId="76B61970" w:rsidR="002378C2" w:rsidRDefault="002378C2" w:rsidP="00DA7DC0">
            <w:pPr>
              <w:numPr>
                <w:ilvl w:val="0"/>
                <w:numId w:val="14"/>
              </w:numPr>
              <w:spacing w:line="259" w:lineRule="auto"/>
              <w:jc w:val="both"/>
              <w:cnfStyle w:val="000000000000" w:firstRow="0" w:lastRow="0" w:firstColumn="0" w:lastColumn="0" w:oddVBand="0" w:evenVBand="0" w:oddHBand="0" w:evenHBand="0" w:firstRowFirstColumn="0" w:firstRowLastColumn="0" w:lastRowFirstColumn="0" w:lastRowLastColumn="0"/>
            </w:pPr>
            <w:r w:rsidRPr="002378C2">
              <w:t xml:space="preserve">Poticanje </w:t>
            </w:r>
            <w:proofErr w:type="spellStart"/>
            <w:r w:rsidRPr="002378C2">
              <w:t>plasteničke</w:t>
            </w:r>
            <w:proofErr w:type="spellEnd"/>
            <w:r w:rsidRPr="002378C2">
              <w:t xml:space="preserve"> </w:t>
            </w:r>
            <w:r w:rsidR="00FB77BF">
              <w:t xml:space="preserve">i stakleničke </w:t>
            </w:r>
            <w:r w:rsidRPr="002378C2">
              <w:t xml:space="preserve">proizvodnje </w:t>
            </w:r>
          </w:p>
          <w:p w14:paraId="42FAC6AA" w14:textId="70D3D440" w:rsidR="00FB77BF" w:rsidRPr="002378C2" w:rsidRDefault="007A7790" w:rsidP="00DA7DC0">
            <w:pPr>
              <w:numPr>
                <w:ilvl w:val="0"/>
                <w:numId w:val="14"/>
              </w:numPr>
              <w:spacing w:line="259" w:lineRule="auto"/>
              <w:jc w:val="both"/>
              <w:cnfStyle w:val="000000000000" w:firstRow="0" w:lastRow="0" w:firstColumn="0" w:lastColumn="0" w:oddVBand="0" w:evenVBand="0" w:oddHBand="0" w:evenHBand="0" w:firstRowFirstColumn="0" w:firstRowLastColumn="0" w:lastRowFirstColumn="0" w:lastRowLastColumn="0"/>
            </w:pPr>
            <w:r>
              <w:t xml:space="preserve">Povećanje broja </w:t>
            </w:r>
            <w:r w:rsidR="00FB77BF">
              <w:t>navodnjava</w:t>
            </w:r>
            <w:r>
              <w:t>nih</w:t>
            </w:r>
            <w:r w:rsidR="00FB77BF">
              <w:t xml:space="preserve"> poljoprivrednih površina</w:t>
            </w:r>
          </w:p>
          <w:p w14:paraId="2A5C6F8D" w14:textId="77777777" w:rsidR="00FB77BF" w:rsidRPr="002378C2" w:rsidRDefault="00FB77BF" w:rsidP="00FB77BF">
            <w:pPr>
              <w:numPr>
                <w:ilvl w:val="0"/>
                <w:numId w:val="14"/>
              </w:numPr>
              <w:spacing w:line="259" w:lineRule="auto"/>
              <w:jc w:val="both"/>
              <w:cnfStyle w:val="000000000000" w:firstRow="0" w:lastRow="0" w:firstColumn="0" w:lastColumn="0" w:oddVBand="0" w:evenVBand="0" w:oddHBand="0" w:evenHBand="0" w:firstRowFirstColumn="0" w:firstRowLastColumn="0" w:lastRowFirstColumn="0" w:lastRowLastColumn="0"/>
            </w:pPr>
            <w:r w:rsidRPr="002378C2">
              <w:t xml:space="preserve">Jačanje marketinških aktivnosti </w:t>
            </w:r>
            <w:r>
              <w:t xml:space="preserve">s ciljem </w:t>
            </w:r>
            <w:r w:rsidRPr="002378C2">
              <w:t>promocije gospodarstva i turizma</w:t>
            </w:r>
          </w:p>
          <w:p w14:paraId="37304512" w14:textId="77777777" w:rsidR="00FB77BF" w:rsidRPr="002378C2" w:rsidRDefault="00FB77BF" w:rsidP="00FB77BF">
            <w:pPr>
              <w:numPr>
                <w:ilvl w:val="0"/>
                <w:numId w:val="14"/>
              </w:numPr>
              <w:spacing w:line="259" w:lineRule="auto"/>
              <w:jc w:val="both"/>
              <w:cnfStyle w:val="000000000000" w:firstRow="0" w:lastRow="0" w:firstColumn="0" w:lastColumn="0" w:oddVBand="0" w:evenVBand="0" w:oddHBand="0" w:evenHBand="0" w:firstRowFirstColumn="0" w:firstRowLastColumn="0" w:lastRowFirstColumn="0" w:lastRowLastColumn="0"/>
            </w:pPr>
            <w:r w:rsidRPr="002378C2">
              <w:t xml:space="preserve">Korištenje dostupnih fondova i sredstava EU </w:t>
            </w:r>
          </w:p>
          <w:p w14:paraId="51D69D01" w14:textId="4AC3A1B9" w:rsidR="00FB77BF" w:rsidRPr="002378C2" w:rsidRDefault="00422CBF" w:rsidP="00FB77BF">
            <w:pPr>
              <w:numPr>
                <w:ilvl w:val="0"/>
                <w:numId w:val="14"/>
              </w:numPr>
              <w:spacing w:line="259" w:lineRule="auto"/>
              <w:jc w:val="both"/>
              <w:cnfStyle w:val="000000000000" w:firstRow="0" w:lastRow="0" w:firstColumn="0" w:lastColumn="0" w:oddVBand="0" w:evenVBand="0" w:oddHBand="0" w:evenHBand="0" w:firstRowFirstColumn="0" w:firstRowLastColumn="0" w:lastRowFirstColumn="0" w:lastRowLastColumn="0"/>
            </w:pPr>
            <w:r>
              <w:t>Primjena koncepta pametnih sela</w:t>
            </w:r>
          </w:p>
          <w:p w14:paraId="6F910AE9" w14:textId="098289B3" w:rsidR="00FB77BF" w:rsidRDefault="00FB77BF" w:rsidP="00FB77BF">
            <w:pPr>
              <w:numPr>
                <w:ilvl w:val="0"/>
                <w:numId w:val="14"/>
              </w:numPr>
              <w:spacing w:line="259" w:lineRule="auto"/>
              <w:jc w:val="both"/>
              <w:cnfStyle w:val="000000000000" w:firstRow="0" w:lastRow="0" w:firstColumn="0" w:lastColumn="0" w:oddVBand="0" w:evenVBand="0" w:oddHBand="0" w:evenHBand="0" w:firstRowFirstColumn="0" w:firstRowLastColumn="0" w:lastRowFirstColumn="0" w:lastRowLastColumn="0"/>
            </w:pPr>
            <w:r w:rsidRPr="002378C2">
              <w:t>Unapređenje i promicanje selektivnih oblika turizma</w:t>
            </w:r>
          </w:p>
          <w:p w14:paraId="6FE9419C" w14:textId="3F7C2CA6" w:rsidR="007A7790" w:rsidRDefault="007A7790" w:rsidP="00FB77BF">
            <w:pPr>
              <w:numPr>
                <w:ilvl w:val="0"/>
                <w:numId w:val="14"/>
              </w:numPr>
              <w:spacing w:line="259" w:lineRule="auto"/>
              <w:jc w:val="both"/>
              <w:cnfStyle w:val="000000000000" w:firstRow="0" w:lastRow="0" w:firstColumn="0" w:lastColumn="0" w:oddVBand="0" w:evenVBand="0" w:oddHBand="0" w:evenHBand="0" w:firstRowFirstColumn="0" w:firstRowLastColumn="0" w:lastRowFirstColumn="0" w:lastRowLastColumn="0"/>
            </w:pPr>
            <w:r>
              <w:lastRenderedPageBreak/>
              <w:t>Zone ugostiteljsko-turističke namjene</w:t>
            </w:r>
          </w:p>
          <w:p w14:paraId="0B73104D" w14:textId="1E0B3689" w:rsidR="00FB77BF" w:rsidRDefault="00FB77BF" w:rsidP="00FB77BF">
            <w:pPr>
              <w:numPr>
                <w:ilvl w:val="0"/>
                <w:numId w:val="14"/>
              </w:numPr>
              <w:spacing w:line="259" w:lineRule="auto"/>
              <w:jc w:val="both"/>
              <w:cnfStyle w:val="000000000000" w:firstRow="0" w:lastRow="0" w:firstColumn="0" w:lastColumn="0" w:oddVBand="0" w:evenVBand="0" w:oddHBand="0" w:evenHBand="0" w:firstRowFirstColumn="0" w:firstRowLastColumn="0" w:lastRowFirstColumn="0" w:lastRowLastColumn="0"/>
            </w:pPr>
            <w:r>
              <w:t xml:space="preserve">Povećanje broja OPG-a </w:t>
            </w:r>
            <w:r w:rsidR="007A7790">
              <w:t>u pružanju</w:t>
            </w:r>
            <w:r>
              <w:t xml:space="preserve"> turistički</w:t>
            </w:r>
            <w:r w:rsidR="007A7790">
              <w:t>h</w:t>
            </w:r>
            <w:r>
              <w:t xml:space="preserve"> usluga</w:t>
            </w:r>
          </w:p>
          <w:p w14:paraId="2C93F262" w14:textId="4C786852" w:rsidR="002378C2" w:rsidRPr="002378C2" w:rsidRDefault="002378C2" w:rsidP="00DA7DC0">
            <w:pPr>
              <w:numPr>
                <w:ilvl w:val="0"/>
                <w:numId w:val="14"/>
              </w:numPr>
              <w:spacing w:line="259" w:lineRule="auto"/>
              <w:jc w:val="both"/>
              <w:cnfStyle w:val="000000000000" w:firstRow="0" w:lastRow="0" w:firstColumn="0" w:lastColumn="0" w:oddVBand="0" w:evenVBand="0" w:oddHBand="0" w:evenHBand="0" w:firstRowFirstColumn="0" w:firstRowLastColumn="0" w:lastRowFirstColumn="0" w:lastRowLastColumn="0"/>
            </w:pPr>
            <w:r w:rsidRPr="002378C2">
              <w:t xml:space="preserve">Daljnji razvoj i </w:t>
            </w:r>
            <w:r w:rsidR="00FB77BF">
              <w:t>turističk</w:t>
            </w:r>
            <w:r w:rsidR="00F567EC">
              <w:t>a</w:t>
            </w:r>
            <w:r w:rsidR="00FB77BF">
              <w:t xml:space="preserve"> </w:t>
            </w:r>
            <w:r w:rsidR="00F567EC">
              <w:t xml:space="preserve">promocija </w:t>
            </w:r>
            <w:r w:rsidRPr="002378C2">
              <w:t xml:space="preserve">destinacije </w:t>
            </w:r>
          </w:p>
          <w:p w14:paraId="42C65E16" w14:textId="35B59DAA" w:rsidR="002378C2" w:rsidRPr="002378C2" w:rsidRDefault="002378C2" w:rsidP="00DA7DC0">
            <w:pPr>
              <w:numPr>
                <w:ilvl w:val="0"/>
                <w:numId w:val="14"/>
              </w:numPr>
              <w:spacing w:line="259" w:lineRule="auto"/>
              <w:jc w:val="both"/>
              <w:cnfStyle w:val="000000000000" w:firstRow="0" w:lastRow="0" w:firstColumn="0" w:lastColumn="0" w:oddVBand="0" w:evenVBand="0" w:oddHBand="0" w:evenHBand="0" w:firstRowFirstColumn="0" w:firstRowLastColumn="0" w:lastRowFirstColumn="0" w:lastRowLastColumn="0"/>
            </w:pPr>
            <w:r w:rsidRPr="002378C2">
              <w:t xml:space="preserve">Porast broja privatnih iznajmljivača </w:t>
            </w:r>
          </w:p>
        </w:tc>
      </w:tr>
    </w:tbl>
    <w:p w14:paraId="702905DE" w14:textId="77777777" w:rsidR="002378C2" w:rsidRPr="002378C2" w:rsidRDefault="002378C2" w:rsidP="002378C2">
      <w:pPr>
        <w:jc w:val="both"/>
        <w:rPr>
          <w:sz w:val="24"/>
          <w:szCs w:val="24"/>
        </w:rPr>
      </w:pPr>
    </w:p>
    <w:p w14:paraId="6FB7DA7F" w14:textId="76DADAD7" w:rsidR="002378C2" w:rsidRDefault="002378C2" w:rsidP="002378C2"/>
    <w:p w14:paraId="4EE7FDFE" w14:textId="77777777" w:rsidR="00930FFC" w:rsidRDefault="00930FFC" w:rsidP="002378C2"/>
    <w:p w14:paraId="3667BDFC" w14:textId="5F2C1585" w:rsidR="002378C2" w:rsidRDefault="00945208" w:rsidP="00945208">
      <w:pPr>
        <w:pStyle w:val="Naslov2"/>
      </w:pPr>
      <w:bookmarkStart w:id="71" w:name="_Toc106615432"/>
      <w:r>
        <w:t xml:space="preserve">2.2. </w:t>
      </w:r>
      <w:r w:rsidR="00C927A8">
        <w:t>Infrastruktura</w:t>
      </w:r>
      <w:r w:rsidR="004501C8">
        <w:t xml:space="preserve"> i zaštita okoliša</w:t>
      </w:r>
      <w:bookmarkEnd w:id="71"/>
    </w:p>
    <w:p w14:paraId="119A099E" w14:textId="31DE003D" w:rsidR="00945208" w:rsidRDefault="00945208" w:rsidP="00945208"/>
    <w:p w14:paraId="41124570" w14:textId="06A5905F" w:rsidR="004501C8" w:rsidRDefault="004501C8" w:rsidP="004501C8">
      <w:pPr>
        <w:jc w:val="both"/>
        <w:rPr>
          <w:sz w:val="24"/>
          <w:szCs w:val="24"/>
        </w:rPr>
      </w:pPr>
      <w:r w:rsidRPr="00945208">
        <w:rPr>
          <w:sz w:val="24"/>
          <w:szCs w:val="24"/>
        </w:rPr>
        <w:t xml:space="preserve">Razvojni izazovi i prilike unutar ove domene podijeljeni </w:t>
      </w:r>
      <w:r w:rsidR="007A7790">
        <w:rPr>
          <w:sz w:val="24"/>
          <w:szCs w:val="24"/>
        </w:rPr>
        <w:t xml:space="preserve">su </w:t>
      </w:r>
      <w:r w:rsidRPr="00945208">
        <w:rPr>
          <w:sz w:val="24"/>
          <w:szCs w:val="24"/>
        </w:rPr>
        <w:t xml:space="preserve">u </w:t>
      </w:r>
      <w:r w:rsidR="002646F9">
        <w:rPr>
          <w:sz w:val="24"/>
          <w:szCs w:val="24"/>
        </w:rPr>
        <w:t xml:space="preserve">dva </w:t>
      </w:r>
      <w:r w:rsidRPr="00945208">
        <w:rPr>
          <w:sz w:val="24"/>
          <w:szCs w:val="24"/>
        </w:rPr>
        <w:t>razvojn</w:t>
      </w:r>
      <w:r>
        <w:rPr>
          <w:sz w:val="24"/>
          <w:szCs w:val="24"/>
        </w:rPr>
        <w:t>a</w:t>
      </w:r>
      <w:r w:rsidRPr="00945208">
        <w:rPr>
          <w:sz w:val="24"/>
          <w:szCs w:val="24"/>
        </w:rPr>
        <w:t xml:space="preserve"> područja: </w:t>
      </w:r>
    </w:p>
    <w:p w14:paraId="6EF0CA14" w14:textId="77777777" w:rsidR="004501C8" w:rsidRDefault="004501C8" w:rsidP="00DA7DC0">
      <w:pPr>
        <w:pStyle w:val="Odlomakpopisa"/>
        <w:numPr>
          <w:ilvl w:val="0"/>
          <w:numId w:val="18"/>
        </w:numPr>
        <w:jc w:val="both"/>
        <w:rPr>
          <w:sz w:val="24"/>
          <w:szCs w:val="24"/>
        </w:rPr>
      </w:pPr>
      <w:r w:rsidRPr="000D3D14">
        <w:rPr>
          <w:sz w:val="24"/>
          <w:szCs w:val="24"/>
        </w:rPr>
        <w:t xml:space="preserve">Zaštita okoliša i gospodarenje otpadom </w:t>
      </w:r>
    </w:p>
    <w:p w14:paraId="268541A0" w14:textId="78253046" w:rsidR="004501C8" w:rsidRPr="000D3D14" w:rsidRDefault="00827E75" w:rsidP="00DA7DC0">
      <w:pPr>
        <w:pStyle w:val="Odlomakpopisa"/>
        <w:numPr>
          <w:ilvl w:val="0"/>
          <w:numId w:val="18"/>
        </w:numPr>
        <w:jc w:val="both"/>
        <w:rPr>
          <w:sz w:val="24"/>
          <w:szCs w:val="24"/>
        </w:rPr>
      </w:pPr>
      <w:r>
        <w:rPr>
          <w:sz w:val="24"/>
          <w:szCs w:val="24"/>
        </w:rPr>
        <w:t>E</w:t>
      </w:r>
      <w:r w:rsidR="004501C8" w:rsidRPr="000D3D14">
        <w:rPr>
          <w:sz w:val="24"/>
          <w:szCs w:val="24"/>
        </w:rPr>
        <w:t>nergetski održivi razvoj</w:t>
      </w:r>
    </w:p>
    <w:p w14:paraId="2CBBF0D1" w14:textId="77777777" w:rsidR="004501C8" w:rsidRDefault="004501C8" w:rsidP="00945208"/>
    <w:tbl>
      <w:tblPr>
        <w:tblStyle w:val="Svijetlatablicareetke1-isticanje5"/>
        <w:tblW w:w="9067" w:type="dxa"/>
        <w:tblLook w:val="04A0" w:firstRow="1" w:lastRow="0" w:firstColumn="1" w:lastColumn="0" w:noHBand="0" w:noVBand="1"/>
      </w:tblPr>
      <w:tblGrid>
        <w:gridCol w:w="5098"/>
        <w:gridCol w:w="3969"/>
      </w:tblGrid>
      <w:tr w:rsidR="004501C8" w:rsidRPr="006E15FD" w14:paraId="26B55E51" w14:textId="77777777" w:rsidTr="00485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187B9535" w14:textId="77777777" w:rsidR="004501C8" w:rsidRPr="0008769A" w:rsidRDefault="004501C8" w:rsidP="00485A08">
            <w:pPr>
              <w:jc w:val="center"/>
              <w:rPr>
                <w:rFonts w:cstheme="minorHAnsi"/>
              </w:rPr>
            </w:pPr>
            <w:r w:rsidRPr="0008769A">
              <w:rPr>
                <w:rFonts w:cstheme="minorHAnsi"/>
              </w:rPr>
              <w:t>RAZVOJNE POTREBE</w:t>
            </w:r>
          </w:p>
        </w:tc>
        <w:tc>
          <w:tcPr>
            <w:tcW w:w="3969" w:type="dxa"/>
          </w:tcPr>
          <w:p w14:paraId="5817DE3B" w14:textId="77777777" w:rsidR="004501C8" w:rsidRPr="0008769A" w:rsidRDefault="004501C8" w:rsidP="00485A08">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8769A">
              <w:rPr>
                <w:rFonts w:cstheme="minorHAnsi"/>
              </w:rPr>
              <w:t>RAZVOJNI POTENCIJALI</w:t>
            </w:r>
          </w:p>
        </w:tc>
      </w:tr>
      <w:tr w:rsidR="004501C8" w:rsidRPr="00F70A8F" w14:paraId="2734FD1A" w14:textId="77777777" w:rsidTr="00485A08">
        <w:tc>
          <w:tcPr>
            <w:cnfStyle w:val="001000000000" w:firstRow="0" w:lastRow="0" w:firstColumn="1" w:lastColumn="0" w:oddVBand="0" w:evenVBand="0" w:oddHBand="0" w:evenHBand="0" w:firstRowFirstColumn="0" w:firstRowLastColumn="0" w:lastRowFirstColumn="0" w:lastRowLastColumn="0"/>
            <w:tcW w:w="5098" w:type="dxa"/>
          </w:tcPr>
          <w:p w14:paraId="16F01DF3" w14:textId="5036AE43" w:rsidR="004501C8" w:rsidRPr="005D084A" w:rsidRDefault="004501C8" w:rsidP="00DA7DC0">
            <w:pPr>
              <w:pStyle w:val="Odlomakpopisa"/>
              <w:numPr>
                <w:ilvl w:val="0"/>
                <w:numId w:val="16"/>
              </w:numPr>
              <w:jc w:val="both"/>
              <w:rPr>
                <w:rFonts w:cstheme="minorHAnsi"/>
                <w:b w:val="0"/>
                <w:bCs w:val="0"/>
              </w:rPr>
            </w:pPr>
            <w:r w:rsidRPr="00F70A8F">
              <w:rPr>
                <w:rFonts w:cstheme="minorHAnsi"/>
                <w:b w:val="0"/>
                <w:bCs w:val="0"/>
              </w:rPr>
              <w:t xml:space="preserve">Daljnja ulaganja u komunalnu, energetsku i komunikacijsku infrastrukturu, s naglaskom na sustave odvodnje </w:t>
            </w:r>
            <w:r w:rsidR="005D084A">
              <w:rPr>
                <w:rFonts w:cstheme="minorHAnsi"/>
                <w:b w:val="0"/>
                <w:bCs w:val="0"/>
              </w:rPr>
              <w:t>i pročišćavanja otpadnih voda</w:t>
            </w:r>
          </w:p>
          <w:p w14:paraId="5CC80E6A" w14:textId="64E55786" w:rsidR="005D084A" w:rsidRPr="00F70A8F" w:rsidRDefault="005D084A" w:rsidP="00DA7DC0">
            <w:pPr>
              <w:pStyle w:val="Odlomakpopisa"/>
              <w:numPr>
                <w:ilvl w:val="0"/>
                <w:numId w:val="16"/>
              </w:numPr>
              <w:jc w:val="both"/>
              <w:rPr>
                <w:rFonts w:cstheme="minorHAnsi"/>
                <w:b w:val="0"/>
                <w:bCs w:val="0"/>
              </w:rPr>
            </w:pPr>
            <w:r>
              <w:rPr>
                <w:rFonts w:cstheme="minorHAnsi"/>
                <w:b w:val="0"/>
                <w:bCs w:val="0"/>
              </w:rPr>
              <w:t xml:space="preserve">Prometno rasterećenje područja općine, posebice graničnog prijelaza </w:t>
            </w:r>
            <w:proofErr w:type="spellStart"/>
            <w:r>
              <w:rPr>
                <w:rFonts w:cstheme="minorHAnsi"/>
                <w:b w:val="0"/>
                <w:bCs w:val="0"/>
              </w:rPr>
              <w:t>Bajakovo</w:t>
            </w:r>
            <w:proofErr w:type="spellEnd"/>
          </w:p>
          <w:p w14:paraId="309E1307" w14:textId="77777777" w:rsidR="004501C8" w:rsidRPr="00F70A8F" w:rsidRDefault="004501C8" w:rsidP="00DA7DC0">
            <w:pPr>
              <w:pStyle w:val="Odlomakpopisa"/>
              <w:numPr>
                <w:ilvl w:val="0"/>
                <w:numId w:val="16"/>
              </w:numPr>
              <w:jc w:val="both"/>
              <w:rPr>
                <w:rFonts w:cstheme="minorHAnsi"/>
                <w:b w:val="0"/>
                <w:bCs w:val="0"/>
              </w:rPr>
            </w:pPr>
            <w:r w:rsidRPr="00F70A8F">
              <w:rPr>
                <w:rFonts w:cstheme="minorHAnsi"/>
                <w:b w:val="0"/>
                <w:bCs w:val="0"/>
              </w:rPr>
              <w:t xml:space="preserve">Očuvanje i razvoj javnih i zelenih površina </w:t>
            </w:r>
          </w:p>
          <w:p w14:paraId="3B4CCD88" w14:textId="77777777" w:rsidR="004501C8" w:rsidRPr="00F70A8F" w:rsidRDefault="004501C8" w:rsidP="00DA7DC0">
            <w:pPr>
              <w:pStyle w:val="Odlomakpopisa"/>
              <w:numPr>
                <w:ilvl w:val="0"/>
                <w:numId w:val="16"/>
              </w:numPr>
              <w:jc w:val="both"/>
              <w:rPr>
                <w:rFonts w:cstheme="minorHAnsi"/>
                <w:b w:val="0"/>
                <w:bCs w:val="0"/>
              </w:rPr>
            </w:pPr>
            <w:r w:rsidRPr="00F70A8F">
              <w:rPr>
                <w:rFonts w:cstheme="minorHAnsi"/>
                <w:b w:val="0"/>
                <w:bCs w:val="0"/>
              </w:rPr>
              <w:t>Podizanje svijesti i znanja građana o aktivnostima očuvanja i zaštite okoliša</w:t>
            </w:r>
          </w:p>
          <w:p w14:paraId="0C75BA05" w14:textId="77777777" w:rsidR="004501C8" w:rsidRPr="00F70A8F" w:rsidRDefault="004501C8" w:rsidP="00DA7DC0">
            <w:pPr>
              <w:pStyle w:val="Odlomakpopisa"/>
              <w:numPr>
                <w:ilvl w:val="0"/>
                <w:numId w:val="16"/>
              </w:numPr>
              <w:jc w:val="both"/>
              <w:rPr>
                <w:rFonts w:cstheme="minorHAnsi"/>
                <w:b w:val="0"/>
                <w:bCs w:val="0"/>
              </w:rPr>
            </w:pPr>
            <w:r w:rsidRPr="00F70A8F">
              <w:rPr>
                <w:rFonts w:cstheme="minorHAnsi"/>
                <w:b w:val="0"/>
                <w:bCs w:val="0"/>
              </w:rPr>
              <w:t>Reaktivacija zapuštenih područja za potrebe razvoja lokalne zajednice</w:t>
            </w:r>
          </w:p>
          <w:p w14:paraId="1B6DFC9A" w14:textId="77777777" w:rsidR="004501C8" w:rsidRPr="00F70A8F" w:rsidRDefault="004501C8" w:rsidP="00DA7DC0">
            <w:pPr>
              <w:pStyle w:val="Odlomakpopisa"/>
              <w:numPr>
                <w:ilvl w:val="0"/>
                <w:numId w:val="16"/>
              </w:numPr>
              <w:jc w:val="both"/>
              <w:rPr>
                <w:rFonts w:cstheme="minorHAnsi"/>
                <w:b w:val="0"/>
                <w:bCs w:val="0"/>
              </w:rPr>
            </w:pPr>
            <w:r w:rsidRPr="00F70A8F">
              <w:rPr>
                <w:rFonts w:cstheme="minorHAnsi"/>
                <w:b w:val="0"/>
                <w:bCs w:val="0"/>
              </w:rPr>
              <w:t>Poticanje održivog i ravnomjernog prostornog razvoja usklađenog sa specifičnim gospodarskim, društvenim i okolišnim polazištima zasnovanog na integralnom pristupu planiranju</w:t>
            </w:r>
          </w:p>
          <w:p w14:paraId="0B2C1872" w14:textId="77777777" w:rsidR="004501C8" w:rsidRPr="00F70A8F" w:rsidRDefault="004501C8" w:rsidP="00DA7DC0">
            <w:pPr>
              <w:pStyle w:val="Odlomakpopisa"/>
              <w:numPr>
                <w:ilvl w:val="0"/>
                <w:numId w:val="16"/>
              </w:numPr>
              <w:jc w:val="both"/>
              <w:rPr>
                <w:rFonts w:cstheme="minorHAnsi"/>
                <w:b w:val="0"/>
                <w:bCs w:val="0"/>
              </w:rPr>
            </w:pPr>
            <w:r w:rsidRPr="00F70A8F">
              <w:rPr>
                <w:rFonts w:cstheme="minorHAnsi"/>
                <w:b w:val="0"/>
                <w:bCs w:val="0"/>
              </w:rPr>
              <w:t>Rješavanje imovinsko-pravnih odnosa</w:t>
            </w:r>
          </w:p>
          <w:p w14:paraId="1F463721" w14:textId="77777777" w:rsidR="004501C8" w:rsidRPr="00F70A8F" w:rsidRDefault="004501C8" w:rsidP="00DA7DC0">
            <w:pPr>
              <w:pStyle w:val="Odlomakpopisa"/>
              <w:numPr>
                <w:ilvl w:val="0"/>
                <w:numId w:val="16"/>
              </w:numPr>
              <w:jc w:val="both"/>
              <w:rPr>
                <w:rFonts w:cstheme="minorHAnsi"/>
                <w:b w:val="0"/>
                <w:bCs w:val="0"/>
              </w:rPr>
            </w:pPr>
            <w:r w:rsidRPr="00F70A8F">
              <w:rPr>
                <w:rFonts w:cstheme="minorHAnsi"/>
                <w:b w:val="0"/>
                <w:bCs w:val="0"/>
              </w:rPr>
              <w:t>Bolje uređenje (održavanje) objekata</w:t>
            </w:r>
          </w:p>
          <w:p w14:paraId="63BD9E4A" w14:textId="6A2F7F9A" w:rsidR="004501C8" w:rsidRPr="00F70A8F" w:rsidRDefault="004501C8" w:rsidP="00DA7DC0">
            <w:pPr>
              <w:pStyle w:val="Odlomakpopisa"/>
              <w:numPr>
                <w:ilvl w:val="0"/>
                <w:numId w:val="16"/>
              </w:numPr>
              <w:jc w:val="both"/>
              <w:rPr>
                <w:rFonts w:cstheme="minorHAnsi"/>
                <w:b w:val="0"/>
                <w:bCs w:val="0"/>
              </w:rPr>
            </w:pPr>
            <w:r w:rsidRPr="00F70A8F">
              <w:rPr>
                <w:rFonts w:cstheme="minorHAnsi"/>
                <w:b w:val="0"/>
                <w:bCs w:val="0"/>
              </w:rPr>
              <w:t xml:space="preserve">Poboljšanje energetske učinkovitosti </w:t>
            </w:r>
            <w:r w:rsidR="00C55A5A">
              <w:rPr>
                <w:rFonts w:cstheme="minorHAnsi"/>
                <w:b w:val="0"/>
                <w:bCs w:val="0"/>
              </w:rPr>
              <w:t>u javnom, privatnom</w:t>
            </w:r>
            <w:r w:rsidR="00701B49">
              <w:rPr>
                <w:rFonts w:cstheme="minorHAnsi"/>
                <w:b w:val="0"/>
                <w:bCs w:val="0"/>
              </w:rPr>
              <w:t xml:space="preserve"> i civilnom sektoru</w:t>
            </w:r>
          </w:p>
          <w:p w14:paraId="7C6E6AA6" w14:textId="77777777" w:rsidR="004501C8" w:rsidRPr="00F70A8F" w:rsidRDefault="004501C8" w:rsidP="00DA7DC0">
            <w:pPr>
              <w:pStyle w:val="Odlomakpopisa"/>
              <w:numPr>
                <w:ilvl w:val="0"/>
                <w:numId w:val="16"/>
              </w:numPr>
              <w:jc w:val="both"/>
              <w:rPr>
                <w:rFonts w:cstheme="minorHAnsi"/>
                <w:b w:val="0"/>
                <w:bCs w:val="0"/>
              </w:rPr>
            </w:pPr>
            <w:r w:rsidRPr="00F70A8F">
              <w:rPr>
                <w:rFonts w:cstheme="minorHAnsi"/>
                <w:b w:val="0"/>
                <w:bCs w:val="0"/>
              </w:rPr>
              <w:t xml:space="preserve">Izrada novih i revizija postojećih prostornih planova u svrhu održivog i ravnomjernog prostornog razvoja usklađenog sa specifičnim gospodarskim, društvenim i okolišnim polazištima </w:t>
            </w:r>
            <w:r>
              <w:rPr>
                <w:rFonts w:cstheme="minorHAnsi"/>
                <w:b w:val="0"/>
                <w:bCs w:val="0"/>
              </w:rPr>
              <w:t xml:space="preserve">Općine Nijemci </w:t>
            </w:r>
          </w:p>
          <w:p w14:paraId="32FE667B" w14:textId="77777777" w:rsidR="004501C8" w:rsidRPr="00F70A8F" w:rsidRDefault="004501C8" w:rsidP="00DA7DC0">
            <w:pPr>
              <w:pStyle w:val="Odlomakpopisa"/>
              <w:numPr>
                <w:ilvl w:val="0"/>
                <w:numId w:val="16"/>
              </w:numPr>
              <w:jc w:val="both"/>
              <w:rPr>
                <w:rFonts w:cstheme="minorHAnsi"/>
                <w:b w:val="0"/>
                <w:bCs w:val="0"/>
              </w:rPr>
            </w:pPr>
            <w:r w:rsidRPr="00F70A8F">
              <w:rPr>
                <w:rFonts w:cstheme="minorHAnsi"/>
                <w:b w:val="0"/>
                <w:bCs w:val="0"/>
              </w:rPr>
              <w:lastRenderedPageBreak/>
              <w:t>Podržavanje održivog razvitka kružnim gospodarenjem prostorom i građevinama</w:t>
            </w:r>
          </w:p>
          <w:p w14:paraId="64AE400B" w14:textId="4D5BA53E" w:rsidR="004501C8" w:rsidRPr="005D084A" w:rsidRDefault="004501C8" w:rsidP="00DA7DC0">
            <w:pPr>
              <w:pStyle w:val="Odlomakpopisa"/>
              <w:numPr>
                <w:ilvl w:val="0"/>
                <w:numId w:val="16"/>
              </w:numPr>
              <w:jc w:val="both"/>
              <w:rPr>
                <w:rFonts w:cstheme="minorHAnsi"/>
                <w:b w:val="0"/>
                <w:bCs w:val="0"/>
              </w:rPr>
            </w:pPr>
            <w:r w:rsidRPr="00F70A8F">
              <w:rPr>
                <w:rFonts w:cstheme="minorHAnsi"/>
                <w:b w:val="0"/>
                <w:bCs w:val="0"/>
              </w:rPr>
              <w:t>Kvalitetan razvoj ruralnih naselja, uz osiguranje zdravog, sigurnog, društveno funkcionalnog životnog i radnog okoliša</w:t>
            </w:r>
            <w:r w:rsidR="002646F9">
              <w:rPr>
                <w:rFonts w:cstheme="minorHAnsi"/>
                <w:b w:val="0"/>
                <w:bCs w:val="0"/>
              </w:rPr>
              <w:t>,</w:t>
            </w:r>
            <w:r w:rsidRPr="00F70A8F">
              <w:rPr>
                <w:rFonts w:cstheme="minorHAnsi"/>
                <w:b w:val="0"/>
                <w:bCs w:val="0"/>
              </w:rPr>
              <w:t xml:space="preserve"> te razvoj zelene infrastrukture</w:t>
            </w:r>
          </w:p>
          <w:p w14:paraId="4FDF1523" w14:textId="77A5C831" w:rsidR="005D084A" w:rsidRPr="005D084A" w:rsidRDefault="005D084A" w:rsidP="00DA7DC0">
            <w:pPr>
              <w:pStyle w:val="Odlomakpopisa"/>
              <w:numPr>
                <w:ilvl w:val="0"/>
                <w:numId w:val="16"/>
              </w:numPr>
              <w:jc w:val="both"/>
              <w:rPr>
                <w:rFonts w:cstheme="minorHAnsi"/>
                <w:b w:val="0"/>
                <w:bCs w:val="0"/>
              </w:rPr>
            </w:pPr>
            <w:r>
              <w:rPr>
                <w:rFonts w:cstheme="minorHAnsi"/>
                <w:b w:val="0"/>
                <w:bCs w:val="0"/>
              </w:rPr>
              <w:t>Sanacija divljih odlagališta otpada</w:t>
            </w:r>
          </w:p>
          <w:p w14:paraId="2DFE0ADE" w14:textId="36252D49" w:rsidR="005D084A" w:rsidRPr="005D084A" w:rsidRDefault="005D084A" w:rsidP="00DA7DC0">
            <w:pPr>
              <w:pStyle w:val="Odlomakpopisa"/>
              <w:numPr>
                <w:ilvl w:val="0"/>
                <w:numId w:val="16"/>
              </w:numPr>
              <w:jc w:val="both"/>
              <w:rPr>
                <w:rFonts w:cstheme="minorHAnsi"/>
                <w:b w:val="0"/>
                <w:bCs w:val="0"/>
              </w:rPr>
            </w:pPr>
            <w:r>
              <w:rPr>
                <w:rFonts w:cstheme="minorHAnsi"/>
                <w:b w:val="0"/>
                <w:bCs w:val="0"/>
              </w:rPr>
              <w:t>Kontinuirana provedba informativno-edukativnih aktivnosti s ciljem smanjivanja količina proizvedenog otpada</w:t>
            </w:r>
          </w:p>
          <w:p w14:paraId="4B4716EC" w14:textId="51F8410F" w:rsidR="005D084A" w:rsidRPr="00F70A8F" w:rsidRDefault="005D084A" w:rsidP="00DA7DC0">
            <w:pPr>
              <w:pStyle w:val="Odlomakpopisa"/>
              <w:numPr>
                <w:ilvl w:val="0"/>
                <w:numId w:val="16"/>
              </w:numPr>
              <w:jc w:val="both"/>
              <w:rPr>
                <w:rFonts w:cstheme="minorHAnsi"/>
                <w:b w:val="0"/>
                <w:bCs w:val="0"/>
              </w:rPr>
            </w:pPr>
            <w:r>
              <w:rPr>
                <w:rFonts w:cstheme="minorHAnsi"/>
                <w:b w:val="0"/>
                <w:bCs w:val="0"/>
              </w:rPr>
              <w:t>Osigurati hladnjaču za potrebe ukopa pokojnika</w:t>
            </w:r>
          </w:p>
          <w:p w14:paraId="56BC7966" w14:textId="3D8B829B" w:rsidR="004501C8" w:rsidRPr="00F70A8F" w:rsidRDefault="004501C8" w:rsidP="00F567EC">
            <w:pPr>
              <w:pStyle w:val="Odlomakpopisa"/>
              <w:ind w:left="360"/>
              <w:jc w:val="both"/>
              <w:rPr>
                <w:rFonts w:cstheme="minorHAnsi"/>
              </w:rPr>
            </w:pPr>
          </w:p>
        </w:tc>
        <w:tc>
          <w:tcPr>
            <w:tcW w:w="3969" w:type="dxa"/>
          </w:tcPr>
          <w:p w14:paraId="178A0F21" w14:textId="72BCA736" w:rsidR="004501C8" w:rsidRDefault="004501C8" w:rsidP="00DA7DC0">
            <w:pPr>
              <w:pStyle w:val="Odlomakpopisa"/>
              <w:numPr>
                <w:ilvl w:val="0"/>
                <w:numId w:val="16"/>
              </w:numPr>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lastRenderedPageBreak/>
              <w:t xml:space="preserve">Geostrateški položaj </w:t>
            </w:r>
            <w:r>
              <w:rPr>
                <w:rFonts w:cstheme="minorHAnsi"/>
              </w:rPr>
              <w:t>Općine Nijemci</w:t>
            </w:r>
          </w:p>
          <w:p w14:paraId="4A67B39C" w14:textId="77984AFB" w:rsidR="00C55A5A" w:rsidRDefault="00C55A5A" w:rsidP="00DA7DC0">
            <w:pPr>
              <w:pStyle w:val="Odlomakpopisa"/>
              <w:numPr>
                <w:ilvl w:val="0"/>
                <w:numId w:val="16"/>
              </w:num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Razvijena mreža cestovnih prometnica</w:t>
            </w:r>
          </w:p>
          <w:p w14:paraId="288180A9" w14:textId="634D5116" w:rsidR="00C55A5A" w:rsidRDefault="00C55A5A" w:rsidP="00DA7DC0">
            <w:pPr>
              <w:pStyle w:val="Odlomakpopisa"/>
              <w:numPr>
                <w:ilvl w:val="0"/>
                <w:numId w:val="16"/>
              </w:num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Projekt „Srijemska granična transverzala“</w:t>
            </w:r>
          </w:p>
          <w:p w14:paraId="282C96F4" w14:textId="1813A37C" w:rsidR="00C55A5A" w:rsidRDefault="00C55A5A" w:rsidP="00DA7DC0">
            <w:pPr>
              <w:pStyle w:val="Odlomakpopisa"/>
              <w:numPr>
                <w:ilvl w:val="0"/>
                <w:numId w:val="16"/>
              </w:num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Projekt „Auto park Lipovac“</w:t>
            </w:r>
          </w:p>
          <w:p w14:paraId="44739926" w14:textId="4571C1E0" w:rsidR="00C55A5A" w:rsidRPr="00F70A8F" w:rsidRDefault="00C55A5A" w:rsidP="00DA7DC0">
            <w:pPr>
              <w:pStyle w:val="Odlomakpopisa"/>
              <w:numPr>
                <w:ilvl w:val="0"/>
                <w:numId w:val="16"/>
              </w:num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Projekt „Aglomeracija Novi </w:t>
            </w:r>
            <w:proofErr w:type="spellStart"/>
            <w:r>
              <w:rPr>
                <w:rFonts w:cstheme="minorHAnsi"/>
              </w:rPr>
              <w:t>Jankovci</w:t>
            </w:r>
            <w:proofErr w:type="spellEnd"/>
            <w:r>
              <w:rPr>
                <w:rFonts w:cstheme="minorHAnsi"/>
              </w:rPr>
              <w:t>, Nijemci, Vrbanja“</w:t>
            </w:r>
          </w:p>
          <w:p w14:paraId="26732CFF" w14:textId="77777777" w:rsidR="004501C8" w:rsidRPr="00F70A8F" w:rsidRDefault="004501C8" w:rsidP="00DA7DC0">
            <w:pPr>
              <w:pStyle w:val="Odlomakpopisa"/>
              <w:numPr>
                <w:ilvl w:val="0"/>
                <w:numId w:val="16"/>
              </w:numPr>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 xml:space="preserve">Korištenje dostupnih fondova i sredstava EU </w:t>
            </w:r>
          </w:p>
          <w:p w14:paraId="2B91FB78" w14:textId="77777777" w:rsidR="004501C8" w:rsidRPr="00F70A8F" w:rsidRDefault="004501C8" w:rsidP="00DA7DC0">
            <w:pPr>
              <w:pStyle w:val="Odlomakpopisa"/>
              <w:numPr>
                <w:ilvl w:val="0"/>
                <w:numId w:val="16"/>
              </w:numPr>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Digitalizacija postojeće dokumentacije i izrada kvalitetne baze podataka</w:t>
            </w:r>
          </w:p>
          <w:p w14:paraId="474C857B" w14:textId="77777777" w:rsidR="004501C8" w:rsidRPr="00F70A8F" w:rsidRDefault="004501C8" w:rsidP="00DA7DC0">
            <w:pPr>
              <w:pStyle w:val="Odlomakpopisa"/>
              <w:numPr>
                <w:ilvl w:val="0"/>
                <w:numId w:val="16"/>
              </w:numPr>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Bolje iskorištavanje uspostavljenog sustava za prikupljanje i zbrinjavanje otpada</w:t>
            </w:r>
          </w:p>
          <w:p w14:paraId="5DA9ABF4" w14:textId="74AA1F9B" w:rsidR="004501C8" w:rsidRPr="00F70A8F" w:rsidRDefault="004501C8" w:rsidP="00DA7DC0">
            <w:pPr>
              <w:pStyle w:val="Odlomakpopisa"/>
              <w:numPr>
                <w:ilvl w:val="0"/>
                <w:numId w:val="16"/>
              </w:numPr>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 xml:space="preserve">Izgradnja obilaznih pravaca državne </w:t>
            </w:r>
            <w:r w:rsidR="00F567EC">
              <w:rPr>
                <w:rFonts w:cstheme="minorHAnsi"/>
              </w:rPr>
              <w:t xml:space="preserve">prometne </w:t>
            </w:r>
            <w:r w:rsidRPr="00F70A8F">
              <w:rPr>
                <w:rFonts w:cstheme="minorHAnsi"/>
              </w:rPr>
              <w:t xml:space="preserve">infrastrukture u cilju rasterećenja i boljeg povezivanja prostora </w:t>
            </w:r>
          </w:p>
          <w:p w14:paraId="51369B89" w14:textId="128EEF03" w:rsidR="004501C8" w:rsidRPr="00F70A8F" w:rsidRDefault="004501C8" w:rsidP="00DA7DC0">
            <w:pPr>
              <w:pStyle w:val="Odlomakpopisa"/>
              <w:numPr>
                <w:ilvl w:val="0"/>
                <w:numId w:val="16"/>
              </w:numPr>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t>Nastavak izgradnje i rekonstrukcije prometnica</w:t>
            </w:r>
            <w:r w:rsidR="00C55A5A">
              <w:rPr>
                <w:rFonts w:cstheme="minorHAnsi"/>
              </w:rPr>
              <w:t>, nogostupa i ostale prometne infrastrukture</w:t>
            </w:r>
          </w:p>
          <w:p w14:paraId="36F9C630" w14:textId="0B74BC3A" w:rsidR="004501C8" w:rsidRPr="00F70A8F" w:rsidRDefault="004501C8" w:rsidP="00DA7DC0">
            <w:pPr>
              <w:pStyle w:val="Odlomakpopisa"/>
              <w:numPr>
                <w:ilvl w:val="0"/>
                <w:numId w:val="16"/>
              </w:numPr>
              <w:jc w:val="both"/>
              <w:cnfStyle w:val="000000000000" w:firstRow="0" w:lastRow="0" w:firstColumn="0" w:lastColumn="0" w:oddVBand="0" w:evenVBand="0" w:oddHBand="0" w:evenHBand="0" w:firstRowFirstColumn="0" w:firstRowLastColumn="0" w:lastRowFirstColumn="0" w:lastRowLastColumn="0"/>
              <w:rPr>
                <w:rFonts w:cstheme="minorHAnsi"/>
              </w:rPr>
            </w:pPr>
            <w:r w:rsidRPr="00F70A8F">
              <w:rPr>
                <w:rFonts w:cstheme="minorHAnsi"/>
              </w:rPr>
              <w:lastRenderedPageBreak/>
              <w:t xml:space="preserve"> </w:t>
            </w:r>
            <w:r w:rsidR="00C55A5A">
              <w:rPr>
                <w:rFonts w:cstheme="minorHAnsi"/>
              </w:rPr>
              <w:t>Jačanje aktivnosti na smanjenju proizvedenog miješanog komunalnog otpada</w:t>
            </w:r>
          </w:p>
        </w:tc>
      </w:tr>
    </w:tbl>
    <w:p w14:paraId="17674F8F" w14:textId="77777777" w:rsidR="00945208" w:rsidRPr="00945208" w:rsidRDefault="00945208" w:rsidP="00945208">
      <w:pPr>
        <w:jc w:val="both"/>
        <w:rPr>
          <w:sz w:val="24"/>
          <w:szCs w:val="24"/>
        </w:rPr>
      </w:pPr>
    </w:p>
    <w:p w14:paraId="771AE71C" w14:textId="77777777" w:rsidR="002646F9" w:rsidRDefault="002646F9" w:rsidP="00945208"/>
    <w:p w14:paraId="1E63BDC0" w14:textId="12AAEAA4" w:rsidR="00945208" w:rsidRDefault="00945208" w:rsidP="00945208">
      <w:pPr>
        <w:pStyle w:val="Naslov2"/>
      </w:pPr>
      <w:bookmarkStart w:id="72" w:name="_Toc106615433"/>
      <w:r>
        <w:t xml:space="preserve">2.3. </w:t>
      </w:r>
      <w:r w:rsidR="004501C8">
        <w:t>Društven</w:t>
      </w:r>
      <w:r w:rsidR="002646F9">
        <w:t>i</w:t>
      </w:r>
      <w:r w:rsidR="004501C8">
        <w:t xml:space="preserve"> </w:t>
      </w:r>
      <w:r w:rsidR="00C927A8">
        <w:t xml:space="preserve">i demografski </w:t>
      </w:r>
      <w:r w:rsidR="002646F9">
        <w:t>razvoj</w:t>
      </w:r>
      <w:bookmarkEnd w:id="72"/>
    </w:p>
    <w:p w14:paraId="1BD23CE4" w14:textId="15C85F74" w:rsidR="00945208" w:rsidRDefault="00945208" w:rsidP="00945208"/>
    <w:p w14:paraId="58170648" w14:textId="2F59B66E" w:rsidR="004501C8" w:rsidRDefault="004501C8" w:rsidP="004501C8">
      <w:pPr>
        <w:jc w:val="both"/>
        <w:rPr>
          <w:sz w:val="24"/>
          <w:szCs w:val="24"/>
        </w:rPr>
      </w:pPr>
      <w:r w:rsidRPr="00945208">
        <w:rPr>
          <w:sz w:val="24"/>
          <w:szCs w:val="24"/>
        </w:rPr>
        <w:t>Domena društven</w:t>
      </w:r>
      <w:r w:rsidR="002646F9">
        <w:rPr>
          <w:sz w:val="24"/>
          <w:szCs w:val="24"/>
        </w:rPr>
        <w:t>og</w:t>
      </w:r>
      <w:r w:rsidRPr="00945208">
        <w:rPr>
          <w:sz w:val="24"/>
          <w:szCs w:val="24"/>
        </w:rPr>
        <w:t xml:space="preserve"> </w:t>
      </w:r>
      <w:r w:rsidR="002646F9">
        <w:rPr>
          <w:sz w:val="24"/>
          <w:szCs w:val="24"/>
        </w:rPr>
        <w:t xml:space="preserve">razvoja </w:t>
      </w:r>
      <w:r w:rsidRPr="00945208">
        <w:rPr>
          <w:sz w:val="24"/>
          <w:szCs w:val="24"/>
        </w:rPr>
        <w:t xml:space="preserve">podijeljena je u </w:t>
      </w:r>
      <w:r>
        <w:rPr>
          <w:sz w:val="24"/>
          <w:szCs w:val="24"/>
        </w:rPr>
        <w:t xml:space="preserve">sedam </w:t>
      </w:r>
      <w:r w:rsidRPr="00945208">
        <w:rPr>
          <w:sz w:val="24"/>
          <w:szCs w:val="24"/>
        </w:rPr>
        <w:t>područja za koje su definirani razvojne potrebe i potencijali:</w:t>
      </w:r>
    </w:p>
    <w:p w14:paraId="0658CB1B" w14:textId="77777777" w:rsidR="004501C8" w:rsidRDefault="004501C8" w:rsidP="00DA7DC0">
      <w:pPr>
        <w:pStyle w:val="Odlomakpopisa"/>
        <w:numPr>
          <w:ilvl w:val="0"/>
          <w:numId w:val="17"/>
        </w:numPr>
        <w:jc w:val="both"/>
        <w:rPr>
          <w:sz w:val="24"/>
          <w:szCs w:val="24"/>
        </w:rPr>
      </w:pPr>
      <w:bookmarkStart w:id="73" w:name="_Hlk106364928"/>
      <w:r w:rsidRPr="003A41FC">
        <w:rPr>
          <w:sz w:val="24"/>
          <w:szCs w:val="24"/>
        </w:rPr>
        <w:t>Predškolski odgoj</w:t>
      </w:r>
      <w:r>
        <w:rPr>
          <w:sz w:val="24"/>
          <w:szCs w:val="24"/>
        </w:rPr>
        <w:t xml:space="preserve"> i obrazovanje,</w:t>
      </w:r>
      <w:r w:rsidRPr="003A41FC">
        <w:rPr>
          <w:sz w:val="24"/>
          <w:szCs w:val="24"/>
        </w:rPr>
        <w:t xml:space="preserve"> osnovno</w:t>
      </w:r>
      <w:r>
        <w:rPr>
          <w:sz w:val="24"/>
          <w:szCs w:val="24"/>
        </w:rPr>
        <w:t xml:space="preserve">školsko </w:t>
      </w:r>
      <w:r w:rsidRPr="003A41FC">
        <w:rPr>
          <w:sz w:val="24"/>
          <w:szCs w:val="24"/>
        </w:rPr>
        <w:t xml:space="preserve">obrazovanje </w:t>
      </w:r>
    </w:p>
    <w:p w14:paraId="17748136" w14:textId="77777777" w:rsidR="004501C8" w:rsidRDefault="004501C8" w:rsidP="00DA7DC0">
      <w:pPr>
        <w:pStyle w:val="Odlomakpopisa"/>
        <w:numPr>
          <w:ilvl w:val="0"/>
          <w:numId w:val="17"/>
        </w:numPr>
        <w:jc w:val="both"/>
        <w:rPr>
          <w:sz w:val="24"/>
          <w:szCs w:val="24"/>
        </w:rPr>
      </w:pPr>
      <w:r w:rsidRPr="003A41FC">
        <w:rPr>
          <w:sz w:val="24"/>
          <w:szCs w:val="24"/>
        </w:rPr>
        <w:t>Zdravstvena zaštita</w:t>
      </w:r>
      <w:r>
        <w:rPr>
          <w:sz w:val="24"/>
          <w:szCs w:val="24"/>
        </w:rPr>
        <w:t xml:space="preserve"> i s</w:t>
      </w:r>
      <w:r w:rsidRPr="003A41FC">
        <w:rPr>
          <w:sz w:val="24"/>
          <w:szCs w:val="24"/>
        </w:rPr>
        <w:t>ocijalna skrb</w:t>
      </w:r>
    </w:p>
    <w:p w14:paraId="6B8DA325" w14:textId="77777777" w:rsidR="004501C8" w:rsidRDefault="004501C8" w:rsidP="00DA7DC0">
      <w:pPr>
        <w:pStyle w:val="Odlomakpopisa"/>
        <w:numPr>
          <w:ilvl w:val="0"/>
          <w:numId w:val="17"/>
        </w:numPr>
        <w:jc w:val="both"/>
        <w:rPr>
          <w:sz w:val="24"/>
          <w:szCs w:val="24"/>
        </w:rPr>
      </w:pPr>
      <w:r w:rsidRPr="003A41FC">
        <w:rPr>
          <w:sz w:val="24"/>
          <w:szCs w:val="24"/>
        </w:rPr>
        <w:t>Demografski razvoj</w:t>
      </w:r>
    </w:p>
    <w:p w14:paraId="33B8BAED" w14:textId="77777777" w:rsidR="004501C8" w:rsidRDefault="004501C8" w:rsidP="00DA7DC0">
      <w:pPr>
        <w:pStyle w:val="Odlomakpopisa"/>
        <w:numPr>
          <w:ilvl w:val="0"/>
          <w:numId w:val="17"/>
        </w:numPr>
        <w:jc w:val="both"/>
        <w:rPr>
          <w:sz w:val="24"/>
          <w:szCs w:val="24"/>
        </w:rPr>
      </w:pPr>
      <w:r w:rsidRPr="003A41FC">
        <w:rPr>
          <w:sz w:val="24"/>
          <w:szCs w:val="24"/>
        </w:rPr>
        <w:t>Kultura i upravljanje kulturnom baštinom</w:t>
      </w:r>
    </w:p>
    <w:p w14:paraId="50E7F2EF" w14:textId="77777777" w:rsidR="004501C8" w:rsidRDefault="004501C8" w:rsidP="00DA7DC0">
      <w:pPr>
        <w:pStyle w:val="Odlomakpopisa"/>
        <w:numPr>
          <w:ilvl w:val="0"/>
          <w:numId w:val="17"/>
        </w:numPr>
        <w:jc w:val="both"/>
        <w:rPr>
          <w:sz w:val="24"/>
          <w:szCs w:val="24"/>
        </w:rPr>
      </w:pPr>
      <w:r w:rsidRPr="003A41FC">
        <w:rPr>
          <w:sz w:val="24"/>
          <w:szCs w:val="24"/>
        </w:rPr>
        <w:t>Sport</w:t>
      </w:r>
    </w:p>
    <w:p w14:paraId="6D5F96AF" w14:textId="77777777" w:rsidR="004501C8" w:rsidRDefault="004501C8" w:rsidP="00DA7DC0">
      <w:pPr>
        <w:pStyle w:val="Odlomakpopisa"/>
        <w:numPr>
          <w:ilvl w:val="0"/>
          <w:numId w:val="17"/>
        </w:numPr>
        <w:jc w:val="both"/>
        <w:rPr>
          <w:sz w:val="24"/>
          <w:szCs w:val="24"/>
        </w:rPr>
      </w:pPr>
      <w:r w:rsidRPr="003A41FC">
        <w:rPr>
          <w:sz w:val="24"/>
          <w:szCs w:val="24"/>
        </w:rPr>
        <w:t>Civilno društvo</w:t>
      </w:r>
    </w:p>
    <w:bookmarkEnd w:id="73"/>
    <w:p w14:paraId="24E4F37A" w14:textId="37165106" w:rsidR="004501C8" w:rsidRDefault="004501C8" w:rsidP="004501C8">
      <w:pPr>
        <w:jc w:val="both"/>
        <w:rPr>
          <w:sz w:val="24"/>
          <w:szCs w:val="24"/>
        </w:rPr>
      </w:pPr>
    </w:p>
    <w:tbl>
      <w:tblPr>
        <w:tblStyle w:val="Svijetlatablicareetke1-isticanje5"/>
        <w:tblW w:w="9067" w:type="dxa"/>
        <w:tblLook w:val="04A0" w:firstRow="1" w:lastRow="0" w:firstColumn="1" w:lastColumn="0" w:noHBand="0" w:noVBand="1"/>
      </w:tblPr>
      <w:tblGrid>
        <w:gridCol w:w="4533"/>
        <w:gridCol w:w="424"/>
        <w:gridCol w:w="4110"/>
      </w:tblGrid>
      <w:tr w:rsidR="000D2925" w:rsidRPr="006E15FD" w14:paraId="1D93320C" w14:textId="77777777" w:rsidTr="003414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gridSpan w:val="2"/>
          </w:tcPr>
          <w:p w14:paraId="4903136F" w14:textId="77777777" w:rsidR="000D2925" w:rsidRPr="0008769A" w:rsidRDefault="000D2925" w:rsidP="003414FF">
            <w:pPr>
              <w:jc w:val="center"/>
              <w:rPr>
                <w:rFonts w:cstheme="minorHAnsi"/>
              </w:rPr>
            </w:pPr>
            <w:bookmarkStart w:id="74" w:name="_Hlk106364905"/>
            <w:r w:rsidRPr="0008769A">
              <w:rPr>
                <w:rFonts w:cstheme="minorHAnsi"/>
              </w:rPr>
              <w:t>RAZVOJNE POTREBE</w:t>
            </w:r>
          </w:p>
        </w:tc>
        <w:tc>
          <w:tcPr>
            <w:tcW w:w="4110" w:type="dxa"/>
          </w:tcPr>
          <w:p w14:paraId="160D76CC" w14:textId="77777777" w:rsidR="000D2925" w:rsidRPr="0008769A" w:rsidRDefault="000D2925" w:rsidP="003414F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08769A">
              <w:rPr>
                <w:rFonts w:cstheme="minorHAnsi"/>
              </w:rPr>
              <w:t>RAZVOJNI POTENCIJALI</w:t>
            </w:r>
          </w:p>
        </w:tc>
      </w:tr>
      <w:tr w:rsidR="000D2925" w:rsidRPr="00F70A8F" w14:paraId="4DAA342D" w14:textId="77777777" w:rsidTr="003414FF">
        <w:tc>
          <w:tcPr>
            <w:cnfStyle w:val="001000000000" w:firstRow="0" w:lastRow="0" w:firstColumn="1" w:lastColumn="0" w:oddVBand="0" w:evenVBand="0" w:oddHBand="0" w:evenHBand="0" w:firstRowFirstColumn="0" w:firstRowLastColumn="0" w:lastRowFirstColumn="0" w:lastRowLastColumn="0"/>
            <w:tcW w:w="4533" w:type="dxa"/>
          </w:tcPr>
          <w:p w14:paraId="32F3CA35" w14:textId="77777777" w:rsidR="000D2925" w:rsidRPr="0010436E" w:rsidRDefault="000D2925" w:rsidP="000D2925">
            <w:pPr>
              <w:pStyle w:val="Odlomakpopisa"/>
              <w:numPr>
                <w:ilvl w:val="0"/>
                <w:numId w:val="15"/>
              </w:numPr>
              <w:jc w:val="both"/>
              <w:rPr>
                <w:rFonts w:cstheme="minorHAnsi"/>
                <w:b w:val="0"/>
                <w:bCs w:val="0"/>
              </w:rPr>
            </w:pPr>
            <w:r w:rsidRPr="0010436E">
              <w:rPr>
                <w:rFonts w:cstheme="minorHAnsi"/>
                <w:b w:val="0"/>
                <w:bCs w:val="0"/>
              </w:rPr>
              <w:t>Aktiviranje udruga civilnog društva u razvoj lokalne zajednice</w:t>
            </w:r>
          </w:p>
          <w:p w14:paraId="4DA1108B" w14:textId="77777777" w:rsidR="000D2925" w:rsidRPr="0010436E" w:rsidRDefault="000D2925" w:rsidP="000D2925">
            <w:pPr>
              <w:pStyle w:val="Odlomakpopisa"/>
              <w:numPr>
                <w:ilvl w:val="0"/>
                <w:numId w:val="15"/>
              </w:numPr>
              <w:jc w:val="both"/>
              <w:rPr>
                <w:rFonts w:cstheme="minorHAnsi"/>
                <w:b w:val="0"/>
                <w:bCs w:val="0"/>
              </w:rPr>
            </w:pPr>
            <w:r w:rsidRPr="0010436E">
              <w:rPr>
                <w:rFonts w:cstheme="minorHAnsi"/>
                <w:b w:val="0"/>
                <w:bCs w:val="0"/>
              </w:rPr>
              <w:t>Poticanje aktivnosti volontiranja</w:t>
            </w:r>
          </w:p>
          <w:p w14:paraId="370494AA" w14:textId="77777777" w:rsidR="000D2925" w:rsidRPr="0010436E" w:rsidRDefault="000D2925" w:rsidP="000D2925">
            <w:pPr>
              <w:pStyle w:val="Odlomakpopisa"/>
              <w:numPr>
                <w:ilvl w:val="0"/>
                <w:numId w:val="15"/>
              </w:numPr>
              <w:jc w:val="both"/>
              <w:rPr>
                <w:rFonts w:cstheme="minorHAnsi"/>
                <w:b w:val="0"/>
                <w:bCs w:val="0"/>
              </w:rPr>
            </w:pPr>
            <w:r w:rsidRPr="0010436E">
              <w:rPr>
                <w:rFonts w:cstheme="minorHAnsi"/>
                <w:b w:val="0"/>
                <w:bCs w:val="0"/>
              </w:rPr>
              <w:t>Digitalizacija javnih usluga za građane</w:t>
            </w:r>
          </w:p>
          <w:p w14:paraId="45C81460" w14:textId="77777777" w:rsidR="000D2925" w:rsidRPr="0010436E" w:rsidRDefault="000D2925" w:rsidP="000D2925">
            <w:pPr>
              <w:pStyle w:val="Odlomakpopisa"/>
              <w:numPr>
                <w:ilvl w:val="0"/>
                <w:numId w:val="15"/>
              </w:numPr>
              <w:jc w:val="both"/>
              <w:rPr>
                <w:rFonts w:cstheme="minorHAnsi"/>
                <w:b w:val="0"/>
                <w:bCs w:val="0"/>
              </w:rPr>
            </w:pPr>
            <w:r w:rsidRPr="0010436E">
              <w:rPr>
                <w:rFonts w:cstheme="minorHAnsi"/>
                <w:b w:val="0"/>
                <w:bCs w:val="0"/>
              </w:rPr>
              <w:t>Daljnja ulaganje u infrastrukturu u predškolskom i osnovnoškolskom obrazovanju</w:t>
            </w:r>
          </w:p>
          <w:p w14:paraId="27C27FD1" w14:textId="77777777" w:rsidR="000D2925" w:rsidRPr="0010436E" w:rsidRDefault="000D2925" w:rsidP="000D2925">
            <w:pPr>
              <w:pStyle w:val="Odlomakpopisa"/>
              <w:numPr>
                <w:ilvl w:val="0"/>
                <w:numId w:val="15"/>
              </w:numPr>
              <w:jc w:val="both"/>
              <w:rPr>
                <w:rFonts w:cstheme="minorHAnsi"/>
                <w:b w:val="0"/>
                <w:bCs w:val="0"/>
              </w:rPr>
            </w:pPr>
            <w:r w:rsidRPr="0010436E">
              <w:rPr>
                <w:rFonts w:cstheme="minorHAnsi"/>
                <w:b w:val="0"/>
                <w:bCs w:val="0"/>
              </w:rPr>
              <w:t>Unapređenje kapaciteta nastavničkog osoblja te osoblja u vrtićima</w:t>
            </w:r>
          </w:p>
          <w:p w14:paraId="6BAE3FB4" w14:textId="77777777" w:rsidR="000D2925" w:rsidRPr="0010436E" w:rsidRDefault="000D2925" w:rsidP="000D2925">
            <w:pPr>
              <w:pStyle w:val="Odlomakpopisa"/>
              <w:numPr>
                <w:ilvl w:val="0"/>
                <w:numId w:val="15"/>
              </w:numPr>
              <w:jc w:val="both"/>
              <w:rPr>
                <w:rFonts w:cstheme="minorHAnsi"/>
                <w:b w:val="0"/>
                <w:bCs w:val="0"/>
              </w:rPr>
            </w:pPr>
            <w:r w:rsidRPr="0010436E">
              <w:rPr>
                <w:rFonts w:cstheme="minorHAnsi"/>
                <w:b w:val="0"/>
                <w:bCs w:val="0"/>
              </w:rPr>
              <w:t>Poticanje cjeloživotnog učenja i obrazovanja</w:t>
            </w:r>
          </w:p>
          <w:p w14:paraId="16CEC0DF" w14:textId="77777777" w:rsidR="000D2925" w:rsidRPr="0010436E" w:rsidRDefault="000D2925" w:rsidP="000D2925">
            <w:pPr>
              <w:pStyle w:val="Odlomakpopisa"/>
              <w:numPr>
                <w:ilvl w:val="0"/>
                <w:numId w:val="15"/>
              </w:numPr>
              <w:jc w:val="both"/>
              <w:rPr>
                <w:rFonts w:cstheme="minorHAnsi"/>
                <w:b w:val="0"/>
                <w:bCs w:val="0"/>
              </w:rPr>
            </w:pPr>
            <w:r w:rsidRPr="0010436E">
              <w:rPr>
                <w:rFonts w:cstheme="minorHAnsi"/>
                <w:b w:val="0"/>
                <w:bCs w:val="0"/>
              </w:rPr>
              <w:t>Poboljšanje demografske slike kroz osmišljavanje i provedbu lokalnih razvojnih i demografskih mjera</w:t>
            </w:r>
          </w:p>
          <w:p w14:paraId="14C9F4D2" w14:textId="77777777" w:rsidR="000D2925" w:rsidRPr="0010436E" w:rsidRDefault="000D2925" w:rsidP="000D2925">
            <w:pPr>
              <w:pStyle w:val="Odlomakpopisa"/>
              <w:numPr>
                <w:ilvl w:val="0"/>
                <w:numId w:val="15"/>
              </w:numPr>
              <w:jc w:val="both"/>
              <w:rPr>
                <w:rFonts w:cstheme="minorHAnsi"/>
                <w:b w:val="0"/>
                <w:bCs w:val="0"/>
              </w:rPr>
            </w:pPr>
            <w:r w:rsidRPr="0010436E">
              <w:rPr>
                <w:rFonts w:cstheme="minorHAnsi"/>
                <w:b w:val="0"/>
                <w:bCs w:val="0"/>
              </w:rPr>
              <w:t>Poticanje stambenog zbrinjavanja mladih obitelji</w:t>
            </w:r>
          </w:p>
          <w:p w14:paraId="22C1CC8C" w14:textId="77777777" w:rsidR="000D2925" w:rsidRPr="0010436E" w:rsidRDefault="000D2925" w:rsidP="000D2925">
            <w:pPr>
              <w:pStyle w:val="Odlomakpopisa"/>
              <w:numPr>
                <w:ilvl w:val="0"/>
                <w:numId w:val="15"/>
              </w:numPr>
              <w:jc w:val="both"/>
              <w:rPr>
                <w:rFonts w:cstheme="minorHAnsi"/>
                <w:b w:val="0"/>
                <w:bCs w:val="0"/>
              </w:rPr>
            </w:pPr>
            <w:r w:rsidRPr="0010436E">
              <w:rPr>
                <w:rFonts w:cstheme="minorHAnsi"/>
                <w:b w:val="0"/>
                <w:bCs w:val="0"/>
              </w:rPr>
              <w:t>Osigurati dostupnost primarnih zdravstvenih usluga</w:t>
            </w:r>
          </w:p>
          <w:p w14:paraId="7FD0C96F" w14:textId="77777777" w:rsidR="000D2925" w:rsidRPr="0010436E" w:rsidRDefault="000D2925" w:rsidP="000D2925">
            <w:pPr>
              <w:pStyle w:val="Odlomakpopisa"/>
              <w:numPr>
                <w:ilvl w:val="0"/>
                <w:numId w:val="15"/>
              </w:numPr>
              <w:jc w:val="both"/>
              <w:rPr>
                <w:rFonts w:cstheme="minorHAnsi"/>
                <w:b w:val="0"/>
                <w:bCs w:val="0"/>
              </w:rPr>
            </w:pPr>
            <w:r w:rsidRPr="0010436E">
              <w:rPr>
                <w:rFonts w:cstheme="minorHAnsi"/>
                <w:b w:val="0"/>
                <w:bCs w:val="0"/>
              </w:rPr>
              <w:t>Poboljšati infrastrukturu i opremu za pružanje zdravstvenih usluga</w:t>
            </w:r>
          </w:p>
          <w:p w14:paraId="07CC9878" w14:textId="77777777" w:rsidR="000D2925" w:rsidRPr="0010436E" w:rsidRDefault="000D2925" w:rsidP="000D2925">
            <w:pPr>
              <w:pStyle w:val="Odlomakpopisa"/>
              <w:numPr>
                <w:ilvl w:val="0"/>
                <w:numId w:val="15"/>
              </w:numPr>
              <w:jc w:val="both"/>
              <w:rPr>
                <w:rFonts w:cstheme="minorHAnsi"/>
                <w:b w:val="0"/>
                <w:bCs w:val="0"/>
              </w:rPr>
            </w:pPr>
            <w:r w:rsidRPr="0010436E">
              <w:rPr>
                <w:rFonts w:cstheme="minorHAnsi"/>
                <w:b w:val="0"/>
                <w:bCs w:val="0"/>
              </w:rPr>
              <w:lastRenderedPageBreak/>
              <w:t>Povećanje kapaciteta za skrb o ranjivim skupinama stanovništva</w:t>
            </w:r>
          </w:p>
          <w:p w14:paraId="4F01F1DC" w14:textId="77777777" w:rsidR="000D2925" w:rsidRPr="0010436E" w:rsidRDefault="000D2925" w:rsidP="000D2925">
            <w:pPr>
              <w:pStyle w:val="Odlomakpopisa"/>
              <w:numPr>
                <w:ilvl w:val="0"/>
                <w:numId w:val="15"/>
              </w:numPr>
              <w:jc w:val="both"/>
              <w:rPr>
                <w:rFonts w:cstheme="minorHAnsi"/>
                <w:b w:val="0"/>
                <w:bCs w:val="0"/>
              </w:rPr>
            </w:pPr>
            <w:r w:rsidRPr="0010436E">
              <w:rPr>
                <w:rFonts w:cstheme="minorHAnsi"/>
                <w:b w:val="0"/>
                <w:bCs w:val="0"/>
              </w:rPr>
              <w:t xml:space="preserve">Povećanje ulaganja u socijalne programe </w:t>
            </w:r>
          </w:p>
          <w:p w14:paraId="18A85C97" w14:textId="77777777" w:rsidR="000D2925" w:rsidRPr="0010436E" w:rsidRDefault="000D2925" w:rsidP="000D2925">
            <w:pPr>
              <w:pStyle w:val="Odlomakpopisa"/>
              <w:numPr>
                <w:ilvl w:val="0"/>
                <w:numId w:val="15"/>
              </w:numPr>
              <w:jc w:val="both"/>
              <w:rPr>
                <w:rFonts w:cstheme="minorHAnsi"/>
                <w:b w:val="0"/>
                <w:bCs w:val="0"/>
              </w:rPr>
            </w:pPr>
            <w:r w:rsidRPr="0010436E">
              <w:rPr>
                <w:rFonts w:cstheme="minorHAnsi"/>
                <w:b w:val="0"/>
                <w:bCs w:val="0"/>
              </w:rPr>
              <w:t>Podrška razvoju izvaninstitucionalnih socijalnih usluga</w:t>
            </w:r>
          </w:p>
          <w:p w14:paraId="0DF4D444" w14:textId="77777777" w:rsidR="000D2925" w:rsidRPr="0010436E" w:rsidRDefault="000D2925" w:rsidP="000D2925">
            <w:pPr>
              <w:pStyle w:val="Odlomakpopisa"/>
              <w:numPr>
                <w:ilvl w:val="0"/>
                <w:numId w:val="15"/>
              </w:numPr>
              <w:jc w:val="both"/>
              <w:rPr>
                <w:rFonts w:cstheme="minorHAnsi"/>
                <w:b w:val="0"/>
                <w:bCs w:val="0"/>
              </w:rPr>
            </w:pPr>
            <w:r w:rsidRPr="0010436E">
              <w:rPr>
                <w:rFonts w:cstheme="minorHAnsi"/>
                <w:b w:val="0"/>
                <w:bCs w:val="0"/>
              </w:rPr>
              <w:t>Daljnja izgradnja i unapređenje sportske i rekreacijske infrastrukture</w:t>
            </w:r>
          </w:p>
          <w:p w14:paraId="047FEC27" w14:textId="77777777" w:rsidR="000D2925" w:rsidRPr="0010436E" w:rsidRDefault="000D2925" w:rsidP="000D2925">
            <w:pPr>
              <w:pStyle w:val="Odlomakpopisa"/>
              <w:numPr>
                <w:ilvl w:val="0"/>
                <w:numId w:val="15"/>
              </w:numPr>
              <w:jc w:val="both"/>
              <w:rPr>
                <w:rFonts w:cstheme="minorHAnsi"/>
                <w:b w:val="0"/>
                <w:bCs w:val="0"/>
              </w:rPr>
            </w:pPr>
            <w:r w:rsidRPr="0010436E">
              <w:rPr>
                <w:rFonts w:cstheme="minorHAnsi"/>
                <w:b w:val="0"/>
                <w:bCs w:val="0"/>
              </w:rPr>
              <w:t>Dodatna ulaganja u očuvanje i promicanje kulturne baštine</w:t>
            </w:r>
          </w:p>
          <w:p w14:paraId="3A935787" w14:textId="77777777" w:rsidR="000D2925" w:rsidRPr="0010436E" w:rsidRDefault="000D2925" w:rsidP="000D2925">
            <w:pPr>
              <w:pStyle w:val="Odlomakpopisa"/>
              <w:numPr>
                <w:ilvl w:val="0"/>
                <w:numId w:val="15"/>
              </w:numPr>
              <w:jc w:val="both"/>
              <w:rPr>
                <w:rFonts w:cstheme="minorHAnsi"/>
                <w:b w:val="0"/>
                <w:bCs w:val="0"/>
              </w:rPr>
            </w:pPr>
            <w:r w:rsidRPr="0010436E">
              <w:rPr>
                <w:rFonts w:cstheme="minorHAnsi"/>
                <w:b w:val="0"/>
                <w:bCs w:val="0"/>
              </w:rPr>
              <w:t>Unaprjeđenje društvene infrastrukture</w:t>
            </w:r>
          </w:p>
        </w:tc>
        <w:tc>
          <w:tcPr>
            <w:tcW w:w="4534" w:type="dxa"/>
            <w:gridSpan w:val="2"/>
          </w:tcPr>
          <w:p w14:paraId="4191BB32" w14:textId="77777777" w:rsidR="000D2925" w:rsidRPr="00CB4853" w:rsidRDefault="000D2925" w:rsidP="000D2925">
            <w:pPr>
              <w:pStyle w:val="Odlomakpopisa"/>
              <w:numPr>
                <w:ilvl w:val="0"/>
                <w:numId w:val="15"/>
              </w:numPr>
              <w:jc w:val="both"/>
              <w:cnfStyle w:val="000000000000" w:firstRow="0" w:lastRow="0" w:firstColumn="0" w:lastColumn="0" w:oddVBand="0" w:evenVBand="0" w:oddHBand="0" w:evenHBand="0" w:firstRowFirstColumn="0" w:firstRowLastColumn="0" w:lastRowFirstColumn="0" w:lastRowLastColumn="0"/>
              <w:rPr>
                <w:rFonts w:cstheme="minorHAnsi"/>
              </w:rPr>
            </w:pPr>
            <w:r w:rsidRPr="00CB4853">
              <w:rPr>
                <w:rFonts w:cstheme="minorHAnsi"/>
              </w:rPr>
              <w:lastRenderedPageBreak/>
              <w:t>Velik broj aktivnih udruga civilnog društva</w:t>
            </w:r>
          </w:p>
          <w:p w14:paraId="0EC74F40" w14:textId="77777777" w:rsidR="000D2925" w:rsidRPr="00CB4853" w:rsidRDefault="000D2925" w:rsidP="000D2925">
            <w:pPr>
              <w:pStyle w:val="Odlomakpopisa"/>
              <w:numPr>
                <w:ilvl w:val="0"/>
                <w:numId w:val="15"/>
              </w:numPr>
              <w:jc w:val="both"/>
              <w:cnfStyle w:val="000000000000" w:firstRow="0" w:lastRow="0" w:firstColumn="0" w:lastColumn="0" w:oddVBand="0" w:evenVBand="0" w:oddHBand="0" w:evenHBand="0" w:firstRowFirstColumn="0" w:firstRowLastColumn="0" w:lastRowFirstColumn="0" w:lastRowLastColumn="0"/>
              <w:rPr>
                <w:rFonts w:cstheme="minorHAnsi"/>
              </w:rPr>
            </w:pPr>
            <w:r w:rsidRPr="00CB4853">
              <w:rPr>
                <w:rFonts w:cstheme="minorHAnsi"/>
              </w:rPr>
              <w:t>Poticanje razvoja društvenog poduzetništva</w:t>
            </w:r>
          </w:p>
          <w:p w14:paraId="0F37F4D0" w14:textId="77777777" w:rsidR="000D2925" w:rsidRPr="00CB4853" w:rsidRDefault="000D2925" w:rsidP="000D2925">
            <w:pPr>
              <w:pStyle w:val="Odlomakpopisa"/>
              <w:numPr>
                <w:ilvl w:val="0"/>
                <w:numId w:val="15"/>
              </w:numPr>
              <w:jc w:val="both"/>
              <w:cnfStyle w:val="000000000000" w:firstRow="0" w:lastRow="0" w:firstColumn="0" w:lastColumn="0" w:oddVBand="0" w:evenVBand="0" w:oddHBand="0" w:evenHBand="0" w:firstRowFirstColumn="0" w:firstRowLastColumn="0" w:lastRowFirstColumn="0" w:lastRowLastColumn="0"/>
              <w:rPr>
                <w:rFonts w:cstheme="minorHAnsi"/>
              </w:rPr>
            </w:pPr>
            <w:r w:rsidRPr="00CB4853">
              <w:rPr>
                <w:rFonts w:cstheme="minorHAnsi"/>
              </w:rPr>
              <w:t>Otvorenost i transparentnost rada lokalne samouprave</w:t>
            </w:r>
          </w:p>
          <w:p w14:paraId="70B789A1" w14:textId="77777777" w:rsidR="000D2925" w:rsidRPr="00CB4853" w:rsidRDefault="000D2925" w:rsidP="000D2925">
            <w:pPr>
              <w:pStyle w:val="Odlomakpopisa"/>
              <w:numPr>
                <w:ilvl w:val="0"/>
                <w:numId w:val="15"/>
              </w:numPr>
              <w:jc w:val="both"/>
              <w:cnfStyle w:val="000000000000" w:firstRow="0" w:lastRow="0" w:firstColumn="0" w:lastColumn="0" w:oddVBand="0" w:evenVBand="0" w:oddHBand="0" w:evenHBand="0" w:firstRowFirstColumn="0" w:firstRowLastColumn="0" w:lastRowFirstColumn="0" w:lastRowLastColumn="0"/>
              <w:rPr>
                <w:rFonts w:cstheme="minorHAnsi"/>
              </w:rPr>
            </w:pPr>
            <w:r w:rsidRPr="00CB4853">
              <w:rPr>
                <w:rFonts w:cstheme="minorHAnsi"/>
              </w:rPr>
              <w:t>Iskorištavanje kvalitetnih programa u osnovnoškolskom obrazovanju</w:t>
            </w:r>
          </w:p>
          <w:p w14:paraId="4C27DCEC" w14:textId="77777777" w:rsidR="000D2925" w:rsidRPr="00CB4853" w:rsidRDefault="000D2925" w:rsidP="000D2925">
            <w:pPr>
              <w:pStyle w:val="Odlomakpopisa"/>
              <w:numPr>
                <w:ilvl w:val="0"/>
                <w:numId w:val="15"/>
              </w:numPr>
              <w:jc w:val="both"/>
              <w:cnfStyle w:val="000000000000" w:firstRow="0" w:lastRow="0" w:firstColumn="0" w:lastColumn="0" w:oddVBand="0" w:evenVBand="0" w:oddHBand="0" w:evenHBand="0" w:firstRowFirstColumn="0" w:firstRowLastColumn="0" w:lastRowFirstColumn="0" w:lastRowLastColumn="0"/>
              <w:rPr>
                <w:rFonts w:cstheme="minorHAnsi"/>
              </w:rPr>
            </w:pPr>
            <w:r w:rsidRPr="00CB4853">
              <w:rPr>
                <w:rFonts w:cstheme="minorHAnsi"/>
              </w:rPr>
              <w:t>Dostupnost osnovnih usluga i postojeće infrastrukture</w:t>
            </w:r>
          </w:p>
          <w:p w14:paraId="30533841" w14:textId="77777777" w:rsidR="000D2925" w:rsidRPr="00CB4853" w:rsidRDefault="000D2925" w:rsidP="000D2925">
            <w:pPr>
              <w:pStyle w:val="Odlomakpopisa"/>
              <w:numPr>
                <w:ilvl w:val="0"/>
                <w:numId w:val="15"/>
              </w:numPr>
              <w:jc w:val="both"/>
              <w:cnfStyle w:val="000000000000" w:firstRow="0" w:lastRow="0" w:firstColumn="0" w:lastColumn="0" w:oddVBand="0" w:evenVBand="0" w:oddHBand="0" w:evenHBand="0" w:firstRowFirstColumn="0" w:firstRowLastColumn="0" w:lastRowFirstColumn="0" w:lastRowLastColumn="0"/>
              <w:rPr>
                <w:rFonts w:cstheme="minorHAnsi"/>
              </w:rPr>
            </w:pPr>
            <w:r w:rsidRPr="00CB4853">
              <w:rPr>
                <w:rFonts w:cstheme="minorHAnsi"/>
              </w:rPr>
              <w:t>Umrežavanje i suradnja sportskih i rekreacijskih udruga i klubova</w:t>
            </w:r>
          </w:p>
          <w:p w14:paraId="03A1EC62" w14:textId="77777777" w:rsidR="000D2925" w:rsidRPr="00CB4853" w:rsidRDefault="000D2925" w:rsidP="000D2925">
            <w:pPr>
              <w:pStyle w:val="Odlomakpopisa"/>
              <w:numPr>
                <w:ilvl w:val="0"/>
                <w:numId w:val="15"/>
              </w:numPr>
              <w:jc w:val="both"/>
              <w:cnfStyle w:val="000000000000" w:firstRow="0" w:lastRow="0" w:firstColumn="0" w:lastColumn="0" w:oddVBand="0" w:evenVBand="0" w:oddHBand="0" w:evenHBand="0" w:firstRowFirstColumn="0" w:firstRowLastColumn="0" w:lastRowFirstColumn="0" w:lastRowLastColumn="0"/>
              <w:rPr>
                <w:rFonts w:cstheme="minorHAnsi"/>
              </w:rPr>
            </w:pPr>
            <w:r w:rsidRPr="00CB4853">
              <w:rPr>
                <w:rFonts w:cstheme="minorHAnsi"/>
              </w:rPr>
              <w:t>Sustavna potpora sportu i rekreaciji na području općine</w:t>
            </w:r>
          </w:p>
          <w:p w14:paraId="75F62C1D" w14:textId="77777777" w:rsidR="000D2925" w:rsidRPr="00CB4853" w:rsidRDefault="000D2925" w:rsidP="000D2925">
            <w:pPr>
              <w:pStyle w:val="Odlomakpopisa"/>
              <w:numPr>
                <w:ilvl w:val="0"/>
                <w:numId w:val="15"/>
              </w:numPr>
              <w:jc w:val="both"/>
              <w:cnfStyle w:val="000000000000" w:firstRow="0" w:lastRow="0" w:firstColumn="0" w:lastColumn="0" w:oddVBand="0" w:evenVBand="0" w:oddHBand="0" w:evenHBand="0" w:firstRowFirstColumn="0" w:firstRowLastColumn="0" w:lastRowFirstColumn="0" w:lastRowLastColumn="0"/>
              <w:rPr>
                <w:rFonts w:cstheme="minorHAnsi"/>
              </w:rPr>
            </w:pPr>
            <w:r w:rsidRPr="00CB4853">
              <w:rPr>
                <w:rFonts w:cstheme="minorHAnsi"/>
              </w:rPr>
              <w:t>Ulaganje u postojeću sportsko-rekreacijsku i društvenu infrastrukturu</w:t>
            </w:r>
          </w:p>
          <w:p w14:paraId="00073D70" w14:textId="77777777" w:rsidR="000D2925" w:rsidRPr="00CB4853" w:rsidRDefault="000D2925" w:rsidP="000D2925">
            <w:pPr>
              <w:pStyle w:val="Odlomakpopisa"/>
              <w:numPr>
                <w:ilvl w:val="0"/>
                <w:numId w:val="15"/>
              </w:numPr>
              <w:jc w:val="both"/>
              <w:cnfStyle w:val="000000000000" w:firstRow="0" w:lastRow="0" w:firstColumn="0" w:lastColumn="0" w:oddVBand="0" w:evenVBand="0" w:oddHBand="0" w:evenHBand="0" w:firstRowFirstColumn="0" w:firstRowLastColumn="0" w:lastRowFirstColumn="0" w:lastRowLastColumn="0"/>
              <w:rPr>
                <w:rFonts w:cstheme="minorHAnsi"/>
              </w:rPr>
            </w:pPr>
            <w:r w:rsidRPr="00CB4853">
              <w:rPr>
                <w:rFonts w:cstheme="minorHAnsi"/>
              </w:rPr>
              <w:t>Obogaćivanje i daljnji razvoj ponude kulturnih i sportskih manifestacija i programa</w:t>
            </w:r>
          </w:p>
          <w:p w14:paraId="30CCB08E" w14:textId="77777777" w:rsidR="000D2925" w:rsidRPr="00CB4853" w:rsidRDefault="000D2925" w:rsidP="000D2925">
            <w:pPr>
              <w:pStyle w:val="Odlomakpopisa"/>
              <w:numPr>
                <w:ilvl w:val="0"/>
                <w:numId w:val="15"/>
              </w:numPr>
              <w:jc w:val="both"/>
              <w:cnfStyle w:val="000000000000" w:firstRow="0" w:lastRow="0" w:firstColumn="0" w:lastColumn="0" w:oddVBand="0" w:evenVBand="0" w:oddHBand="0" w:evenHBand="0" w:firstRowFirstColumn="0" w:firstRowLastColumn="0" w:lastRowFirstColumn="0" w:lastRowLastColumn="0"/>
              <w:rPr>
                <w:rFonts w:cstheme="minorHAnsi"/>
              </w:rPr>
            </w:pPr>
            <w:r w:rsidRPr="00CB4853">
              <w:rPr>
                <w:rFonts w:cstheme="minorHAnsi"/>
              </w:rPr>
              <w:t>Razvoj socijalnih usluga putem međusobne suradnje udruga</w:t>
            </w:r>
          </w:p>
          <w:p w14:paraId="379DFA46" w14:textId="77777777" w:rsidR="000D2925" w:rsidRPr="00CB4853" w:rsidRDefault="000D2925" w:rsidP="000D2925">
            <w:pPr>
              <w:pStyle w:val="Odlomakpopisa"/>
              <w:numPr>
                <w:ilvl w:val="0"/>
                <w:numId w:val="15"/>
              </w:numPr>
              <w:jc w:val="both"/>
              <w:cnfStyle w:val="000000000000" w:firstRow="0" w:lastRow="0" w:firstColumn="0" w:lastColumn="0" w:oddVBand="0" w:evenVBand="0" w:oddHBand="0" w:evenHBand="0" w:firstRowFirstColumn="0" w:firstRowLastColumn="0" w:lastRowFirstColumn="0" w:lastRowLastColumn="0"/>
              <w:rPr>
                <w:rFonts w:cstheme="minorHAnsi"/>
              </w:rPr>
            </w:pPr>
            <w:r w:rsidRPr="00CB4853">
              <w:rPr>
                <w:rFonts w:cstheme="minorHAnsi"/>
              </w:rPr>
              <w:lastRenderedPageBreak/>
              <w:t>Poticanje sudjelovanja građana u procesu odlučivanja u cilju donošenja zajedničkih odluka o provedbi javnih politika</w:t>
            </w:r>
          </w:p>
          <w:p w14:paraId="429729DE" w14:textId="77777777" w:rsidR="000D2925" w:rsidRPr="00CB4853" w:rsidRDefault="000D2925" w:rsidP="000D2925">
            <w:pPr>
              <w:pStyle w:val="Odlomakpopisa"/>
              <w:numPr>
                <w:ilvl w:val="0"/>
                <w:numId w:val="15"/>
              </w:numPr>
              <w:jc w:val="both"/>
              <w:cnfStyle w:val="000000000000" w:firstRow="0" w:lastRow="0" w:firstColumn="0" w:lastColumn="0" w:oddVBand="0" w:evenVBand="0" w:oddHBand="0" w:evenHBand="0" w:firstRowFirstColumn="0" w:firstRowLastColumn="0" w:lastRowFirstColumn="0" w:lastRowLastColumn="0"/>
              <w:rPr>
                <w:rFonts w:cstheme="minorHAnsi"/>
              </w:rPr>
            </w:pPr>
            <w:r w:rsidRPr="00CB4853">
              <w:rPr>
                <w:rFonts w:cstheme="minorHAnsi"/>
              </w:rPr>
              <w:t>Poticanje pronatalitetne politike</w:t>
            </w:r>
          </w:p>
          <w:p w14:paraId="3C2E0CB4" w14:textId="77777777" w:rsidR="000D2925" w:rsidRPr="00F567EC" w:rsidRDefault="000D2925" w:rsidP="003414FF">
            <w:pPr>
              <w:jc w:val="both"/>
              <w:cnfStyle w:val="000000000000" w:firstRow="0" w:lastRow="0" w:firstColumn="0" w:lastColumn="0" w:oddVBand="0" w:evenVBand="0" w:oddHBand="0" w:evenHBand="0" w:firstRowFirstColumn="0" w:firstRowLastColumn="0" w:lastRowFirstColumn="0" w:lastRowLastColumn="0"/>
              <w:rPr>
                <w:rFonts w:cstheme="minorHAnsi"/>
                <w:highlight w:val="yellow"/>
              </w:rPr>
            </w:pPr>
          </w:p>
        </w:tc>
      </w:tr>
      <w:bookmarkEnd w:id="74"/>
    </w:tbl>
    <w:p w14:paraId="5B3C29D2" w14:textId="238E3064" w:rsidR="008E4123" w:rsidRDefault="008E4123" w:rsidP="00945208"/>
    <w:p w14:paraId="20E32F9E" w14:textId="77777777" w:rsidR="008E4123" w:rsidRPr="00945208" w:rsidRDefault="008E4123" w:rsidP="00945208"/>
    <w:p w14:paraId="4CFAA17A" w14:textId="32A45727" w:rsidR="002378C2" w:rsidRDefault="002378C2" w:rsidP="002378C2">
      <w:pPr>
        <w:pStyle w:val="Naslov2"/>
      </w:pPr>
      <w:bookmarkStart w:id="75" w:name="_Toc106615434"/>
      <w:r>
        <w:t>3. OPIS PRIORITETA JAVNE POLITIKE U SREDNJOROČNOM RAZDOBLJU</w:t>
      </w:r>
      <w:bookmarkEnd w:id="75"/>
    </w:p>
    <w:p w14:paraId="65B04AFB" w14:textId="09A3996C" w:rsidR="002378C2" w:rsidRDefault="002378C2" w:rsidP="002378C2"/>
    <w:p w14:paraId="4D4875EA" w14:textId="556FC08F" w:rsidR="007A2330" w:rsidRDefault="007A2330" w:rsidP="007A2330">
      <w:pPr>
        <w:jc w:val="both"/>
        <w:rPr>
          <w:rFonts w:cstheme="minorHAnsi"/>
          <w:sz w:val="24"/>
          <w:szCs w:val="24"/>
        </w:rPr>
      </w:pPr>
      <w:r w:rsidRPr="007A2330">
        <w:rPr>
          <w:rFonts w:cstheme="minorHAnsi"/>
          <w:sz w:val="24"/>
          <w:szCs w:val="24"/>
        </w:rPr>
        <w:t xml:space="preserve">Javne politike su kontinuirani proces u čijem bi oblikovanju, provedbi, praćenju i poboljšavanju trebali sudjelovati svi razvojni dionici i to predstavnici javnog, poslovnog i civilnog sektora, a sve to kako bi pravovremenim, kvalitetnim i održivim mjerama odgovorili na određene javne potrebe u svrhu napretka cjelokupne zajednice i/ili određenih skupina stanovništva. Iako se generalno gledajući, politika u Republici Hrvatskoj, najčešće isključivo negativno vrednuje i sužava njeno značenje jer se promatra najčešće samo kroz jednu dimenziju- borbu za moć i vlast, upravo su javne politike ona dimenzija politike koja je najvažnija za građane, a odnosi se na ishode političkog upravljanja koje svaki građanin svakodnevno osjeti u vlastitom životu. </w:t>
      </w:r>
    </w:p>
    <w:p w14:paraId="2C0ED674" w14:textId="72B8D603" w:rsidR="002A2D20" w:rsidRPr="002A2D20" w:rsidRDefault="002A2D20" w:rsidP="002A2D20">
      <w:pPr>
        <w:jc w:val="both"/>
        <w:rPr>
          <w:rFonts w:cstheme="minorHAnsi"/>
          <w:sz w:val="24"/>
          <w:szCs w:val="24"/>
        </w:rPr>
      </w:pPr>
      <w:r w:rsidRPr="002A2D20">
        <w:rPr>
          <w:rFonts w:cstheme="minorHAnsi"/>
          <w:sz w:val="24"/>
          <w:szCs w:val="24"/>
        </w:rPr>
        <w:t xml:space="preserve">Prioriteti javne politike ključan su dio Plana razvoja </w:t>
      </w:r>
      <w:r>
        <w:rPr>
          <w:rFonts w:cstheme="minorHAnsi"/>
          <w:sz w:val="24"/>
          <w:szCs w:val="24"/>
        </w:rPr>
        <w:t xml:space="preserve">općine Nijemci, </w:t>
      </w:r>
      <w:r w:rsidRPr="002A2D20">
        <w:rPr>
          <w:rFonts w:cstheme="minorHAnsi"/>
          <w:sz w:val="24"/>
          <w:szCs w:val="24"/>
        </w:rPr>
        <w:t xml:space="preserve">te su definirani prema već spomenute </w:t>
      </w:r>
      <w:r>
        <w:rPr>
          <w:rFonts w:cstheme="minorHAnsi"/>
          <w:sz w:val="24"/>
          <w:szCs w:val="24"/>
        </w:rPr>
        <w:t xml:space="preserve">tri </w:t>
      </w:r>
      <w:r w:rsidRPr="002A2D20">
        <w:rPr>
          <w:rFonts w:cstheme="minorHAnsi"/>
          <w:sz w:val="24"/>
          <w:szCs w:val="24"/>
        </w:rPr>
        <w:t xml:space="preserve">razvojne domene (Gospodarstvo, poljoprivreda i turizam; </w:t>
      </w:r>
      <w:r>
        <w:rPr>
          <w:rFonts w:cstheme="minorHAnsi"/>
          <w:sz w:val="24"/>
          <w:szCs w:val="24"/>
        </w:rPr>
        <w:t xml:space="preserve">Infrastruktura i zaštita okoliša, </w:t>
      </w:r>
      <w:r w:rsidRPr="002A2D20">
        <w:rPr>
          <w:rFonts w:cstheme="minorHAnsi"/>
          <w:sz w:val="24"/>
          <w:szCs w:val="24"/>
        </w:rPr>
        <w:t xml:space="preserve">te </w:t>
      </w:r>
      <w:r>
        <w:rPr>
          <w:rFonts w:cstheme="minorHAnsi"/>
          <w:sz w:val="24"/>
          <w:szCs w:val="24"/>
        </w:rPr>
        <w:t>Društveni i demografski razvoj</w:t>
      </w:r>
      <w:r w:rsidRPr="002A2D20">
        <w:rPr>
          <w:rFonts w:cstheme="minorHAnsi"/>
          <w:sz w:val="24"/>
          <w:szCs w:val="24"/>
        </w:rPr>
        <w:t xml:space="preserve">). Predmetni prioriteti usmjereni su na razvoj gospodarstva, održivo korištenje i upravljanje </w:t>
      </w:r>
      <w:r w:rsidR="00DD4B34">
        <w:rPr>
          <w:rFonts w:cstheme="minorHAnsi"/>
          <w:sz w:val="24"/>
          <w:szCs w:val="24"/>
        </w:rPr>
        <w:t xml:space="preserve">infrastrukturom </w:t>
      </w:r>
      <w:r w:rsidRPr="002A2D20">
        <w:rPr>
          <w:rFonts w:cstheme="minorHAnsi"/>
          <w:sz w:val="24"/>
          <w:szCs w:val="24"/>
        </w:rPr>
        <w:t>i okolišem</w:t>
      </w:r>
      <w:r w:rsidR="00DD4B34">
        <w:rPr>
          <w:rFonts w:cstheme="minorHAnsi"/>
          <w:sz w:val="24"/>
          <w:szCs w:val="24"/>
        </w:rPr>
        <w:t>,</w:t>
      </w:r>
      <w:r w:rsidRPr="002A2D20">
        <w:rPr>
          <w:rFonts w:cstheme="minorHAnsi"/>
          <w:sz w:val="24"/>
          <w:szCs w:val="24"/>
        </w:rPr>
        <w:t xml:space="preserve"> te </w:t>
      </w:r>
      <w:r w:rsidR="00DD4B34" w:rsidRPr="002A2D20">
        <w:rPr>
          <w:rFonts w:cstheme="minorHAnsi"/>
          <w:sz w:val="24"/>
          <w:szCs w:val="24"/>
        </w:rPr>
        <w:t>unapređenje kvalitete života svih stanovnika</w:t>
      </w:r>
      <w:r w:rsidRPr="002A2D20">
        <w:rPr>
          <w:rFonts w:cstheme="minorHAnsi"/>
          <w:sz w:val="24"/>
          <w:szCs w:val="24"/>
        </w:rPr>
        <w:t xml:space="preserve">. Sva </w:t>
      </w:r>
      <w:r w:rsidR="00DD4B34">
        <w:rPr>
          <w:rFonts w:cstheme="minorHAnsi"/>
          <w:sz w:val="24"/>
          <w:szCs w:val="24"/>
        </w:rPr>
        <w:t xml:space="preserve">tri </w:t>
      </w:r>
      <w:r w:rsidRPr="002A2D20">
        <w:rPr>
          <w:rFonts w:cstheme="minorHAnsi"/>
          <w:sz w:val="24"/>
          <w:szCs w:val="24"/>
        </w:rPr>
        <w:t xml:space="preserve">prioriteta sinergijom </w:t>
      </w:r>
      <w:r w:rsidR="00B1078F">
        <w:rPr>
          <w:rFonts w:cstheme="minorHAnsi"/>
          <w:sz w:val="24"/>
          <w:szCs w:val="24"/>
        </w:rPr>
        <w:t xml:space="preserve">će doprinijeti razvoju pozitivnih gospodarskih i društvenih promjena, te unaprijediti </w:t>
      </w:r>
      <w:r w:rsidRPr="002A2D20">
        <w:rPr>
          <w:rFonts w:cstheme="minorHAnsi"/>
          <w:sz w:val="24"/>
          <w:szCs w:val="24"/>
        </w:rPr>
        <w:t>kvali</w:t>
      </w:r>
      <w:r w:rsidR="00B1078F">
        <w:rPr>
          <w:rFonts w:cstheme="minorHAnsi"/>
          <w:sz w:val="24"/>
          <w:szCs w:val="24"/>
        </w:rPr>
        <w:t>tetu</w:t>
      </w:r>
      <w:r w:rsidRPr="002A2D20">
        <w:rPr>
          <w:rFonts w:cstheme="minorHAnsi"/>
          <w:sz w:val="24"/>
          <w:szCs w:val="24"/>
        </w:rPr>
        <w:t xml:space="preserve"> </w:t>
      </w:r>
      <w:r w:rsidR="00B1078F">
        <w:rPr>
          <w:rFonts w:cstheme="minorHAnsi"/>
          <w:sz w:val="24"/>
          <w:szCs w:val="24"/>
        </w:rPr>
        <w:t>života stanovništva</w:t>
      </w:r>
      <w:r w:rsidRPr="002A2D20">
        <w:rPr>
          <w:rFonts w:cstheme="minorHAnsi"/>
          <w:sz w:val="24"/>
          <w:szCs w:val="24"/>
        </w:rPr>
        <w:t xml:space="preserve">. </w:t>
      </w:r>
    </w:p>
    <w:p w14:paraId="7FEBE7F7" w14:textId="77777777" w:rsidR="00F567EC" w:rsidRDefault="00C67456" w:rsidP="002A2D20">
      <w:pPr>
        <w:jc w:val="both"/>
        <w:rPr>
          <w:rFonts w:cstheme="minorHAnsi"/>
          <w:sz w:val="24"/>
          <w:szCs w:val="24"/>
        </w:rPr>
      </w:pPr>
      <w:r>
        <w:rPr>
          <w:rFonts w:cstheme="minorHAnsi"/>
          <w:sz w:val="24"/>
          <w:szCs w:val="24"/>
        </w:rPr>
        <w:t>P</w:t>
      </w:r>
      <w:r w:rsidR="002A2D20" w:rsidRPr="002A2D20">
        <w:rPr>
          <w:rFonts w:cstheme="minorHAnsi"/>
          <w:sz w:val="24"/>
          <w:szCs w:val="24"/>
        </w:rPr>
        <w:t xml:space="preserve">osebni ciljevi i mjere definirani Planom utemeljeni su na </w:t>
      </w:r>
      <w:proofErr w:type="spellStart"/>
      <w:r w:rsidR="00DD4B34">
        <w:rPr>
          <w:rFonts w:cstheme="minorHAnsi"/>
          <w:sz w:val="24"/>
          <w:szCs w:val="24"/>
        </w:rPr>
        <w:t>socio</w:t>
      </w:r>
      <w:proofErr w:type="spellEnd"/>
      <w:r w:rsidR="00DD4B34">
        <w:rPr>
          <w:rFonts w:cstheme="minorHAnsi"/>
          <w:sz w:val="24"/>
          <w:szCs w:val="24"/>
        </w:rPr>
        <w:t xml:space="preserve">-ekonomskoj </w:t>
      </w:r>
      <w:r w:rsidR="002A2D20" w:rsidRPr="002A2D20">
        <w:rPr>
          <w:rFonts w:cstheme="minorHAnsi"/>
          <w:sz w:val="24"/>
          <w:szCs w:val="24"/>
        </w:rPr>
        <w:t xml:space="preserve">analizi stanja </w:t>
      </w:r>
      <w:r w:rsidR="00DD4B34">
        <w:rPr>
          <w:rFonts w:cstheme="minorHAnsi"/>
          <w:sz w:val="24"/>
          <w:szCs w:val="24"/>
        </w:rPr>
        <w:t xml:space="preserve">Općine Nijemci, </w:t>
      </w:r>
      <w:r w:rsidR="002A2D20" w:rsidRPr="002A2D20">
        <w:rPr>
          <w:rFonts w:cstheme="minorHAnsi"/>
          <w:sz w:val="24"/>
          <w:szCs w:val="24"/>
        </w:rPr>
        <w:t>te prepoznati</w:t>
      </w:r>
      <w:r w:rsidR="00B1078F">
        <w:rPr>
          <w:rFonts w:cstheme="minorHAnsi"/>
          <w:sz w:val="24"/>
          <w:szCs w:val="24"/>
        </w:rPr>
        <w:t>m</w:t>
      </w:r>
      <w:r w:rsidR="002A2D20" w:rsidRPr="002A2D20">
        <w:rPr>
          <w:rFonts w:cstheme="minorHAnsi"/>
          <w:sz w:val="24"/>
          <w:szCs w:val="24"/>
        </w:rPr>
        <w:t xml:space="preserve"> razvojnim potrebama i potencijalima, pri čemu se vodilo računa o tome da se izaberu oni prioriteti, posebni ciljevi i mjere koje će pretvoriti slabosti u snage</w:t>
      </w:r>
      <w:r w:rsidR="00B1078F">
        <w:rPr>
          <w:rFonts w:cstheme="minorHAnsi"/>
          <w:sz w:val="24"/>
          <w:szCs w:val="24"/>
        </w:rPr>
        <w:t>,</w:t>
      </w:r>
      <w:r w:rsidR="002A2D20" w:rsidRPr="002A2D20">
        <w:rPr>
          <w:rFonts w:cstheme="minorHAnsi"/>
          <w:sz w:val="24"/>
          <w:szCs w:val="24"/>
        </w:rPr>
        <w:t xml:space="preserve"> te omogućiti učinkovito korištenje prilika. S time u skladu</w:t>
      </w:r>
      <w:r w:rsidR="00B1078F">
        <w:rPr>
          <w:rFonts w:cstheme="minorHAnsi"/>
          <w:sz w:val="24"/>
          <w:szCs w:val="24"/>
        </w:rPr>
        <w:t>,</w:t>
      </w:r>
      <w:r w:rsidR="002A2D20" w:rsidRPr="002A2D20">
        <w:rPr>
          <w:rFonts w:cstheme="minorHAnsi"/>
          <w:sz w:val="24"/>
          <w:szCs w:val="24"/>
        </w:rPr>
        <w:t xml:space="preserve"> te imajući na umu nacionalne razvojne smjerove i strateške ciljeve, definirani su konkretni posebni ciljevi koji proizlaze upravo iz spomenutih prioriteta javne politike i njihove konkretne mjere/projekti osmišljeni s ciljem ostvarenja svakog pojedinog posebnog cilja. </w:t>
      </w:r>
    </w:p>
    <w:p w14:paraId="0B1DE849" w14:textId="77777777" w:rsidR="000D2925" w:rsidRDefault="000D2925" w:rsidP="002A2D20">
      <w:pPr>
        <w:jc w:val="both"/>
        <w:rPr>
          <w:rFonts w:cstheme="minorHAnsi"/>
          <w:sz w:val="24"/>
          <w:szCs w:val="24"/>
        </w:rPr>
      </w:pPr>
    </w:p>
    <w:p w14:paraId="5A59F758" w14:textId="77777777" w:rsidR="000D2925" w:rsidRDefault="000D2925" w:rsidP="002A2D20">
      <w:pPr>
        <w:jc w:val="both"/>
        <w:rPr>
          <w:rFonts w:cstheme="minorHAnsi"/>
          <w:sz w:val="24"/>
          <w:szCs w:val="24"/>
        </w:rPr>
      </w:pPr>
    </w:p>
    <w:p w14:paraId="5045EAEB" w14:textId="0EF4F83B" w:rsidR="002A2D20" w:rsidRPr="002A2D20" w:rsidRDefault="002A2D20" w:rsidP="002A2D20">
      <w:pPr>
        <w:jc w:val="both"/>
        <w:rPr>
          <w:rFonts w:cstheme="minorHAnsi"/>
          <w:sz w:val="24"/>
          <w:szCs w:val="24"/>
        </w:rPr>
      </w:pPr>
      <w:r w:rsidRPr="002A2D20">
        <w:rPr>
          <w:rFonts w:cstheme="minorHAnsi"/>
          <w:sz w:val="24"/>
          <w:szCs w:val="24"/>
        </w:rPr>
        <w:t xml:space="preserve">Predmetnim posebnim ciljevima definiranim u okviru </w:t>
      </w:r>
      <w:r w:rsidR="00D35A61">
        <w:rPr>
          <w:rFonts w:cstheme="minorHAnsi"/>
          <w:sz w:val="24"/>
          <w:szCs w:val="24"/>
        </w:rPr>
        <w:t xml:space="preserve">ključnih područja intervencija </w:t>
      </w:r>
      <w:r w:rsidRPr="002A2D20">
        <w:rPr>
          <w:rFonts w:cstheme="minorHAnsi"/>
          <w:sz w:val="24"/>
          <w:szCs w:val="24"/>
        </w:rPr>
        <w:t xml:space="preserve">ostvaruju se strateški ciljevi iz nacionalnih strategija, a kako je prikazano u dokumentu. Naime, intervencijskom logikom provedbe Plana prikazana je međuovisnost elemenata na kojima je Plan utemeljen - intervencijskom logikom Plana omogućen je doprinos mjera ostvarenju </w:t>
      </w:r>
      <w:r w:rsidRPr="002A2D20">
        <w:rPr>
          <w:rFonts w:cstheme="minorHAnsi"/>
          <w:sz w:val="24"/>
          <w:szCs w:val="24"/>
        </w:rPr>
        <w:lastRenderedPageBreak/>
        <w:t>posebnih ciljeva Plana te doprinos posebnih ciljeva ostvarenju Plana i strateškim ciljevima Nacionalne razvojne strategije Republike Hrvatske do 2030. godine.</w:t>
      </w:r>
    </w:p>
    <w:p w14:paraId="6FE074FC" w14:textId="2B15BCD6" w:rsidR="007A2330" w:rsidRPr="00A33C40" w:rsidRDefault="007A2330" w:rsidP="007A2330">
      <w:pPr>
        <w:jc w:val="both"/>
        <w:rPr>
          <w:rFonts w:cstheme="minorHAnsi"/>
          <w:sz w:val="24"/>
          <w:szCs w:val="24"/>
        </w:rPr>
      </w:pPr>
      <w:r w:rsidRPr="00A33C40">
        <w:rPr>
          <w:rFonts w:cstheme="minorHAnsi"/>
          <w:sz w:val="24"/>
          <w:szCs w:val="24"/>
        </w:rPr>
        <w:t xml:space="preserve">Nacionalnom razvojnom strategijom 2030., definirani su prioriteti u provedbi javnih politika koji su razrađeni po strateškim područjima, a pregled istih slijedi u nastavku teksta s posebnim naglaskom na one prioritete koji su od interesnog značaja i za područje općine Nijemci. </w:t>
      </w:r>
    </w:p>
    <w:p w14:paraId="10F4E5BB" w14:textId="3C5D1BF2" w:rsidR="007A2330" w:rsidRPr="00A33C40" w:rsidRDefault="007A2330" w:rsidP="007A2330">
      <w:pPr>
        <w:jc w:val="both"/>
        <w:rPr>
          <w:rFonts w:cstheme="minorHAnsi"/>
          <w:b/>
          <w:bCs/>
          <w:sz w:val="24"/>
          <w:szCs w:val="24"/>
        </w:rPr>
      </w:pPr>
      <w:r w:rsidRPr="00A33C40">
        <w:rPr>
          <w:rFonts w:cstheme="minorHAnsi"/>
          <w:b/>
          <w:bCs/>
          <w:sz w:val="24"/>
          <w:szCs w:val="24"/>
        </w:rPr>
        <w:t xml:space="preserve">Prioriteti u provedbi javnih politika koje će pridonijeti razvoju globalno konkurentne, zelene i digitalne industrije: </w:t>
      </w:r>
    </w:p>
    <w:p w14:paraId="1E1DE5EB" w14:textId="77777777" w:rsidR="007A2330" w:rsidRPr="00A33C40" w:rsidRDefault="007A2330" w:rsidP="00A33C40">
      <w:pPr>
        <w:numPr>
          <w:ilvl w:val="0"/>
          <w:numId w:val="29"/>
        </w:numPr>
        <w:spacing w:after="0"/>
        <w:jc w:val="both"/>
        <w:rPr>
          <w:rFonts w:cstheme="minorHAnsi"/>
          <w:sz w:val="24"/>
          <w:szCs w:val="24"/>
        </w:rPr>
      </w:pPr>
      <w:r w:rsidRPr="00A33C40">
        <w:rPr>
          <w:rFonts w:cstheme="minorHAnsi"/>
          <w:sz w:val="24"/>
          <w:szCs w:val="24"/>
        </w:rPr>
        <w:t xml:space="preserve">poticanje razvoja kružnog gospodarstva </w:t>
      </w:r>
    </w:p>
    <w:p w14:paraId="7C0A1793" w14:textId="77777777" w:rsidR="007A2330" w:rsidRPr="00A33C40" w:rsidRDefault="007A2330" w:rsidP="00A33C40">
      <w:pPr>
        <w:numPr>
          <w:ilvl w:val="0"/>
          <w:numId w:val="29"/>
        </w:numPr>
        <w:spacing w:after="0"/>
        <w:jc w:val="both"/>
        <w:rPr>
          <w:rFonts w:cstheme="minorHAnsi"/>
          <w:sz w:val="24"/>
          <w:szCs w:val="24"/>
        </w:rPr>
      </w:pPr>
      <w:r w:rsidRPr="00A33C40">
        <w:rPr>
          <w:rFonts w:cstheme="minorHAnsi"/>
          <w:sz w:val="24"/>
          <w:szCs w:val="24"/>
        </w:rPr>
        <w:t xml:space="preserve">poticanje ulaganja u istraživanje, tehnološki razvoj i inovacije </w:t>
      </w:r>
    </w:p>
    <w:p w14:paraId="2A374CE1" w14:textId="77777777" w:rsidR="007A2330" w:rsidRPr="00A33C40" w:rsidRDefault="007A2330" w:rsidP="00A33C40">
      <w:pPr>
        <w:numPr>
          <w:ilvl w:val="0"/>
          <w:numId w:val="29"/>
        </w:numPr>
        <w:spacing w:after="0"/>
        <w:jc w:val="both"/>
        <w:rPr>
          <w:rFonts w:cstheme="minorHAnsi"/>
          <w:sz w:val="24"/>
          <w:szCs w:val="24"/>
        </w:rPr>
      </w:pPr>
      <w:r w:rsidRPr="00A33C40">
        <w:rPr>
          <w:rFonts w:cstheme="minorHAnsi"/>
          <w:sz w:val="24"/>
          <w:szCs w:val="24"/>
        </w:rPr>
        <w:t xml:space="preserve">poticanje suradnje između poslovnog i istraživačkog sektora </w:t>
      </w:r>
    </w:p>
    <w:p w14:paraId="268D0B90" w14:textId="77777777" w:rsidR="007A2330" w:rsidRPr="00A33C40" w:rsidRDefault="007A2330" w:rsidP="00A33C40">
      <w:pPr>
        <w:numPr>
          <w:ilvl w:val="0"/>
          <w:numId w:val="29"/>
        </w:numPr>
        <w:spacing w:after="0"/>
        <w:jc w:val="both"/>
        <w:rPr>
          <w:rFonts w:cstheme="minorHAnsi"/>
          <w:sz w:val="24"/>
          <w:szCs w:val="24"/>
        </w:rPr>
      </w:pPr>
      <w:r w:rsidRPr="00A33C40">
        <w:rPr>
          <w:rFonts w:cstheme="minorHAnsi"/>
          <w:sz w:val="24"/>
          <w:szCs w:val="24"/>
        </w:rPr>
        <w:t xml:space="preserve">unaprjeđenje poslovnog okruženja i kvalitete upravljanja u javnom sektoru </w:t>
      </w:r>
    </w:p>
    <w:p w14:paraId="0C015328" w14:textId="77777777" w:rsidR="007A2330" w:rsidRPr="00A33C40" w:rsidRDefault="007A2330" w:rsidP="00A33C40">
      <w:pPr>
        <w:numPr>
          <w:ilvl w:val="0"/>
          <w:numId w:val="29"/>
        </w:numPr>
        <w:spacing w:after="0"/>
        <w:jc w:val="both"/>
        <w:rPr>
          <w:rFonts w:cstheme="minorHAnsi"/>
          <w:sz w:val="24"/>
          <w:szCs w:val="24"/>
        </w:rPr>
      </w:pPr>
      <w:r w:rsidRPr="00A33C40">
        <w:rPr>
          <w:rFonts w:cstheme="minorHAnsi"/>
          <w:sz w:val="24"/>
          <w:szCs w:val="24"/>
        </w:rPr>
        <w:t xml:space="preserve">modernizacija i </w:t>
      </w:r>
      <w:proofErr w:type="spellStart"/>
      <w:r w:rsidRPr="00A33C40">
        <w:rPr>
          <w:rFonts w:cstheme="minorHAnsi"/>
          <w:sz w:val="24"/>
          <w:szCs w:val="24"/>
        </w:rPr>
        <w:t>dekarbonizacija</w:t>
      </w:r>
      <w:proofErr w:type="spellEnd"/>
      <w:r w:rsidRPr="00A33C40">
        <w:rPr>
          <w:rFonts w:cstheme="minorHAnsi"/>
          <w:sz w:val="24"/>
          <w:szCs w:val="24"/>
        </w:rPr>
        <w:t xml:space="preserve"> energetski intenzivnih industrija</w:t>
      </w:r>
    </w:p>
    <w:p w14:paraId="78C4A798" w14:textId="77777777" w:rsidR="00A33C40" w:rsidRDefault="00A33C40" w:rsidP="007A2330">
      <w:pPr>
        <w:jc w:val="both"/>
        <w:rPr>
          <w:rFonts w:cstheme="minorHAnsi"/>
          <w:b/>
          <w:bCs/>
          <w:sz w:val="24"/>
          <w:szCs w:val="24"/>
        </w:rPr>
      </w:pPr>
    </w:p>
    <w:p w14:paraId="29DFCFB8" w14:textId="0D1EFC60" w:rsidR="007A2330" w:rsidRPr="00A33C40" w:rsidRDefault="007A2330" w:rsidP="007A2330">
      <w:pPr>
        <w:jc w:val="both"/>
        <w:rPr>
          <w:rFonts w:cstheme="minorHAnsi"/>
          <w:b/>
          <w:bCs/>
          <w:sz w:val="24"/>
          <w:szCs w:val="24"/>
        </w:rPr>
      </w:pPr>
      <w:r w:rsidRPr="00A33C40">
        <w:rPr>
          <w:rFonts w:cstheme="minorHAnsi"/>
          <w:b/>
          <w:bCs/>
          <w:sz w:val="24"/>
          <w:szCs w:val="24"/>
        </w:rPr>
        <w:t xml:space="preserve">Prioriteti provedbe javne politike koji će pridonijeti razvoju poduzetništva i obrta: </w:t>
      </w:r>
    </w:p>
    <w:p w14:paraId="0A308370" w14:textId="77777777" w:rsidR="007A2330" w:rsidRPr="00A33C40" w:rsidRDefault="007A2330" w:rsidP="00A33C40">
      <w:pPr>
        <w:numPr>
          <w:ilvl w:val="0"/>
          <w:numId w:val="30"/>
        </w:numPr>
        <w:spacing w:after="0"/>
        <w:jc w:val="both"/>
        <w:rPr>
          <w:rFonts w:cstheme="minorHAnsi"/>
          <w:sz w:val="24"/>
          <w:szCs w:val="24"/>
        </w:rPr>
      </w:pPr>
      <w:r w:rsidRPr="00A33C40">
        <w:rPr>
          <w:rFonts w:cstheme="minorHAnsi"/>
          <w:sz w:val="24"/>
          <w:szCs w:val="24"/>
        </w:rPr>
        <w:t xml:space="preserve">administrativno rasterećenje i digitalizacija poslovanja </w:t>
      </w:r>
    </w:p>
    <w:p w14:paraId="022F1F02" w14:textId="77777777" w:rsidR="007A2330" w:rsidRPr="00A33C40" w:rsidRDefault="007A2330" w:rsidP="00A33C40">
      <w:pPr>
        <w:numPr>
          <w:ilvl w:val="0"/>
          <w:numId w:val="30"/>
        </w:numPr>
        <w:spacing w:after="0"/>
        <w:jc w:val="both"/>
        <w:rPr>
          <w:rFonts w:cstheme="minorHAnsi"/>
          <w:sz w:val="24"/>
          <w:szCs w:val="24"/>
        </w:rPr>
      </w:pPr>
      <w:r w:rsidRPr="00A33C40">
        <w:rPr>
          <w:rFonts w:cstheme="minorHAnsi"/>
          <w:sz w:val="24"/>
          <w:szCs w:val="24"/>
        </w:rPr>
        <w:t xml:space="preserve">uspostava potpornih financijskih modela za razvoj poticajnog poslovnog okruženja </w:t>
      </w:r>
    </w:p>
    <w:p w14:paraId="64C52F7F" w14:textId="77777777" w:rsidR="007A2330" w:rsidRPr="00A33C40" w:rsidRDefault="007A2330" w:rsidP="00A33C40">
      <w:pPr>
        <w:numPr>
          <w:ilvl w:val="0"/>
          <w:numId w:val="30"/>
        </w:numPr>
        <w:spacing w:after="0"/>
        <w:jc w:val="both"/>
        <w:rPr>
          <w:rFonts w:cstheme="minorHAnsi"/>
          <w:sz w:val="24"/>
          <w:szCs w:val="24"/>
        </w:rPr>
      </w:pPr>
      <w:r w:rsidRPr="00A33C40">
        <w:rPr>
          <w:rFonts w:cstheme="minorHAnsi"/>
          <w:sz w:val="24"/>
          <w:szCs w:val="24"/>
        </w:rPr>
        <w:t xml:space="preserve">podrška rastu produktivnosti malih i srednjih poduzetnika </w:t>
      </w:r>
    </w:p>
    <w:p w14:paraId="7BBBF593" w14:textId="77777777" w:rsidR="007A2330" w:rsidRPr="00A33C40" w:rsidRDefault="007A2330" w:rsidP="00A33C40">
      <w:pPr>
        <w:numPr>
          <w:ilvl w:val="0"/>
          <w:numId w:val="30"/>
        </w:numPr>
        <w:spacing w:after="0"/>
        <w:jc w:val="both"/>
        <w:rPr>
          <w:rFonts w:cstheme="minorHAnsi"/>
          <w:sz w:val="24"/>
          <w:szCs w:val="24"/>
        </w:rPr>
      </w:pPr>
      <w:r w:rsidRPr="00A33C40">
        <w:rPr>
          <w:rFonts w:cstheme="minorHAnsi"/>
          <w:sz w:val="24"/>
          <w:szCs w:val="24"/>
        </w:rPr>
        <w:t xml:space="preserve">razvoj poslovne i istraživačke infrastrukture  </w:t>
      </w:r>
    </w:p>
    <w:p w14:paraId="74C90275" w14:textId="77777777" w:rsidR="007A2330" w:rsidRPr="00A33C40" w:rsidRDefault="007A2330" w:rsidP="00A33C40">
      <w:pPr>
        <w:numPr>
          <w:ilvl w:val="0"/>
          <w:numId w:val="30"/>
        </w:numPr>
        <w:spacing w:after="0"/>
        <w:jc w:val="both"/>
        <w:rPr>
          <w:rFonts w:cstheme="minorHAnsi"/>
          <w:sz w:val="24"/>
          <w:szCs w:val="24"/>
        </w:rPr>
      </w:pPr>
      <w:r w:rsidRPr="00A33C40">
        <w:rPr>
          <w:rFonts w:cstheme="minorHAnsi"/>
          <w:sz w:val="24"/>
          <w:szCs w:val="24"/>
        </w:rPr>
        <w:t xml:space="preserve">podrška ženskom poduzetništvu i poduzetničkoj aktivnosti žena </w:t>
      </w:r>
    </w:p>
    <w:p w14:paraId="5E703EA9" w14:textId="77777777" w:rsidR="007A2330" w:rsidRPr="00A33C40" w:rsidRDefault="007A2330" w:rsidP="00A33C40">
      <w:pPr>
        <w:numPr>
          <w:ilvl w:val="0"/>
          <w:numId w:val="30"/>
        </w:numPr>
        <w:spacing w:after="0"/>
        <w:jc w:val="both"/>
        <w:rPr>
          <w:rFonts w:cstheme="minorHAnsi"/>
          <w:sz w:val="24"/>
          <w:szCs w:val="24"/>
        </w:rPr>
      </w:pPr>
      <w:r w:rsidRPr="00A33C40">
        <w:rPr>
          <w:rFonts w:cstheme="minorHAnsi"/>
          <w:sz w:val="24"/>
          <w:szCs w:val="24"/>
        </w:rPr>
        <w:t xml:space="preserve">podrška razvoju društvenog poduzetništva </w:t>
      </w:r>
    </w:p>
    <w:p w14:paraId="1320B27D" w14:textId="77777777" w:rsidR="007A2330" w:rsidRPr="00A33C40" w:rsidRDefault="007A2330" w:rsidP="00A33C40">
      <w:pPr>
        <w:numPr>
          <w:ilvl w:val="0"/>
          <w:numId w:val="30"/>
        </w:numPr>
        <w:spacing w:after="0"/>
        <w:jc w:val="both"/>
        <w:rPr>
          <w:rFonts w:cstheme="minorHAnsi"/>
          <w:sz w:val="24"/>
          <w:szCs w:val="24"/>
        </w:rPr>
      </w:pPr>
      <w:r w:rsidRPr="00A33C40">
        <w:rPr>
          <w:rFonts w:cstheme="minorHAnsi"/>
          <w:sz w:val="24"/>
          <w:szCs w:val="24"/>
        </w:rPr>
        <w:t xml:space="preserve">razvoj i komercijalizacija novih proizvoda i usluga malih i srednjih poduzetnika </w:t>
      </w:r>
    </w:p>
    <w:p w14:paraId="686C17C3" w14:textId="77777777" w:rsidR="007A2330" w:rsidRPr="00A33C40" w:rsidRDefault="007A2330" w:rsidP="00A33C40">
      <w:pPr>
        <w:numPr>
          <w:ilvl w:val="0"/>
          <w:numId w:val="30"/>
        </w:numPr>
        <w:spacing w:after="0"/>
        <w:jc w:val="both"/>
        <w:rPr>
          <w:rFonts w:cstheme="minorHAnsi"/>
          <w:sz w:val="24"/>
          <w:szCs w:val="24"/>
        </w:rPr>
      </w:pPr>
      <w:r w:rsidRPr="00A33C40">
        <w:rPr>
          <w:rFonts w:cstheme="minorHAnsi"/>
          <w:sz w:val="24"/>
          <w:szCs w:val="24"/>
        </w:rPr>
        <w:t xml:space="preserve">jačanje izvoznih potencijala i podrška u internacionalizaciji poslovanja </w:t>
      </w:r>
    </w:p>
    <w:p w14:paraId="15D87014" w14:textId="77777777" w:rsidR="007A2330" w:rsidRPr="00A33C40" w:rsidRDefault="007A2330" w:rsidP="00A33C40">
      <w:pPr>
        <w:numPr>
          <w:ilvl w:val="0"/>
          <w:numId w:val="30"/>
        </w:numPr>
        <w:spacing w:after="0"/>
        <w:jc w:val="both"/>
        <w:rPr>
          <w:rFonts w:cstheme="minorHAnsi"/>
          <w:sz w:val="24"/>
          <w:szCs w:val="24"/>
        </w:rPr>
      </w:pPr>
      <w:r w:rsidRPr="00A33C40">
        <w:rPr>
          <w:rFonts w:cstheme="minorHAnsi"/>
          <w:sz w:val="24"/>
          <w:szCs w:val="24"/>
        </w:rPr>
        <w:t>poticanje cjeloživotnog obrazovanja, samozapošljavanja i stjecanja poduzetničkih kompetencija</w:t>
      </w:r>
    </w:p>
    <w:p w14:paraId="3B01C790" w14:textId="77777777" w:rsidR="007A2330" w:rsidRPr="00A33C40" w:rsidRDefault="007A2330" w:rsidP="007A2330">
      <w:pPr>
        <w:jc w:val="both"/>
        <w:rPr>
          <w:rFonts w:cstheme="minorHAnsi"/>
          <w:b/>
          <w:bCs/>
          <w:sz w:val="24"/>
          <w:szCs w:val="24"/>
        </w:rPr>
      </w:pPr>
    </w:p>
    <w:p w14:paraId="169E7348" w14:textId="77777777" w:rsidR="007A2330" w:rsidRPr="00A33C40" w:rsidRDefault="007A2330" w:rsidP="007A2330">
      <w:pPr>
        <w:jc w:val="both"/>
        <w:rPr>
          <w:rFonts w:cstheme="minorHAnsi"/>
          <w:b/>
          <w:bCs/>
          <w:sz w:val="24"/>
          <w:szCs w:val="24"/>
        </w:rPr>
      </w:pPr>
      <w:r w:rsidRPr="00A33C40">
        <w:rPr>
          <w:rFonts w:cstheme="minorHAnsi"/>
          <w:b/>
          <w:bCs/>
          <w:sz w:val="24"/>
          <w:szCs w:val="24"/>
        </w:rPr>
        <w:t xml:space="preserve">Prioriteti javne politike koja će pridonijeti razvoju održivog, inovativnog i otpornog turizma: </w:t>
      </w:r>
    </w:p>
    <w:p w14:paraId="57B94DEC" w14:textId="77777777" w:rsidR="007A2330" w:rsidRPr="00A33C40" w:rsidRDefault="007A2330" w:rsidP="00A33C40">
      <w:pPr>
        <w:numPr>
          <w:ilvl w:val="0"/>
          <w:numId w:val="32"/>
        </w:numPr>
        <w:spacing w:after="0"/>
        <w:jc w:val="both"/>
        <w:rPr>
          <w:rFonts w:cstheme="minorHAnsi"/>
          <w:sz w:val="24"/>
          <w:szCs w:val="24"/>
        </w:rPr>
      </w:pPr>
      <w:r w:rsidRPr="00A33C40">
        <w:rPr>
          <w:rFonts w:cstheme="minorHAnsi"/>
          <w:sz w:val="24"/>
          <w:szCs w:val="24"/>
        </w:rPr>
        <w:t xml:space="preserve">poticanje ulaganja u održiv, </w:t>
      </w:r>
      <w:proofErr w:type="spellStart"/>
      <w:r w:rsidRPr="00A33C40">
        <w:rPr>
          <w:rFonts w:cstheme="minorHAnsi"/>
          <w:sz w:val="24"/>
          <w:szCs w:val="24"/>
        </w:rPr>
        <w:t>niskougljični</w:t>
      </w:r>
      <w:proofErr w:type="spellEnd"/>
      <w:r w:rsidRPr="00A33C40">
        <w:rPr>
          <w:rFonts w:cstheme="minorHAnsi"/>
          <w:sz w:val="24"/>
          <w:szCs w:val="24"/>
        </w:rPr>
        <w:t xml:space="preserve"> rast turizma </w:t>
      </w:r>
    </w:p>
    <w:p w14:paraId="7AEF3C7C" w14:textId="77777777" w:rsidR="007A2330" w:rsidRPr="00A33C40" w:rsidRDefault="007A2330" w:rsidP="00A33C40">
      <w:pPr>
        <w:numPr>
          <w:ilvl w:val="0"/>
          <w:numId w:val="32"/>
        </w:numPr>
        <w:spacing w:after="0"/>
        <w:jc w:val="both"/>
        <w:rPr>
          <w:rFonts w:cstheme="minorHAnsi"/>
          <w:sz w:val="24"/>
          <w:szCs w:val="24"/>
        </w:rPr>
      </w:pPr>
      <w:r w:rsidRPr="00A33C40">
        <w:rPr>
          <w:rFonts w:cstheme="minorHAnsi"/>
          <w:sz w:val="24"/>
          <w:szCs w:val="24"/>
        </w:rPr>
        <w:t xml:space="preserve">povećanje multiplikacijskih učinaka turizma na područja poljoprivrede, digitalizacije, prometa, energije i okoliša te sporta i kreativnih industrija </w:t>
      </w:r>
    </w:p>
    <w:p w14:paraId="46F05483" w14:textId="77777777" w:rsidR="007A2330" w:rsidRPr="00A33C40" w:rsidRDefault="007A2330" w:rsidP="00A33C40">
      <w:pPr>
        <w:numPr>
          <w:ilvl w:val="0"/>
          <w:numId w:val="32"/>
        </w:numPr>
        <w:spacing w:after="0"/>
        <w:jc w:val="both"/>
        <w:rPr>
          <w:rFonts w:cstheme="minorHAnsi"/>
          <w:sz w:val="24"/>
          <w:szCs w:val="24"/>
        </w:rPr>
      </w:pPr>
      <w:r w:rsidRPr="00A33C40">
        <w:rPr>
          <w:rFonts w:cstheme="minorHAnsi"/>
          <w:sz w:val="24"/>
          <w:szCs w:val="24"/>
        </w:rPr>
        <w:t xml:space="preserve">razvoj funkcionalnih i održivih turističkih regija radi cjelovitog turističkog doživljaja i produljenja sezone kroz ulaganja u javnu turističku infrastrukturu i promociju </w:t>
      </w:r>
    </w:p>
    <w:p w14:paraId="0CE6FBFC" w14:textId="77777777" w:rsidR="007A2330" w:rsidRPr="00A33C40" w:rsidRDefault="007A2330" w:rsidP="00A33C40">
      <w:pPr>
        <w:numPr>
          <w:ilvl w:val="0"/>
          <w:numId w:val="32"/>
        </w:numPr>
        <w:spacing w:after="0"/>
        <w:jc w:val="both"/>
        <w:rPr>
          <w:rFonts w:cstheme="minorHAnsi"/>
          <w:sz w:val="24"/>
          <w:szCs w:val="24"/>
        </w:rPr>
      </w:pPr>
      <w:r w:rsidRPr="00A33C40">
        <w:rPr>
          <w:rFonts w:cstheme="minorHAnsi"/>
          <w:sz w:val="24"/>
          <w:szCs w:val="24"/>
        </w:rPr>
        <w:t xml:space="preserve">integralno upravljanje destinacijama radi pronalaženja odgovarajućih specijalizacija, ponude dodatnih sadržaja i produljenja sezone </w:t>
      </w:r>
    </w:p>
    <w:p w14:paraId="145DB696" w14:textId="77777777" w:rsidR="007A2330" w:rsidRPr="00A33C40" w:rsidRDefault="007A2330" w:rsidP="00A33C40">
      <w:pPr>
        <w:numPr>
          <w:ilvl w:val="0"/>
          <w:numId w:val="32"/>
        </w:numPr>
        <w:spacing w:after="0"/>
        <w:jc w:val="both"/>
        <w:rPr>
          <w:rFonts w:cstheme="minorHAnsi"/>
          <w:sz w:val="24"/>
          <w:szCs w:val="24"/>
        </w:rPr>
      </w:pPr>
      <w:r w:rsidRPr="00A33C40">
        <w:rPr>
          <w:rFonts w:cstheme="minorHAnsi"/>
          <w:sz w:val="24"/>
          <w:szCs w:val="24"/>
        </w:rPr>
        <w:t xml:space="preserve">turistička valorizacija i prezentacija kulturne i prirodne baštine, gastronomske i enološke ponude </w:t>
      </w:r>
    </w:p>
    <w:p w14:paraId="6A324945" w14:textId="77777777" w:rsidR="007A2330" w:rsidRPr="00A33C40" w:rsidRDefault="007A2330" w:rsidP="00A33C40">
      <w:pPr>
        <w:numPr>
          <w:ilvl w:val="0"/>
          <w:numId w:val="32"/>
        </w:numPr>
        <w:spacing w:after="0"/>
        <w:jc w:val="both"/>
        <w:rPr>
          <w:rFonts w:cstheme="minorHAnsi"/>
          <w:sz w:val="24"/>
          <w:szCs w:val="24"/>
        </w:rPr>
      </w:pPr>
      <w:r w:rsidRPr="00A33C40">
        <w:rPr>
          <w:rFonts w:cstheme="minorHAnsi"/>
          <w:sz w:val="24"/>
          <w:szCs w:val="24"/>
        </w:rPr>
        <w:t xml:space="preserve">prijelaz prema nišama više dodane vrijednosti, uz naglasak na rast kvalitete ponude, digitalizaciju, inovacije i povećanje ponude smještajnih kapaciteta visoke kvalitete </w:t>
      </w:r>
    </w:p>
    <w:p w14:paraId="2631BF6C" w14:textId="77777777" w:rsidR="007A2330" w:rsidRPr="00A33C40" w:rsidRDefault="007A2330" w:rsidP="00A33C40">
      <w:pPr>
        <w:numPr>
          <w:ilvl w:val="0"/>
          <w:numId w:val="32"/>
        </w:numPr>
        <w:spacing w:after="0"/>
        <w:jc w:val="both"/>
        <w:rPr>
          <w:rFonts w:cstheme="minorHAnsi"/>
          <w:sz w:val="24"/>
          <w:szCs w:val="24"/>
        </w:rPr>
      </w:pPr>
      <w:r w:rsidRPr="00A33C40">
        <w:rPr>
          <w:rFonts w:cstheme="minorHAnsi"/>
          <w:sz w:val="24"/>
          <w:szCs w:val="24"/>
        </w:rPr>
        <w:t xml:space="preserve">otklanjanje administrativnih prepreka i poboljšanje dostupnosti javne infrastrukture za realizaciju investicija u turizmu </w:t>
      </w:r>
    </w:p>
    <w:p w14:paraId="5D896687" w14:textId="77777777" w:rsidR="007A2330" w:rsidRPr="00A33C40" w:rsidRDefault="007A2330" w:rsidP="00A33C40">
      <w:pPr>
        <w:numPr>
          <w:ilvl w:val="0"/>
          <w:numId w:val="32"/>
        </w:numPr>
        <w:spacing w:after="0"/>
        <w:jc w:val="both"/>
        <w:rPr>
          <w:rFonts w:cstheme="minorHAnsi"/>
          <w:sz w:val="24"/>
          <w:szCs w:val="24"/>
        </w:rPr>
      </w:pPr>
      <w:r w:rsidRPr="00A33C40">
        <w:rPr>
          <w:rFonts w:cstheme="minorHAnsi"/>
          <w:sz w:val="24"/>
          <w:szCs w:val="24"/>
        </w:rPr>
        <w:t xml:space="preserve">pozicioniranje prema novim i velikim, brzorastućim globalnim emitivnim tržištima </w:t>
      </w:r>
    </w:p>
    <w:p w14:paraId="3165CDC7" w14:textId="4E9ECA08" w:rsidR="007A2330" w:rsidRPr="00A33C40" w:rsidRDefault="007A2330" w:rsidP="00A33C40">
      <w:pPr>
        <w:numPr>
          <w:ilvl w:val="0"/>
          <w:numId w:val="32"/>
        </w:numPr>
        <w:spacing w:after="0"/>
        <w:jc w:val="both"/>
        <w:rPr>
          <w:rFonts w:cstheme="minorHAnsi"/>
          <w:sz w:val="24"/>
          <w:szCs w:val="24"/>
        </w:rPr>
      </w:pPr>
      <w:r w:rsidRPr="00A33C40">
        <w:rPr>
          <w:rFonts w:cstheme="minorHAnsi"/>
          <w:sz w:val="24"/>
          <w:szCs w:val="24"/>
        </w:rPr>
        <w:lastRenderedPageBreak/>
        <w:t>promoviranje Hrvatske kao sigurne i zdrave destinacije koja nudi visokokvalitetnu i raznovrsnu turističku uslugu</w:t>
      </w:r>
    </w:p>
    <w:p w14:paraId="544DD1AD" w14:textId="77777777" w:rsidR="00A33C40" w:rsidRDefault="00A33C40" w:rsidP="007A2330">
      <w:pPr>
        <w:jc w:val="both"/>
        <w:rPr>
          <w:rFonts w:cstheme="minorHAnsi"/>
          <w:b/>
          <w:bCs/>
          <w:sz w:val="24"/>
          <w:szCs w:val="24"/>
        </w:rPr>
      </w:pPr>
    </w:p>
    <w:p w14:paraId="29940969" w14:textId="0224AEAD" w:rsidR="007A2330" w:rsidRPr="00A33C40" w:rsidRDefault="007A2330" w:rsidP="007A2330">
      <w:pPr>
        <w:jc w:val="both"/>
        <w:rPr>
          <w:rFonts w:cstheme="minorHAnsi"/>
          <w:b/>
          <w:bCs/>
          <w:sz w:val="24"/>
          <w:szCs w:val="24"/>
        </w:rPr>
      </w:pPr>
      <w:r w:rsidRPr="00A33C40">
        <w:rPr>
          <w:rFonts w:cstheme="minorHAnsi"/>
          <w:b/>
          <w:bCs/>
          <w:sz w:val="24"/>
          <w:szCs w:val="24"/>
        </w:rPr>
        <w:t>Prioriteti provedbe javne politike kojima će se pridonijeti razvoju kulture i medija:</w:t>
      </w:r>
    </w:p>
    <w:p w14:paraId="2F39CAE0" w14:textId="77777777" w:rsidR="007A2330" w:rsidRPr="00A33C40" w:rsidRDefault="007A2330" w:rsidP="00A33C40">
      <w:pPr>
        <w:numPr>
          <w:ilvl w:val="0"/>
          <w:numId w:val="33"/>
        </w:numPr>
        <w:spacing w:after="0"/>
        <w:jc w:val="both"/>
        <w:rPr>
          <w:rFonts w:cstheme="minorHAnsi"/>
          <w:sz w:val="24"/>
          <w:szCs w:val="24"/>
        </w:rPr>
      </w:pPr>
      <w:r w:rsidRPr="00A33C40">
        <w:rPr>
          <w:rFonts w:cstheme="minorHAnsi"/>
          <w:sz w:val="24"/>
          <w:szCs w:val="24"/>
        </w:rPr>
        <w:t>jačanje i promicanje hrvatske kulture, umjetničkog stvaralaštva i participacije u kulturi</w:t>
      </w:r>
    </w:p>
    <w:p w14:paraId="5728C306" w14:textId="77777777" w:rsidR="007A2330" w:rsidRPr="00A33C40" w:rsidRDefault="007A2330" w:rsidP="00A33C40">
      <w:pPr>
        <w:numPr>
          <w:ilvl w:val="0"/>
          <w:numId w:val="33"/>
        </w:numPr>
        <w:spacing w:after="0"/>
        <w:jc w:val="both"/>
        <w:rPr>
          <w:rFonts w:cstheme="minorHAnsi"/>
          <w:sz w:val="24"/>
          <w:szCs w:val="24"/>
        </w:rPr>
      </w:pPr>
      <w:r w:rsidRPr="00A33C40">
        <w:rPr>
          <w:rFonts w:cstheme="minorHAnsi"/>
          <w:sz w:val="24"/>
          <w:szCs w:val="24"/>
        </w:rPr>
        <w:t xml:space="preserve"> zaštita, očuvanje, prezentacija i ekonomsko vrednovanje kulturne i povijesne baštine </w:t>
      </w:r>
    </w:p>
    <w:p w14:paraId="51CE9A3D" w14:textId="77777777" w:rsidR="007A2330" w:rsidRPr="00A33C40" w:rsidRDefault="007A2330" w:rsidP="00A33C40">
      <w:pPr>
        <w:numPr>
          <w:ilvl w:val="0"/>
          <w:numId w:val="33"/>
        </w:numPr>
        <w:spacing w:after="0"/>
        <w:jc w:val="both"/>
        <w:rPr>
          <w:rFonts w:cstheme="minorHAnsi"/>
          <w:sz w:val="24"/>
          <w:szCs w:val="24"/>
        </w:rPr>
      </w:pPr>
      <w:r w:rsidRPr="00A33C40">
        <w:rPr>
          <w:rFonts w:cstheme="minorHAnsi"/>
          <w:sz w:val="24"/>
          <w:szCs w:val="24"/>
        </w:rPr>
        <w:t xml:space="preserve">ulaganje u kulturne i kreativne industrije </w:t>
      </w:r>
    </w:p>
    <w:p w14:paraId="7E0006EC" w14:textId="77777777" w:rsidR="007A2330" w:rsidRPr="00A33C40" w:rsidRDefault="007A2330" w:rsidP="00A33C40">
      <w:pPr>
        <w:numPr>
          <w:ilvl w:val="0"/>
          <w:numId w:val="33"/>
        </w:numPr>
        <w:spacing w:after="0"/>
        <w:jc w:val="both"/>
        <w:rPr>
          <w:rFonts w:cstheme="minorHAnsi"/>
          <w:sz w:val="24"/>
          <w:szCs w:val="24"/>
        </w:rPr>
      </w:pPr>
      <w:r w:rsidRPr="00A33C40">
        <w:rPr>
          <w:rFonts w:cstheme="minorHAnsi"/>
          <w:sz w:val="24"/>
          <w:szCs w:val="24"/>
        </w:rPr>
        <w:t>razvoj medija i medijske pismenosti</w:t>
      </w:r>
    </w:p>
    <w:p w14:paraId="53193236" w14:textId="77777777" w:rsidR="002A06C7" w:rsidRDefault="002A06C7" w:rsidP="007A2330">
      <w:pPr>
        <w:jc w:val="both"/>
        <w:rPr>
          <w:rFonts w:cstheme="minorHAnsi"/>
          <w:b/>
          <w:bCs/>
          <w:sz w:val="24"/>
          <w:szCs w:val="24"/>
        </w:rPr>
      </w:pPr>
    </w:p>
    <w:p w14:paraId="18228F6B" w14:textId="009E4712" w:rsidR="007A2330" w:rsidRPr="00A33C40" w:rsidRDefault="007A2330" w:rsidP="007A2330">
      <w:pPr>
        <w:jc w:val="both"/>
        <w:rPr>
          <w:rFonts w:cstheme="minorHAnsi"/>
          <w:b/>
          <w:bCs/>
          <w:sz w:val="24"/>
          <w:szCs w:val="24"/>
        </w:rPr>
      </w:pPr>
      <w:r w:rsidRPr="00A33C40">
        <w:rPr>
          <w:rFonts w:cstheme="minorHAnsi"/>
          <w:b/>
          <w:bCs/>
          <w:sz w:val="24"/>
          <w:szCs w:val="24"/>
        </w:rPr>
        <w:t xml:space="preserve">Prioriteti provedbe na području obrazovne politike: </w:t>
      </w:r>
    </w:p>
    <w:p w14:paraId="00E4C9A7" w14:textId="77777777" w:rsidR="007A2330" w:rsidRPr="00A33C40" w:rsidRDefault="007A2330" w:rsidP="00A33C40">
      <w:pPr>
        <w:numPr>
          <w:ilvl w:val="0"/>
          <w:numId w:val="19"/>
        </w:numPr>
        <w:spacing w:after="0"/>
        <w:jc w:val="both"/>
        <w:rPr>
          <w:rFonts w:cstheme="minorHAnsi"/>
          <w:sz w:val="24"/>
          <w:szCs w:val="24"/>
        </w:rPr>
      </w:pPr>
      <w:r w:rsidRPr="00A33C40">
        <w:rPr>
          <w:rFonts w:cstheme="minorHAnsi"/>
          <w:sz w:val="24"/>
          <w:szCs w:val="24"/>
        </w:rPr>
        <w:t>dostupnost ranog i predškolskog odgoja i obrazovanja svakom djetetu radi ostvarivanja prava na kvalitetan odgoj i obrazovanje od najranije dobi</w:t>
      </w:r>
    </w:p>
    <w:p w14:paraId="6418AD9C" w14:textId="77777777" w:rsidR="007A2330" w:rsidRPr="00A33C40" w:rsidRDefault="007A2330" w:rsidP="00A33C40">
      <w:pPr>
        <w:numPr>
          <w:ilvl w:val="0"/>
          <w:numId w:val="19"/>
        </w:numPr>
        <w:spacing w:after="0"/>
        <w:jc w:val="both"/>
        <w:rPr>
          <w:rFonts w:cstheme="minorHAnsi"/>
          <w:sz w:val="24"/>
          <w:szCs w:val="24"/>
        </w:rPr>
      </w:pPr>
      <w:r w:rsidRPr="00A33C40">
        <w:rPr>
          <w:rFonts w:cstheme="minorHAnsi"/>
          <w:sz w:val="24"/>
          <w:szCs w:val="24"/>
        </w:rPr>
        <w:t xml:space="preserve">unaprjeđenje reformskih procesa definiranjem strukture nacionalnih </w:t>
      </w:r>
      <w:proofErr w:type="spellStart"/>
      <w:r w:rsidRPr="00A33C40">
        <w:rPr>
          <w:rFonts w:cstheme="minorHAnsi"/>
          <w:sz w:val="24"/>
          <w:szCs w:val="24"/>
        </w:rPr>
        <w:t>kurikula</w:t>
      </w:r>
      <w:proofErr w:type="spellEnd"/>
      <w:r w:rsidRPr="00A33C40">
        <w:rPr>
          <w:rFonts w:cstheme="minorHAnsi"/>
          <w:sz w:val="24"/>
          <w:szCs w:val="24"/>
        </w:rPr>
        <w:t xml:space="preserve"> te prilagodba odgojno-obrazovnih ustanova </w:t>
      </w:r>
      <w:proofErr w:type="spellStart"/>
      <w:r w:rsidRPr="00A33C40">
        <w:rPr>
          <w:rFonts w:cstheme="minorHAnsi"/>
          <w:sz w:val="24"/>
          <w:szCs w:val="24"/>
        </w:rPr>
        <w:t>kurikulumskom</w:t>
      </w:r>
      <w:proofErr w:type="spellEnd"/>
      <w:r w:rsidRPr="00A33C40">
        <w:rPr>
          <w:rFonts w:cstheme="minorHAnsi"/>
          <w:sz w:val="24"/>
          <w:szCs w:val="24"/>
        </w:rPr>
        <w:t xml:space="preserve"> pristupu temeljenom na ishodima učenja i pristupu odgojno-obrazovnog rada prilagođenog učeniku </w:t>
      </w:r>
    </w:p>
    <w:p w14:paraId="21C91E61" w14:textId="77777777" w:rsidR="007A2330" w:rsidRPr="00A33C40" w:rsidRDefault="007A2330" w:rsidP="00A33C40">
      <w:pPr>
        <w:numPr>
          <w:ilvl w:val="0"/>
          <w:numId w:val="19"/>
        </w:numPr>
        <w:spacing w:after="0"/>
        <w:jc w:val="both"/>
        <w:rPr>
          <w:rFonts w:cstheme="minorHAnsi"/>
          <w:sz w:val="24"/>
          <w:szCs w:val="24"/>
        </w:rPr>
      </w:pPr>
      <w:r w:rsidRPr="00A33C40">
        <w:rPr>
          <w:rFonts w:cstheme="minorHAnsi"/>
          <w:sz w:val="24"/>
          <w:szCs w:val="24"/>
        </w:rPr>
        <w:t xml:space="preserve">unaprjeđenje i modernizacija osnovnoškolskog i srednjoškolskog sustava odgoja i obrazovanja radi produljenja efektivnog vremena provedenog u učenju i ostvarivanja zadanih odgojno-obrazovnih ishoda </w:t>
      </w:r>
    </w:p>
    <w:p w14:paraId="3B9F32F9" w14:textId="77777777" w:rsidR="007A2330" w:rsidRPr="00A33C40" w:rsidRDefault="007A2330" w:rsidP="00A33C40">
      <w:pPr>
        <w:numPr>
          <w:ilvl w:val="0"/>
          <w:numId w:val="19"/>
        </w:numPr>
        <w:spacing w:after="0"/>
        <w:jc w:val="both"/>
        <w:rPr>
          <w:rFonts w:cstheme="minorHAnsi"/>
          <w:sz w:val="24"/>
          <w:szCs w:val="24"/>
        </w:rPr>
      </w:pPr>
      <w:r w:rsidRPr="00A33C40">
        <w:rPr>
          <w:rFonts w:cstheme="minorHAnsi"/>
          <w:sz w:val="24"/>
          <w:szCs w:val="24"/>
        </w:rPr>
        <w:t xml:space="preserve">podizanje čitalačke, matematičke i prirodoslovne pismenosti </w:t>
      </w:r>
    </w:p>
    <w:p w14:paraId="65735C16" w14:textId="77777777" w:rsidR="007A2330" w:rsidRPr="00A33C40" w:rsidRDefault="007A2330" w:rsidP="00A33C40">
      <w:pPr>
        <w:numPr>
          <w:ilvl w:val="0"/>
          <w:numId w:val="19"/>
        </w:numPr>
        <w:spacing w:after="0"/>
        <w:jc w:val="both"/>
        <w:rPr>
          <w:rFonts w:cstheme="minorHAnsi"/>
          <w:sz w:val="24"/>
          <w:szCs w:val="24"/>
        </w:rPr>
      </w:pPr>
      <w:r w:rsidRPr="00A33C40">
        <w:rPr>
          <w:rFonts w:cstheme="minorHAnsi"/>
          <w:sz w:val="24"/>
          <w:szCs w:val="24"/>
        </w:rPr>
        <w:t xml:space="preserve">razvijanje analitičkog rasuđivanja te kritičkog i kreativnog mišljenja, kao i algoritamskog i konceptualnog razmišljanja </w:t>
      </w:r>
    </w:p>
    <w:p w14:paraId="15A0ABD6" w14:textId="77777777" w:rsidR="007A2330" w:rsidRPr="00A33C40" w:rsidRDefault="007A2330" w:rsidP="00A33C40">
      <w:pPr>
        <w:numPr>
          <w:ilvl w:val="0"/>
          <w:numId w:val="19"/>
        </w:numPr>
        <w:spacing w:after="0"/>
        <w:jc w:val="both"/>
        <w:rPr>
          <w:rFonts w:cstheme="minorHAnsi"/>
          <w:sz w:val="24"/>
          <w:szCs w:val="24"/>
        </w:rPr>
      </w:pPr>
      <w:r w:rsidRPr="00A33C40">
        <w:rPr>
          <w:rFonts w:cstheme="minorHAnsi"/>
          <w:sz w:val="24"/>
          <w:szCs w:val="24"/>
        </w:rPr>
        <w:t xml:space="preserve">promicanje kognitivnog, etičkog, emocionalnog, estetskog i tjelesnog razvoja učenika </w:t>
      </w:r>
    </w:p>
    <w:p w14:paraId="4FECDD2D" w14:textId="77777777" w:rsidR="007A2330" w:rsidRPr="00A33C40" w:rsidRDefault="007A2330" w:rsidP="00A33C40">
      <w:pPr>
        <w:numPr>
          <w:ilvl w:val="0"/>
          <w:numId w:val="19"/>
        </w:numPr>
        <w:spacing w:after="0"/>
        <w:jc w:val="both"/>
        <w:rPr>
          <w:rFonts w:cstheme="minorHAnsi"/>
          <w:sz w:val="24"/>
          <w:szCs w:val="24"/>
        </w:rPr>
      </w:pPr>
      <w:r w:rsidRPr="00A33C40">
        <w:rPr>
          <w:rFonts w:cstheme="minorHAnsi"/>
          <w:sz w:val="24"/>
          <w:szCs w:val="24"/>
        </w:rPr>
        <w:t xml:space="preserve">osiguravanje jednakih uvjeta sustavnog odgoja i obrazovanja postupnim uvođenjem cjelodnevne nastave za učenike osnovnih škola </w:t>
      </w:r>
    </w:p>
    <w:p w14:paraId="4CEDD62C" w14:textId="77777777" w:rsidR="007A2330" w:rsidRPr="00A33C40" w:rsidRDefault="007A2330" w:rsidP="00A33C40">
      <w:pPr>
        <w:numPr>
          <w:ilvl w:val="0"/>
          <w:numId w:val="19"/>
        </w:numPr>
        <w:spacing w:after="0"/>
        <w:jc w:val="both"/>
        <w:rPr>
          <w:rFonts w:cstheme="minorHAnsi"/>
          <w:sz w:val="24"/>
          <w:szCs w:val="24"/>
        </w:rPr>
      </w:pPr>
      <w:r w:rsidRPr="00A33C40">
        <w:rPr>
          <w:rFonts w:cstheme="minorHAnsi"/>
          <w:sz w:val="24"/>
          <w:szCs w:val="24"/>
        </w:rPr>
        <w:t xml:space="preserve">razvoj cjelovite potpore za djecu i učenike i sprječavanja napuštanja sustava obrazovanja te ulaska u NEET skupinu, s naglaskom na ranjive skupine te djecu i učenike s teškoćama u razvoju </w:t>
      </w:r>
    </w:p>
    <w:p w14:paraId="5B3E331E" w14:textId="77777777" w:rsidR="007A2330" w:rsidRPr="00A33C40" w:rsidRDefault="007A2330" w:rsidP="00A33C40">
      <w:pPr>
        <w:numPr>
          <w:ilvl w:val="0"/>
          <w:numId w:val="19"/>
        </w:numPr>
        <w:spacing w:after="0"/>
        <w:jc w:val="both"/>
        <w:rPr>
          <w:rFonts w:cstheme="minorHAnsi"/>
          <w:sz w:val="24"/>
          <w:szCs w:val="24"/>
        </w:rPr>
      </w:pPr>
      <w:r w:rsidRPr="00A33C40">
        <w:rPr>
          <w:rFonts w:cstheme="minorHAnsi"/>
          <w:sz w:val="24"/>
          <w:szCs w:val="24"/>
        </w:rPr>
        <w:t xml:space="preserve">osiguranje ranog prepoznavanja i podrške u odgoju i obrazovanju darovite djece i učenika </w:t>
      </w:r>
    </w:p>
    <w:p w14:paraId="7C3BFDA1" w14:textId="77777777" w:rsidR="007A2330" w:rsidRPr="00A33C40" w:rsidRDefault="007A2330" w:rsidP="00A33C40">
      <w:pPr>
        <w:numPr>
          <w:ilvl w:val="0"/>
          <w:numId w:val="19"/>
        </w:numPr>
        <w:spacing w:after="0"/>
        <w:jc w:val="both"/>
        <w:rPr>
          <w:rFonts w:cstheme="minorHAnsi"/>
          <w:sz w:val="24"/>
          <w:szCs w:val="24"/>
        </w:rPr>
      </w:pPr>
      <w:r w:rsidRPr="00A33C40">
        <w:rPr>
          <w:rFonts w:cstheme="minorHAnsi"/>
          <w:sz w:val="24"/>
          <w:szCs w:val="24"/>
        </w:rPr>
        <w:t xml:space="preserve">podizanje kvalifikacijskih standarda nastavnika i ravnatelja te privlačenje i zadržavanje kvalitetnih odgojno-obrazovnih djelatnika, s posebnim naglaskom na one za koje postoji manjak u odgojno-obrazovnom sustavu </w:t>
      </w:r>
    </w:p>
    <w:p w14:paraId="247E13BC" w14:textId="77777777" w:rsidR="007A2330" w:rsidRPr="00A33C40" w:rsidRDefault="007A2330" w:rsidP="00A33C40">
      <w:pPr>
        <w:numPr>
          <w:ilvl w:val="0"/>
          <w:numId w:val="19"/>
        </w:numPr>
        <w:spacing w:after="0"/>
        <w:jc w:val="both"/>
        <w:rPr>
          <w:rFonts w:cstheme="minorHAnsi"/>
          <w:sz w:val="24"/>
          <w:szCs w:val="24"/>
        </w:rPr>
      </w:pPr>
      <w:r w:rsidRPr="00A33C40">
        <w:rPr>
          <w:rFonts w:cstheme="minorHAnsi"/>
          <w:sz w:val="24"/>
          <w:szCs w:val="24"/>
        </w:rPr>
        <w:t xml:space="preserve">povećanje kvalitete, učinkovitosti i relevantnosti sustava strukovnog obrazovanja kroz jačanje i promicanje učenja temeljenog na radu, izvrsnosti i fleksibilnosti </w:t>
      </w:r>
    </w:p>
    <w:p w14:paraId="13C7CBB9" w14:textId="77777777" w:rsidR="007A2330" w:rsidRPr="00A33C40" w:rsidRDefault="007A2330" w:rsidP="00A33C40">
      <w:pPr>
        <w:numPr>
          <w:ilvl w:val="0"/>
          <w:numId w:val="19"/>
        </w:numPr>
        <w:spacing w:after="0"/>
        <w:jc w:val="both"/>
        <w:rPr>
          <w:rFonts w:cstheme="minorHAnsi"/>
          <w:sz w:val="24"/>
          <w:szCs w:val="24"/>
        </w:rPr>
      </w:pPr>
      <w:r w:rsidRPr="00A33C40">
        <w:rPr>
          <w:rFonts w:cstheme="minorHAnsi"/>
          <w:sz w:val="24"/>
          <w:szCs w:val="24"/>
        </w:rPr>
        <w:t xml:space="preserve">daljnji razvoj regionalnih centara kompetentnosti i unaprjeđenje kvalitete rada strukovnih škola te njihovo povezivanje s gospodarstvom i tržištem rada </w:t>
      </w:r>
    </w:p>
    <w:p w14:paraId="72DF2310" w14:textId="77777777" w:rsidR="007A2330" w:rsidRPr="00A33C40" w:rsidRDefault="007A2330" w:rsidP="00A33C40">
      <w:pPr>
        <w:numPr>
          <w:ilvl w:val="0"/>
          <w:numId w:val="19"/>
        </w:numPr>
        <w:spacing w:after="0"/>
        <w:jc w:val="both"/>
        <w:rPr>
          <w:rFonts w:cstheme="minorHAnsi"/>
          <w:sz w:val="24"/>
          <w:szCs w:val="24"/>
        </w:rPr>
      </w:pPr>
      <w:r w:rsidRPr="00A33C40">
        <w:rPr>
          <w:rFonts w:cstheme="minorHAnsi"/>
          <w:sz w:val="24"/>
          <w:szCs w:val="24"/>
        </w:rPr>
        <w:t>razvoj temeljnih kompetencija, posebice kompetencije „učiti kako učiti” i poduzetničkih kompetencija</w:t>
      </w:r>
    </w:p>
    <w:p w14:paraId="7551191E" w14:textId="0B0BE82E" w:rsidR="007A2330" w:rsidRPr="00A33C40" w:rsidRDefault="007A2330" w:rsidP="00A33C40">
      <w:pPr>
        <w:numPr>
          <w:ilvl w:val="0"/>
          <w:numId w:val="19"/>
        </w:numPr>
        <w:spacing w:after="0"/>
        <w:jc w:val="both"/>
        <w:rPr>
          <w:rFonts w:cstheme="minorHAnsi"/>
          <w:sz w:val="24"/>
          <w:szCs w:val="24"/>
        </w:rPr>
      </w:pPr>
      <w:r w:rsidRPr="00A33C40">
        <w:rPr>
          <w:rFonts w:cstheme="minorHAnsi"/>
          <w:sz w:val="24"/>
          <w:szCs w:val="24"/>
        </w:rPr>
        <w:t>poticanje i nagrađivanje inovativnih, kreativnih i poduzetnih pothvata odgojno</w:t>
      </w:r>
      <w:r w:rsidR="00A33C40">
        <w:rPr>
          <w:rFonts w:cstheme="minorHAnsi"/>
          <w:sz w:val="24"/>
          <w:szCs w:val="24"/>
        </w:rPr>
        <w:t>-</w:t>
      </w:r>
      <w:r w:rsidRPr="00A33C40">
        <w:rPr>
          <w:rFonts w:cstheme="minorHAnsi"/>
          <w:sz w:val="24"/>
          <w:szCs w:val="24"/>
        </w:rPr>
        <w:t xml:space="preserve">obrazovnih djelatnika i učenika </w:t>
      </w:r>
    </w:p>
    <w:p w14:paraId="433D7AED" w14:textId="77777777" w:rsidR="007A2330" w:rsidRPr="00A33C40" w:rsidRDefault="007A2330" w:rsidP="00A33C40">
      <w:pPr>
        <w:numPr>
          <w:ilvl w:val="0"/>
          <w:numId w:val="19"/>
        </w:numPr>
        <w:spacing w:after="0"/>
        <w:jc w:val="both"/>
        <w:rPr>
          <w:rFonts w:cstheme="minorHAnsi"/>
          <w:sz w:val="24"/>
          <w:szCs w:val="24"/>
        </w:rPr>
      </w:pPr>
      <w:r w:rsidRPr="00A33C40">
        <w:rPr>
          <w:rFonts w:cstheme="minorHAnsi"/>
          <w:sz w:val="24"/>
          <w:szCs w:val="24"/>
        </w:rPr>
        <w:t xml:space="preserve">poboljšanje kvalitete i relevantnosti programa za obrazovanje odraslih radi povećanja udjela odraslog stanovništva u procesima cjeloživotnog učenja </w:t>
      </w:r>
    </w:p>
    <w:p w14:paraId="28A1A6A6" w14:textId="77777777" w:rsidR="007A2330" w:rsidRPr="00A33C40" w:rsidRDefault="007A2330" w:rsidP="00A33C40">
      <w:pPr>
        <w:numPr>
          <w:ilvl w:val="0"/>
          <w:numId w:val="19"/>
        </w:numPr>
        <w:spacing w:after="0"/>
        <w:jc w:val="both"/>
        <w:rPr>
          <w:rFonts w:cstheme="minorHAnsi"/>
          <w:sz w:val="24"/>
          <w:szCs w:val="24"/>
        </w:rPr>
      </w:pPr>
      <w:r w:rsidRPr="00A33C40">
        <w:rPr>
          <w:rFonts w:cstheme="minorHAnsi"/>
          <w:sz w:val="24"/>
          <w:szCs w:val="24"/>
        </w:rPr>
        <w:lastRenderedPageBreak/>
        <w:t xml:space="preserve">jačanje informacijsko-komunikacijske infrastrukture u odgojno-obrazovnim ustanovama i digitalne pismenosti učenika i odgojno-obrazovnih djelatnika </w:t>
      </w:r>
    </w:p>
    <w:p w14:paraId="5C82EBE5" w14:textId="77777777" w:rsidR="007A2330" w:rsidRPr="00A33C40" w:rsidRDefault="007A2330" w:rsidP="00A33C40">
      <w:pPr>
        <w:numPr>
          <w:ilvl w:val="0"/>
          <w:numId w:val="19"/>
        </w:numPr>
        <w:spacing w:after="0"/>
        <w:jc w:val="both"/>
        <w:rPr>
          <w:rFonts w:cstheme="minorHAnsi"/>
          <w:sz w:val="24"/>
          <w:szCs w:val="24"/>
        </w:rPr>
      </w:pPr>
      <w:r w:rsidRPr="00A33C40">
        <w:rPr>
          <w:rFonts w:cstheme="minorHAnsi"/>
          <w:sz w:val="24"/>
          <w:szCs w:val="24"/>
        </w:rPr>
        <w:t>razvoj cjelovitoga i računalnog sustava osiguranja kvalitete obrazovanja te povećanje razine digitalne zrelosti škola</w:t>
      </w:r>
    </w:p>
    <w:p w14:paraId="0F9CCBA4" w14:textId="77777777" w:rsidR="002A06C7" w:rsidRDefault="002A06C7" w:rsidP="007A2330">
      <w:pPr>
        <w:jc w:val="both"/>
        <w:rPr>
          <w:rFonts w:cstheme="minorHAnsi"/>
          <w:b/>
          <w:bCs/>
          <w:sz w:val="24"/>
          <w:szCs w:val="24"/>
        </w:rPr>
      </w:pPr>
    </w:p>
    <w:p w14:paraId="2BD7ADCC" w14:textId="1F65633D" w:rsidR="007A2330" w:rsidRPr="00A33C40" w:rsidRDefault="007A2330" w:rsidP="007A2330">
      <w:pPr>
        <w:jc w:val="both"/>
        <w:rPr>
          <w:rFonts w:cstheme="minorHAnsi"/>
          <w:b/>
          <w:bCs/>
          <w:sz w:val="24"/>
          <w:szCs w:val="24"/>
        </w:rPr>
      </w:pPr>
      <w:r w:rsidRPr="00A33C40">
        <w:rPr>
          <w:rFonts w:cstheme="minorHAnsi"/>
          <w:b/>
          <w:bCs/>
          <w:sz w:val="24"/>
          <w:szCs w:val="24"/>
        </w:rPr>
        <w:t xml:space="preserve">Prioriteti provedbe politika na području tržišta rada i zapošljavanja: </w:t>
      </w:r>
    </w:p>
    <w:p w14:paraId="0C332389" w14:textId="77777777" w:rsidR="007A2330" w:rsidRPr="00A33C40" w:rsidRDefault="007A2330" w:rsidP="00A33C40">
      <w:pPr>
        <w:numPr>
          <w:ilvl w:val="0"/>
          <w:numId w:val="21"/>
        </w:numPr>
        <w:spacing w:after="0"/>
        <w:jc w:val="both"/>
        <w:rPr>
          <w:rFonts w:cstheme="minorHAnsi"/>
          <w:sz w:val="24"/>
          <w:szCs w:val="24"/>
        </w:rPr>
      </w:pPr>
      <w:r w:rsidRPr="00A33C40">
        <w:rPr>
          <w:rFonts w:cstheme="minorHAnsi"/>
          <w:sz w:val="24"/>
          <w:szCs w:val="24"/>
        </w:rPr>
        <w:t>unaprjeđenje politika tržišta rada radi postizanja ravnoteže između fleksibilnosti i učinkovitosti tržišta te odgovarajuće razine sigurnosti i poticaja za ponovno zapošljavanje</w:t>
      </w:r>
    </w:p>
    <w:p w14:paraId="20E6E9A1" w14:textId="77777777" w:rsidR="007A2330" w:rsidRPr="00A33C40" w:rsidRDefault="007A2330" w:rsidP="00A33C40">
      <w:pPr>
        <w:numPr>
          <w:ilvl w:val="0"/>
          <w:numId w:val="21"/>
        </w:numPr>
        <w:spacing w:after="0"/>
        <w:jc w:val="both"/>
        <w:rPr>
          <w:rFonts w:cstheme="minorHAnsi"/>
          <w:sz w:val="24"/>
          <w:szCs w:val="24"/>
        </w:rPr>
      </w:pPr>
      <w:r w:rsidRPr="00A33C40">
        <w:rPr>
          <w:rFonts w:cstheme="minorHAnsi"/>
          <w:sz w:val="24"/>
          <w:szCs w:val="24"/>
        </w:rPr>
        <w:t xml:space="preserve">jačanje aktivnih politika zapošljavanja i ostalih programa kojima se potiče uključivanje na tržište rada, posebno osoba koje su u nepovoljnom položaju na tržištu rada </w:t>
      </w:r>
    </w:p>
    <w:p w14:paraId="559D9B6E" w14:textId="77777777" w:rsidR="007A2330" w:rsidRPr="00A33C40" w:rsidRDefault="007A2330" w:rsidP="00A33C40">
      <w:pPr>
        <w:numPr>
          <w:ilvl w:val="0"/>
          <w:numId w:val="21"/>
        </w:numPr>
        <w:spacing w:after="0"/>
        <w:jc w:val="both"/>
        <w:rPr>
          <w:rFonts w:cstheme="minorHAnsi"/>
          <w:sz w:val="24"/>
          <w:szCs w:val="24"/>
        </w:rPr>
      </w:pPr>
      <w:r w:rsidRPr="00A33C40">
        <w:rPr>
          <w:rFonts w:cstheme="minorHAnsi"/>
          <w:sz w:val="24"/>
          <w:szCs w:val="24"/>
        </w:rPr>
        <w:t xml:space="preserve">poticanje integriranog i individualiziranog pristupa aktivnim politikama zapošljavanja (APZ) i politikama socijalne skrbi radi povećanja izgleda za zapošljavanje nezaposlenih i neaktivnih osoba </w:t>
      </w:r>
    </w:p>
    <w:p w14:paraId="1A60B1EA" w14:textId="77777777" w:rsidR="007A2330" w:rsidRPr="00A33C40" w:rsidRDefault="007A2330" w:rsidP="00A33C40">
      <w:pPr>
        <w:numPr>
          <w:ilvl w:val="0"/>
          <w:numId w:val="21"/>
        </w:numPr>
        <w:spacing w:after="0"/>
        <w:jc w:val="both"/>
        <w:rPr>
          <w:rFonts w:cstheme="minorHAnsi"/>
          <w:sz w:val="24"/>
          <w:szCs w:val="24"/>
        </w:rPr>
      </w:pPr>
      <w:r w:rsidRPr="00A33C40">
        <w:rPr>
          <w:rFonts w:cstheme="minorHAnsi"/>
          <w:sz w:val="24"/>
          <w:szCs w:val="24"/>
        </w:rPr>
        <w:t xml:space="preserve">postizanje veće usklađenosti vještina ljudi s potrebama tržišta rada poboljšanjem suradnje dionika na tržištu rada, uključujući i sustav obrazovanja </w:t>
      </w:r>
    </w:p>
    <w:p w14:paraId="0A962784" w14:textId="77777777" w:rsidR="007A2330" w:rsidRPr="00A33C40" w:rsidRDefault="007A2330" w:rsidP="00A33C40">
      <w:pPr>
        <w:numPr>
          <w:ilvl w:val="0"/>
          <w:numId w:val="21"/>
        </w:numPr>
        <w:spacing w:after="0"/>
        <w:jc w:val="both"/>
        <w:rPr>
          <w:rFonts w:cstheme="minorHAnsi"/>
          <w:sz w:val="24"/>
          <w:szCs w:val="24"/>
        </w:rPr>
      </w:pPr>
      <w:r w:rsidRPr="00A33C40">
        <w:rPr>
          <w:rFonts w:cstheme="minorHAnsi"/>
          <w:sz w:val="24"/>
          <w:szCs w:val="24"/>
        </w:rPr>
        <w:t xml:space="preserve">unaprjeđenje ljudskih potencijala kroz profesionalno usmjeravanje, povećanje programa za cjeloživotno učenje te unaprjeđivanje vještina i znanja radno sposobnog stanovništva, posebno mladih i onih u statusu NEET, s naglaskom na poduzetničke i digitalne vještine kao ključan preduvjet jačanja malog i srednjeg poduzetništva </w:t>
      </w:r>
    </w:p>
    <w:p w14:paraId="3D76ADB3" w14:textId="77777777" w:rsidR="007A2330" w:rsidRPr="00A33C40" w:rsidRDefault="007A2330" w:rsidP="00A33C40">
      <w:pPr>
        <w:numPr>
          <w:ilvl w:val="0"/>
          <w:numId w:val="21"/>
        </w:numPr>
        <w:spacing w:after="0"/>
        <w:jc w:val="both"/>
        <w:rPr>
          <w:rFonts w:cstheme="minorHAnsi"/>
          <w:sz w:val="24"/>
          <w:szCs w:val="24"/>
        </w:rPr>
      </w:pPr>
      <w:r w:rsidRPr="00A33C40">
        <w:rPr>
          <w:rFonts w:cstheme="minorHAnsi"/>
          <w:sz w:val="24"/>
          <w:szCs w:val="24"/>
        </w:rPr>
        <w:t>jačanje kapaciteta institucija na tržištu rada radi pružanja kvalitetne usluge korisnicima</w:t>
      </w:r>
    </w:p>
    <w:p w14:paraId="0CF26F17" w14:textId="77777777" w:rsidR="007A2330" w:rsidRPr="00A33C40" w:rsidRDefault="007A2330" w:rsidP="007A2330">
      <w:pPr>
        <w:jc w:val="both"/>
        <w:rPr>
          <w:rFonts w:cstheme="minorHAnsi"/>
          <w:sz w:val="24"/>
          <w:szCs w:val="24"/>
        </w:rPr>
      </w:pPr>
    </w:p>
    <w:p w14:paraId="5018CF6B" w14:textId="1C698E53" w:rsidR="007A2330" w:rsidRPr="00A33C40" w:rsidRDefault="007A2330" w:rsidP="007A2330">
      <w:pPr>
        <w:jc w:val="both"/>
        <w:rPr>
          <w:rFonts w:cstheme="minorHAnsi"/>
          <w:b/>
          <w:bCs/>
          <w:sz w:val="24"/>
          <w:szCs w:val="24"/>
        </w:rPr>
      </w:pPr>
      <w:r w:rsidRPr="00A33C40">
        <w:rPr>
          <w:rFonts w:cstheme="minorHAnsi"/>
          <w:b/>
          <w:bCs/>
          <w:sz w:val="24"/>
          <w:szCs w:val="24"/>
        </w:rPr>
        <w:t xml:space="preserve">Prioriteti provedbe politika na području javne uprave: </w:t>
      </w:r>
    </w:p>
    <w:p w14:paraId="62DA0B4B" w14:textId="77777777" w:rsidR="007A2330" w:rsidRPr="00A33C40" w:rsidRDefault="007A2330" w:rsidP="00A33C40">
      <w:pPr>
        <w:numPr>
          <w:ilvl w:val="0"/>
          <w:numId w:val="21"/>
        </w:numPr>
        <w:spacing w:after="0"/>
        <w:jc w:val="both"/>
        <w:rPr>
          <w:rFonts w:cstheme="minorHAnsi"/>
          <w:sz w:val="24"/>
          <w:szCs w:val="24"/>
        </w:rPr>
      </w:pPr>
      <w:r w:rsidRPr="00A33C40">
        <w:rPr>
          <w:rFonts w:cstheme="minorHAnsi"/>
          <w:sz w:val="24"/>
          <w:szCs w:val="24"/>
        </w:rPr>
        <w:t xml:space="preserve">optimizacija i digitalizacija usluga i procesa javne uprave </w:t>
      </w:r>
    </w:p>
    <w:p w14:paraId="61F02AC3" w14:textId="77777777" w:rsidR="007A2330" w:rsidRPr="00A33C40" w:rsidRDefault="007A2330" w:rsidP="00A33C40">
      <w:pPr>
        <w:numPr>
          <w:ilvl w:val="0"/>
          <w:numId w:val="21"/>
        </w:numPr>
        <w:spacing w:after="0"/>
        <w:jc w:val="both"/>
        <w:rPr>
          <w:rFonts w:cstheme="minorHAnsi"/>
          <w:sz w:val="24"/>
          <w:szCs w:val="24"/>
        </w:rPr>
      </w:pPr>
      <w:r w:rsidRPr="00A33C40">
        <w:rPr>
          <w:rFonts w:cstheme="minorHAnsi"/>
          <w:sz w:val="24"/>
          <w:szCs w:val="24"/>
        </w:rPr>
        <w:t xml:space="preserve">unaprjeđenje upravljanja ljudskim resursima na načelima profesionalizma i kompetentnosti te kvalitete javne uprave </w:t>
      </w:r>
    </w:p>
    <w:p w14:paraId="55A577F8" w14:textId="77777777" w:rsidR="007A2330" w:rsidRPr="00A33C40" w:rsidRDefault="007A2330" w:rsidP="00A33C40">
      <w:pPr>
        <w:numPr>
          <w:ilvl w:val="0"/>
          <w:numId w:val="21"/>
        </w:numPr>
        <w:spacing w:after="0"/>
        <w:jc w:val="both"/>
        <w:rPr>
          <w:rFonts w:cstheme="minorHAnsi"/>
          <w:sz w:val="24"/>
          <w:szCs w:val="24"/>
        </w:rPr>
      </w:pPr>
      <w:r w:rsidRPr="00A33C40">
        <w:rPr>
          <w:rFonts w:cstheme="minorHAnsi"/>
          <w:sz w:val="24"/>
          <w:szCs w:val="24"/>
        </w:rPr>
        <w:t xml:space="preserve">unaprjeđenje funkcionalnosti i održivosti lokalne samouprave </w:t>
      </w:r>
    </w:p>
    <w:p w14:paraId="47F84BF8" w14:textId="77777777" w:rsidR="007A2330" w:rsidRPr="00A33C40" w:rsidRDefault="007A2330" w:rsidP="00A33C40">
      <w:pPr>
        <w:numPr>
          <w:ilvl w:val="0"/>
          <w:numId w:val="21"/>
        </w:numPr>
        <w:spacing w:after="0"/>
        <w:jc w:val="both"/>
        <w:rPr>
          <w:rFonts w:cstheme="minorHAnsi"/>
          <w:sz w:val="24"/>
          <w:szCs w:val="24"/>
        </w:rPr>
      </w:pPr>
      <w:r w:rsidRPr="00A33C40">
        <w:rPr>
          <w:rFonts w:cstheme="minorHAnsi"/>
          <w:sz w:val="24"/>
          <w:szCs w:val="24"/>
        </w:rPr>
        <w:t>podizanje kvalitete i pojednostavljivanje pismene i internetske komunikacije javnih institucija</w:t>
      </w:r>
    </w:p>
    <w:p w14:paraId="000CB18E" w14:textId="77777777" w:rsidR="007A2330" w:rsidRPr="00401D7E" w:rsidRDefault="007A2330" w:rsidP="007A2330">
      <w:pPr>
        <w:jc w:val="both"/>
        <w:rPr>
          <w:rFonts w:cstheme="minorHAnsi"/>
          <w:sz w:val="24"/>
          <w:szCs w:val="24"/>
          <w:highlight w:val="yellow"/>
        </w:rPr>
      </w:pPr>
    </w:p>
    <w:p w14:paraId="5C041366" w14:textId="77777777" w:rsidR="00F567EC" w:rsidRDefault="00F567EC" w:rsidP="007A2330">
      <w:pPr>
        <w:jc w:val="both"/>
        <w:rPr>
          <w:rFonts w:cstheme="minorHAnsi"/>
          <w:b/>
          <w:bCs/>
          <w:sz w:val="24"/>
          <w:szCs w:val="24"/>
        </w:rPr>
      </w:pPr>
    </w:p>
    <w:p w14:paraId="0EF29046" w14:textId="77777777" w:rsidR="00F567EC" w:rsidRDefault="00F567EC" w:rsidP="007A2330">
      <w:pPr>
        <w:jc w:val="both"/>
        <w:rPr>
          <w:rFonts w:cstheme="minorHAnsi"/>
          <w:b/>
          <w:bCs/>
          <w:sz w:val="24"/>
          <w:szCs w:val="24"/>
        </w:rPr>
      </w:pPr>
    </w:p>
    <w:p w14:paraId="2453F7E5" w14:textId="77777777" w:rsidR="00F567EC" w:rsidRDefault="00F567EC" w:rsidP="007A2330">
      <w:pPr>
        <w:jc w:val="both"/>
        <w:rPr>
          <w:rFonts w:cstheme="minorHAnsi"/>
          <w:b/>
          <w:bCs/>
          <w:sz w:val="24"/>
          <w:szCs w:val="24"/>
        </w:rPr>
      </w:pPr>
    </w:p>
    <w:p w14:paraId="458D4D17" w14:textId="77777777" w:rsidR="00F567EC" w:rsidRDefault="00F567EC" w:rsidP="007A2330">
      <w:pPr>
        <w:jc w:val="both"/>
        <w:rPr>
          <w:rFonts w:cstheme="minorHAnsi"/>
          <w:b/>
          <w:bCs/>
          <w:sz w:val="24"/>
          <w:szCs w:val="24"/>
        </w:rPr>
      </w:pPr>
    </w:p>
    <w:p w14:paraId="02043B07" w14:textId="4459D6AC" w:rsidR="007A2330" w:rsidRPr="00A33C40" w:rsidRDefault="007A2330" w:rsidP="007A2330">
      <w:pPr>
        <w:jc w:val="both"/>
        <w:rPr>
          <w:rFonts w:cstheme="minorHAnsi"/>
          <w:b/>
          <w:bCs/>
          <w:sz w:val="24"/>
          <w:szCs w:val="24"/>
        </w:rPr>
      </w:pPr>
      <w:r w:rsidRPr="00A33C40">
        <w:rPr>
          <w:rFonts w:cstheme="minorHAnsi"/>
          <w:b/>
          <w:bCs/>
          <w:sz w:val="24"/>
          <w:szCs w:val="24"/>
        </w:rPr>
        <w:t xml:space="preserve">Prioriteti provedbe politika na području zdravstva i zdravstvene skrbi: </w:t>
      </w:r>
    </w:p>
    <w:p w14:paraId="775935FC" w14:textId="77777777" w:rsidR="007A2330" w:rsidRPr="00A33C40" w:rsidRDefault="007A2330" w:rsidP="00A33C40">
      <w:pPr>
        <w:numPr>
          <w:ilvl w:val="0"/>
          <w:numId w:val="22"/>
        </w:numPr>
        <w:spacing w:after="0"/>
        <w:jc w:val="both"/>
        <w:rPr>
          <w:rFonts w:cstheme="minorHAnsi"/>
          <w:sz w:val="24"/>
          <w:szCs w:val="24"/>
        </w:rPr>
      </w:pPr>
      <w:r w:rsidRPr="00A33C40">
        <w:rPr>
          <w:rFonts w:cstheme="minorHAnsi"/>
          <w:sz w:val="24"/>
          <w:szCs w:val="24"/>
        </w:rPr>
        <w:t xml:space="preserve">modernizacija zdravstvene infrastrukture izgradnjom novih ili obnovom postojećih kapaciteta </w:t>
      </w:r>
    </w:p>
    <w:p w14:paraId="3479061E" w14:textId="77777777" w:rsidR="007A2330" w:rsidRPr="00A33C40" w:rsidRDefault="007A2330" w:rsidP="00A33C40">
      <w:pPr>
        <w:numPr>
          <w:ilvl w:val="0"/>
          <w:numId w:val="22"/>
        </w:numPr>
        <w:spacing w:after="0"/>
        <w:jc w:val="both"/>
        <w:rPr>
          <w:rFonts w:cstheme="minorHAnsi"/>
          <w:sz w:val="24"/>
          <w:szCs w:val="24"/>
        </w:rPr>
      </w:pPr>
      <w:r w:rsidRPr="00A33C40">
        <w:rPr>
          <w:rFonts w:cstheme="minorHAnsi"/>
          <w:sz w:val="24"/>
          <w:szCs w:val="24"/>
        </w:rPr>
        <w:t xml:space="preserve">unaprjeđenje javnozdravstvenih aktivnosti pod vodstvom zavoda za javno zdravstvo radi suzbijanja zaraznih i nezaraznih bolesti </w:t>
      </w:r>
    </w:p>
    <w:p w14:paraId="21EC8132" w14:textId="77777777" w:rsidR="007A2330" w:rsidRPr="00A33C40" w:rsidRDefault="007A2330" w:rsidP="00A33C40">
      <w:pPr>
        <w:numPr>
          <w:ilvl w:val="0"/>
          <w:numId w:val="22"/>
        </w:numPr>
        <w:spacing w:after="0"/>
        <w:jc w:val="both"/>
        <w:rPr>
          <w:rFonts w:cstheme="minorHAnsi"/>
          <w:sz w:val="24"/>
          <w:szCs w:val="24"/>
        </w:rPr>
      </w:pPr>
      <w:r w:rsidRPr="00A33C40">
        <w:rPr>
          <w:rFonts w:cstheme="minorHAnsi"/>
          <w:sz w:val="24"/>
          <w:szCs w:val="24"/>
        </w:rPr>
        <w:lastRenderedPageBreak/>
        <w:t xml:space="preserve">modernizacija zdravstvenih usluga jačanjem primarne zdravstvene zaštite i razvojem modernog bolničkog sustava te njihovim povezivanjem </w:t>
      </w:r>
    </w:p>
    <w:p w14:paraId="09251BE8" w14:textId="77777777" w:rsidR="007A2330" w:rsidRPr="00A33C40" w:rsidRDefault="007A2330" w:rsidP="00A33C40">
      <w:pPr>
        <w:numPr>
          <w:ilvl w:val="0"/>
          <w:numId w:val="22"/>
        </w:numPr>
        <w:spacing w:after="0"/>
        <w:jc w:val="both"/>
        <w:rPr>
          <w:rFonts w:cstheme="minorHAnsi"/>
          <w:sz w:val="24"/>
          <w:szCs w:val="24"/>
        </w:rPr>
      </w:pPr>
      <w:r w:rsidRPr="00A33C40">
        <w:rPr>
          <w:rFonts w:cstheme="minorHAnsi"/>
          <w:sz w:val="24"/>
          <w:szCs w:val="24"/>
        </w:rPr>
        <w:t xml:space="preserve">izgradnja nacionalnog okvira unaprjeđenja kvalitete zdravstvene zaštite </w:t>
      </w:r>
    </w:p>
    <w:p w14:paraId="6FAC445B" w14:textId="77777777" w:rsidR="007A2330" w:rsidRPr="00A33C40" w:rsidRDefault="007A2330" w:rsidP="00A33C40">
      <w:pPr>
        <w:numPr>
          <w:ilvl w:val="0"/>
          <w:numId w:val="22"/>
        </w:numPr>
        <w:spacing w:after="0"/>
        <w:jc w:val="both"/>
        <w:rPr>
          <w:rFonts w:cstheme="minorHAnsi"/>
          <w:sz w:val="24"/>
          <w:szCs w:val="24"/>
        </w:rPr>
      </w:pPr>
      <w:r w:rsidRPr="00A33C40">
        <w:rPr>
          <w:rFonts w:cstheme="minorHAnsi"/>
          <w:sz w:val="24"/>
          <w:szCs w:val="24"/>
        </w:rPr>
        <w:t xml:space="preserve">osiguravanje financijske održivosti zdravstvenog sustava mjerama kategorizacije i objedinjavanja prostora, opreme i ljudskih resursa radi smanjenja </w:t>
      </w:r>
      <w:proofErr w:type="spellStart"/>
      <w:r w:rsidRPr="00A33C40">
        <w:rPr>
          <w:rFonts w:cstheme="minorHAnsi"/>
          <w:sz w:val="24"/>
          <w:szCs w:val="24"/>
        </w:rPr>
        <w:t>fragmentiranosti</w:t>
      </w:r>
      <w:proofErr w:type="spellEnd"/>
      <w:r w:rsidRPr="00A33C40">
        <w:rPr>
          <w:rFonts w:cstheme="minorHAnsi"/>
          <w:sz w:val="24"/>
          <w:szCs w:val="24"/>
        </w:rPr>
        <w:t xml:space="preserve"> u upravljanju i povećanja racionalnosti </w:t>
      </w:r>
    </w:p>
    <w:p w14:paraId="3EC7564A" w14:textId="77777777" w:rsidR="007A2330" w:rsidRPr="00A33C40" w:rsidRDefault="007A2330" w:rsidP="00A33C40">
      <w:pPr>
        <w:numPr>
          <w:ilvl w:val="0"/>
          <w:numId w:val="22"/>
        </w:numPr>
        <w:spacing w:after="0"/>
        <w:jc w:val="both"/>
        <w:rPr>
          <w:rFonts w:cstheme="minorHAnsi"/>
          <w:sz w:val="24"/>
          <w:szCs w:val="24"/>
        </w:rPr>
      </w:pPr>
      <w:r w:rsidRPr="00A33C40">
        <w:rPr>
          <w:rFonts w:cstheme="minorHAnsi"/>
          <w:sz w:val="24"/>
          <w:szCs w:val="24"/>
        </w:rPr>
        <w:t xml:space="preserve">brža digitalizacija zdravstvenog sustava i zdravstvenih usluga </w:t>
      </w:r>
    </w:p>
    <w:p w14:paraId="004618D9" w14:textId="77777777" w:rsidR="007A2330" w:rsidRPr="00A33C40" w:rsidRDefault="007A2330" w:rsidP="00A33C40">
      <w:pPr>
        <w:numPr>
          <w:ilvl w:val="0"/>
          <w:numId w:val="22"/>
        </w:numPr>
        <w:spacing w:after="0"/>
        <w:jc w:val="both"/>
        <w:rPr>
          <w:rFonts w:cstheme="minorHAnsi"/>
          <w:sz w:val="24"/>
          <w:szCs w:val="24"/>
        </w:rPr>
      </w:pPr>
      <w:r w:rsidRPr="00A33C40">
        <w:rPr>
          <w:rFonts w:cstheme="minorHAnsi"/>
          <w:sz w:val="24"/>
          <w:szCs w:val="24"/>
        </w:rPr>
        <w:t>unaprjeđenje upravljačkih kapaciteta uspostavom nacionalnog sustava upravljanja informacijama i djelotvornijom upotrebom podataka u upravljanju zdravstvenim sustavom</w:t>
      </w:r>
    </w:p>
    <w:p w14:paraId="1C33E6A5" w14:textId="77777777" w:rsidR="007A2330" w:rsidRPr="00A33C40" w:rsidRDefault="007A2330" w:rsidP="00A33C40">
      <w:pPr>
        <w:numPr>
          <w:ilvl w:val="0"/>
          <w:numId w:val="22"/>
        </w:numPr>
        <w:spacing w:after="0"/>
        <w:jc w:val="both"/>
        <w:rPr>
          <w:rFonts w:cstheme="minorHAnsi"/>
          <w:sz w:val="24"/>
          <w:szCs w:val="24"/>
        </w:rPr>
      </w:pPr>
      <w:r w:rsidRPr="00A33C40">
        <w:rPr>
          <w:rFonts w:cstheme="minorHAnsi"/>
          <w:sz w:val="24"/>
          <w:szCs w:val="24"/>
        </w:rPr>
        <w:t xml:space="preserve">osiguravanje dostatne zdravstvene radne snage za suočavanje s aktualnim i budućim izazovima u zdravstvu </w:t>
      </w:r>
    </w:p>
    <w:p w14:paraId="0E24090F" w14:textId="77777777" w:rsidR="007A2330" w:rsidRPr="00A33C40" w:rsidRDefault="007A2330" w:rsidP="00A33C40">
      <w:pPr>
        <w:numPr>
          <w:ilvl w:val="0"/>
          <w:numId w:val="22"/>
        </w:numPr>
        <w:spacing w:after="0"/>
        <w:jc w:val="both"/>
        <w:rPr>
          <w:rFonts w:cstheme="minorHAnsi"/>
          <w:sz w:val="24"/>
          <w:szCs w:val="24"/>
        </w:rPr>
      </w:pPr>
      <w:r w:rsidRPr="00A33C40">
        <w:rPr>
          <w:rFonts w:cstheme="minorHAnsi"/>
          <w:sz w:val="24"/>
          <w:szCs w:val="24"/>
        </w:rPr>
        <w:t xml:space="preserve">promicanje međusektorske suradnje u zdravstvu, sportu, obrazovanju i socijalnim službama u pitanjima javnog zdravlja i intervencijama, posebice kako bi se osiguralo zdravo i aktivno starenje stanovništva </w:t>
      </w:r>
    </w:p>
    <w:p w14:paraId="177C4065" w14:textId="77777777" w:rsidR="007A2330" w:rsidRPr="00A33C40" w:rsidRDefault="007A2330" w:rsidP="00A33C40">
      <w:pPr>
        <w:numPr>
          <w:ilvl w:val="0"/>
          <w:numId w:val="22"/>
        </w:numPr>
        <w:spacing w:after="0"/>
        <w:jc w:val="both"/>
        <w:rPr>
          <w:rFonts w:cstheme="minorHAnsi"/>
          <w:sz w:val="24"/>
          <w:szCs w:val="24"/>
        </w:rPr>
      </w:pPr>
      <w:r w:rsidRPr="00A33C40">
        <w:rPr>
          <w:rFonts w:cstheme="minorHAnsi"/>
          <w:sz w:val="24"/>
          <w:szCs w:val="24"/>
        </w:rPr>
        <w:t xml:space="preserve">unaprjeđenje odgovora na krizne situacije u zdravstvenom sustavu </w:t>
      </w:r>
    </w:p>
    <w:p w14:paraId="14BF2229" w14:textId="77777777" w:rsidR="007A2330" w:rsidRPr="00A33C40" w:rsidRDefault="007A2330" w:rsidP="00A33C40">
      <w:pPr>
        <w:numPr>
          <w:ilvl w:val="0"/>
          <w:numId w:val="22"/>
        </w:numPr>
        <w:spacing w:after="0"/>
        <w:jc w:val="both"/>
        <w:rPr>
          <w:rFonts w:cstheme="minorHAnsi"/>
          <w:sz w:val="24"/>
          <w:szCs w:val="24"/>
        </w:rPr>
      </w:pPr>
      <w:r w:rsidRPr="00A33C40">
        <w:rPr>
          <w:rFonts w:cstheme="minorHAnsi"/>
          <w:sz w:val="24"/>
          <w:szCs w:val="24"/>
        </w:rPr>
        <w:t xml:space="preserve">unaprjeđenje zdravstvene zaštite za ranjive skupine </w:t>
      </w:r>
    </w:p>
    <w:p w14:paraId="038E2C9B" w14:textId="695BD2E8" w:rsidR="007A2330" w:rsidRDefault="007A2330" w:rsidP="00A33C40">
      <w:pPr>
        <w:numPr>
          <w:ilvl w:val="0"/>
          <w:numId w:val="22"/>
        </w:numPr>
        <w:spacing w:after="0"/>
        <w:jc w:val="both"/>
        <w:rPr>
          <w:rFonts w:cstheme="minorHAnsi"/>
          <w:sz w:val="24"/>
          <w:szCs w:val="24"/>
        </w:rPr>
      </w:pPr>
      <w:r w:rsidRPr="00A33C40">
        <w:rPr>
          <w:rFonts w:cstheme="minorHAnsi"/>
          <w:sz w:val="24"/>
          <w:szCs w:val="24"/>
        </w:rPr>
        <w:t>revitalizacija Imunološkog zavoda za samodostatnost u proizvodnji cjepiva i krvnih pripravaka</w:t>
      </w:r>
    </w:p>
    <w:p w14:paraId="02B6F0D1" w14:textId="2D5A9602" w:rsidR="00A33C40" w:rsidRDefault="00A33C40" w:rsidP="00A33C40">
      <w:pPr>
        <w:spacing w:after="0"/>
        <w:ind w:left="720"/>
        <w:jc w:val="both"/>
        <w:rPr>
          <w:rFonts w:cstheme="minorHAnsi"/>
          <w:sz w:val="24"/>
          <w:szCs w:val="24"/>
        </w:rPr>
      </w:pPr>
    </w:p>
    <w:p w14:paraId="073984E0" w14:textId="77777777" w:rsidR="00A33C40" w:rsidRPr="00A33C40" w:rsidRDefault="00A33C40" w:rsidP="00A33C40">
      <w:pPr>
        <w:spacing w:after="0"/>
        <w:ind w:left="720"/>
        <w:jc w:val="both"/>
        <w:rPr>
          <w:rFonts w:cstheme="minorHAnsi"/>
          <w:sz w:val="24"/>
          <w:szCs w:val="24"/>
        </w:rPr>
      </w:pPr>
    </w:p>
    <w:p w14:paraId="0051E225" w14:textId="77777777" w:rsidR="007A2330" w:rsidRPr="00A33C40" w:rsidRDefault="007A2330" w:rsidP="007A2330">
      <w:pPr>
        <w:jc w:val="both"/>
        <w:rPr>
          <w:rFonts w:cstheme="minorHAnsi"/>
          <w:b/>
          <w:bCs/>
          <w:sz w:val="24"/>
          <w:szCs w:val="24"/>
        </w:rPr>
      </w:pPr>
      <w:r w:rsidRPr="00A33C40">
        <w:rPr>
          <w:rFonts w:cstheme="minorHAnsi"/>
          <w:b/>
          <w:bCs/>
          <w:sz w:val="24"/>
          <w:szCs w:val="24"/>
        </w:rPr>
        <w:t xml:space="preserve">Prioriteti provedbe politike zdravog i aktivnog življenja: </w:t>
      </w:r>
    </w:p>
    <w:p w14:paraId="605D62E2" w14:textId="77777777" w:rsidR="007A2330" w:rsidRPr="00A33C40" w:rsidRDefault="007A2330" w:rsidP="00A33C40">
      <w:pPr>
        <w:numPr>
          <w:ilvl w:val="0"/>
          <w:numId w:val="23"/>
        </w:numPr>
        <w:spacing w:after="0"/>
        <w:jc w:val="both"/>
        <w:rPr>
          <w:rFonts w:cstheme="minorHAnsi"/>
          <w:sz w:val="24"/>
          <w:szCs w:val="24"/>
        </w:rPr>
      </w:pPr>
      <w:r w:rsidRPr="00A33C40">
        <w:rPr>
          <w:rFonts w:cstheme="minorHAnsi"/>
          <w:sz w:val="24"/>
          <w:szCs w:val="24"/>
        </w:rPr>
        <w:t xml:space="preserve">promicanje važnosti usvajanja zdravih prehrambenih navika </w:t>
      </w:r>
    </w:p>
    <w:p w14:paraId="79A74FD7" w14:textId="77777777" w:rsidR="007A2330" w:rsidRPr="00A33C40" w:rsidRDefault="007A2330" w:rsidP="00A33C40">
      <w:pPr>
        <w:numPr>
          <w:ilvl w:val="0"/>
          <w:numId w:val="23"/>
        </w:numPr>
        <w:spacing w:after="0"/>
        <w:jc w:val="both"/>
        <w:rPr>
          <w:rFonts w:cstheme="minorHAnsi"/>
          <w:sz w:val="24"/>
          <w:szCs w:val="24"/>
        </w:rPr>
      </w:pPr>
      <w:r w:rsidRPr="00A33C40">
        <w:rPr>
          <w:rFonts w:cstheme="minorHAnsi"/>
          <w:sz w:val="24"/>
          <w:szCs w:val="24"/>
        </w:rPr>
        <w:t xml:space="preserve">promicanje zdravlja i aktivnog života svih dobnih skupina građana, a posebno mladih, kroz sport </w:t>
      </w:r>
    </w:p>
    <w:p w14:paraId="22AEEE3B" w14:textId="77777777" w:rsidR="007A2330" w:rsidRPr="00A33C40" w:rsidRDefault="007A2330" w:rsidP="00A33C40">
      <w:pPr>
        <w:numPr>
          <w:ilvl w:val="0"/>
          <w:numId w:val="23"/>
        </w:numPr>
        <w:spacing w:after="0"/>
        <w:jc w:val="both"/>
        <w:rPr>
          <w:rFonts w:cstheme="minorHAnsi"/>
          <w:sz w:val="24"/>
          <w:szCs w:val="24"/>
        </w:rPr>
      </w:pPr>
      <w:r w:rsidRPr="00A33C40">
        <w:rPr>
          <w:rFonts w:cstheme="minorHAnsi"/>
          <w:sz w:val="24"/>
          <w:szCs w:val="24"/>
        </w:rPr>
        <w:t xml:space="preserve">prepoznavanje i promocija sportskih talenata i stvaranje uvjeta za postizanje vrhunskih sportskih rezultata </w:t>
      </w:r>
    </w:p>
    <w:p w14:paraId="2BF6227B" w14:textId="77777777" w:rsidR="007A2330" w:rsidRPr="00A33C40" w:rsidRDefault="007A2330" w:rsidP="00A33C40">
      <w:pPr>
        <w:numPr>
          <w:ilvl w:val="0"/>
          <w:numId w:val="23"/>
        </w:numPr>
        <w:spacing w:after="0"/>
        <w:jc w:val="both"/>
        <w:rPr>
          <w:rFonts w:cstheme="minorHAnsi"/>
          <w:sz w:val="24"/>
          <w:szCs w:val="24"/>
        </w:rPr>
      </w:pPr>
      <w:r w:rsidRPr="00A33C40">
        <w:rPr>
          <w:rFonts w:cstheme="minorHAnsi"/>
          <w:sz w:val="24"/>
          <w:szCs w:val="24"/>
        </w:rPr>
        <w:t xml:space="preserve">poboljšanje dostupnosti i jačanje vidljivosti sportskih i rekreativnih sadržaja </w:t>
      </w:r>
    </w:p>
    <w:p w14:paraId="1C958262" w14:textId="77777777" w:rsidR="007A2330" w:rsidRPr="00A33C40" w:rsidRDefault="007A2330" w:rsidP="00A33C40">
      <w:pPr>
        <w:numPr>
          <w:ilvl w:val="0"/>
          <w:numId w:val="23"/>
        </w:numPr>
        <w:spacing w:after="0"/>
        <w:jc w:val="both"/>
        <w:rPr>
          <w:rFonts w:cstheme="minorHAnsi"/>
          <w:sz w:val="24"/>
          <w:szCs w:val="24"/>
        </w:rPr>
      </w:pPr>
      <w:r w:rsidRPr="00A33C40">
        <w:rPr>
          <w:rFonts w:cstheme="minorHAnsi"/>
          <w:sz w:val="24"/>
          <w:szCs w:val="24"/>
        </w:rPr>
        <w:t xml:space="preserve">pronalazak i promocija sportskih talenata na temelju promicanja sportskih vrijednosti i stvaranja uvjeta za postizanje vrhunskih sportskih rezultata </w:t>
      </w:r>
    </w:p>
    <w:p w14:paraId="2EB797D5" w14:textId="77777777" w:rsidR="007A2330" w:rsidRPr="00A33C40" w:rsidRDefault="007A2330" w:rsidP="00A33C40">
      <w:pPr>
        <w:numPr>
          <w:ilvl w:val="0"/>
          <w:numId w:val="23"/>
        </w:numPr>
        <w:spacing w:after="0"/>
        <w:jc w:val="both"/>
        <w:rPr>
          <w:rFonts w:cstheme="minorHAnsi"/>
          <w:sz w:val="24"/>
          <w:szCs w:val="24"/>
        </w:rPr>
      </w:pPr>
      <w:r w:rsidRPr="00A33C40">
        <w:rPr>
          <w:rFonts w:cstheme="minorHAnsi"/>
          <w:sz w:val="24"/>
          <w:szCs w:val="24"/>
        </w:rPr>
        <w:t>poboljšanje kvalitete i dostupnosti sportske i rekreativne infrastrukture</w:t>
      </w:r>
    </w:p>
    <w:p w14:paraId="60F3B432" w14:textId="77777777" w:rsidR="007A2330" w:rsidRPr="00401D7E" w:rsidRDefault="007A2330" w:rsidP="007A2330">
      <w:pPr>
        <w:jc w:val="both"/>
        <w:rPr>
          <w:rFonts w:cstheme="minorHAnsi"/>
          <w:sz w:val="24"/>
          <w:szCs w:val="24"/>
          <w:highlight w:val="yellow"/>
        </w:rPr>
      </w:pPr>
    </w:p>
    <w:p w14:paraId="3C20C031" w14:textId="77777777" w:rsidR="00F567EC" w:rsidRDefault="00F567EC" w:rsidP="00A33C40">
      <w:pPr>
        <w:spacing w:after="0"/>
        <w:jc w:val="both"/>
        <w:rPr>
          <w:rFonts w:cstheme="minorHAnsi"/>
          <w:b/>
          <w:bCs/>
          <w:sz w:val="24"/>
          <w:szCs w:val="24"/>
        </w:rPr>
      </w:pPr>
    </w:p>
    <w:p w14:paraId="11103698" w14:textId="77777777" w:rsidR="00F567EC" w:rsidRDefault="00F567EC" w:rsidP="00A33C40">
      <w:pPr>
        <w:spacing w:after="0"/>
        <w:jc w:val="both"/>
        <w:rPr>
          <w:rFonts w:cstheme="minorHAnsi"/>
          <w:b/>
          <w:bCs/>
          <w:sz w:val="24"/>
          <w:szCs w:val="24"/>
        </w:rPr>
      </w:pPr>
    </w:p>
    <w:p w14:paraId="63BF0AD3" w14:textId="77777777" w:rsidR="00F567EC" w:rsidRDefault="00F567EC" w:rsidP="00A33C40">
      <w:pPr>
        <w:spacing w:after="0"/>
        <w:jc w:val="both"/>
        <w:rPr>
          <w:rFonts w:cstheme="minorHAnsi"/>
          <w:b/>
          <w:bCs/>
          <w:sz w:val="24"/>
          <w:szCs w:val="24"/>
        </w:rPr>
      </w:pPr>
    </w:p>
    <w:p w14:paraId="67EDA91F" w14:textId="77777777" w:rsidR="00F567EC" w:rsidRDefault="00F567EC" w:rsidP="00A33C40">
      <w:pPr>
        <w:spacing w:after="0"/>
        <w:jc w:val="both"/>
        <w:rPr>
          <w:rFonts w:cstheme="minorHAnsi"/>
          <w:b/>
          <w:bCs/>
          <w:sz w:val="24"/>
          <w:szCs w:val="24"/>
        </w:rPr>
      </w:pPr>
    </w:p>
    <w:p w14:paraId="324DCC78" w14:textId="77777777" w:rsidR="00F567EC" w:rsidRDefault="00F567EC" w:rsidP="00A33C40">
      <w:pPr>
        <w:spacing w:after="0"/>
        <w:jc w:val="both"/>
        <w:rPr>
          <w:rFonts w:cstheme="minorHAnsi"/>
          <w:b/>
          <w:bCs/>
          <w:sz w:val="24"/>
          <w:szCs w:val="24"/>
        </w:rPr>
      </w:pPr>
    </w:p>
    <w:p w14:paraId="0054D093" w14:textId="237DF5DC" w:rsidR="007A2330" w:rsidRDefault="007A2330" w:rsidP="00A33C40">
      <w:pPr>
        <w:spacing w:after="0"/>
        <w:jc w:val="both"/>
        <w:rPr>
          <w:rFonts w:cstheme="minorHAnsi"/>
          <w:b/>
          <w:bCs/>
          <w:sz w:val="24"/>
          <w:szCs w:val="24"/>
        </w:rPr>
      </w:pPr>
      <w:r w:rsidRPr="00A33C40">
        <w:rPr>
          <w:rFonts w:cstheme="minorHAnsi"/>
          <w:b/>
          <w:bCs/>
          <w:sz w:val="24"/>
          <w:szCs w:val="24"/>
        </w:rPr>
        <w:t>Prioriteti provedbe politike na području dostojanstvenog starenja i primjerenosti mirovina:</w:t>
      </w:r>
    </w:p>
    <w:p w14:paraId="48C311B2" w14:textId="77777777" w:rsidR="00A33C40" w:rsidRPr="00A33C40" w:rsidRDefault="00A33C40" w:rsidP="00A33C40">
      <w:pPr>
        <w:spacing w:after="0"/>
        <w:jc w:val="both"/>
        <w:rPr>
          <w:rFonts w:cstheme="minorHAnsi"/>
          <w:b/>
          <w:bCs/>
          <w:sz w:val="24"/>
          <w:szCs w:val="24"/>
        </w:rPr>
      </w:pPr>
    </w:p>
    <w:p w14:paraId="50D2507F" w14:textId="77777777" w:rsidR="007A2330" w:rsidRPr="00A33C40" w:rsidRDefault="007A2330" w:rsidP="00A33C40">
      <w:pPr>
        <w:numPr>
          <w:ilvl w:val="0"/>
          <w:numId w:val="24"/>
        </w:numPr>
        <w:spacing w:after="0"/>
        <w:jc w:val="both"/>
        <w:rPr>
          <w:rFonts w:cstheme="minorHAnsi"/>
          <w:sz w:val="24"/>
          <w:szCs w:val="24"/>
        </w:rPr>
      </w:pPr>
      <w:r w:rsidRPr="00A33C40">
        <w:rPr>
          <w:rFonts w:cstheme="minorHAnsi"/>
          <w:sz w:val="24"/>
          <w:szCs w:val="24"/>
        </w:rPr>
        <w:t>poticanje duljeg ostanka u svijetu rada i smanjenje broja prijevremenih umirovljenja</w:t>
      </w:r>
    </w:p>
    <w:p w14:paraId="2F6701B7" w14:textId="77777777" w:rsidR="007A2330" w:rsidRPr="00A33C40" w:rsidRDefault="007A2330" w:rsidP="00A33C40">
      <w:pPr>
        <w:numPr>
          <w:ilvl w:val="0"/>
          <w:numId w:val="24"/>
        </w:numPr>
        <w:spacing w:after="0"/>
        <w:jc w:val="both"/>
        <w:rPr>
          <w:rFonts w:cstheme="minorHAnsi"/>
          <w:sz w:val="24"/>
          <w:szCs w:val="24"/>
        </w:rPr>
      </w:pPr>
      <w:r w:rsidRPr="00A33C40">
        <w:rPr>
          <w:rFonts w:cstheme="minorHAnsi"/>
          <w:sz w:val="24"/>
          <w:szCs w:val="24"/>
        </w:rPr>
        <w:t xml:space="preserve">poboljšanje mogućnosti umirovljenika za sudjelovanje na tržištu rada </w:t>
      </w:r>
    </w:p>
    <w:p w14:paraId="1DB988B9" w14:textId="77777777" w:rsidR="007A2330" w:rsidRPr="00A33C40" w:rsidRDefault="007A2330" w:rsidP="00A33C40">
      <w:pPr>
        <w:numPr>
          <w:ilvl w:val="0"/>
          <w:numId w:val="24"/>
        </w:numPr>
        <w:spacing w:after="0"/>
        <w:jc w:val="both"/>
        <w:rPr>
          <w:rFonts w:cstheme="minorHAnsi"/>
          <w:sz w:val="24"/>
          <w:szCs w:val="24"/>
        </w:rPr>
      </w:pPr>
      <w:r w:rsidRPr="00A33C40">
        <w:rPr>
          <w:rFonts w:cstheme="minorHAnsi"/>
          <w:sz w:val="24"/>
          <w:szCs w:val="24"/>
        </w:rPr>
        <w:t xml:space="preserve">razmatranje mogućnosti uvođenja novog modela obiteljskih mirovina </w:t>
      </w:r>
    </w:p>
    <w:p w14:paraId="71BEE05E" w14:textId="77777777" w:rsidR="007A2330" w:rsidRPr="00A33C40" w:rsidRDefault="007A2330" w:rsidP="00A33C40">
      <w:pPr>
        <w:numPr>
          <w:ilvl w:val="0"/>
          <w:numId w:val="24"/>
        </w:numPr>
        <w:spacing w:after="0"/>
        <w:jc w:val="both"/>
        <w:rPr>
          <w:rFonts w:cstheme="minorHAnsi"/>
          <w:sz w:val="24"/>
          <w:szCs w:val="24"/>
        </w:rPr>
      </w:pPr>
      <w:r w:rsidRPr="00A33C40">
        <w:rPr>
          <w:rFonts w:cstheme="minorHAnsi"/>
          <w:sz w:val="24"/>
          <w:szCs w:val="24"/>
        </w:rPr>
        <w:t xml:space="preserve">promicanje odgovornosti pojedinca za osobnu socijalnu sigurnost u starosti </w:t>
      </w:r>
    </w:p>
    <w:p w14:paraId="42B27B12" w14:textId="77777777" w:rsidR="007A2330" w:rsidRPr="00A33C40" w:rsidRDefault="007A2330" w:rsidP="00A33C40">
      <w:pPr>
        <w:numPr>
          <w:ilvl w:val="0"/>
          <w:numId w:val="24"/>
        </w:numPr>
        <w:spacing w:after="0"/>
        <w:jc w:val="both"/>
        <w:rPr>
          <w:rFonts w:cstheme="minorHAnsi"/>
          <w:sz w:val="24"/>
          <w:szCs w:val="24"/>
        </w:rPr>
      </w:pPr>
      <w:r w:rsidRPr="00A33C40">
        <w:rPr>
          <w:rFonts w:cstheme="minorHAnsi"/>
          <w:sz w:val="24"/>
          <w:szCs w:val="24"/>
        </w:rPr>
        <w:lastRenderedPageBreak/>
        <w:t>razvoj i unaprjeđenje obveznog i dobrovoljnog sustava štednje za buduće mirovine</w:t>
      </w:r>
    </w:p>
    <w:p w14:paraId="5428445E" w14:textId="77777777" w:rsidR="007A2330" w:rsidRPr="00A33C40" w:rsidRDefault="007A2330" w:rsidP="00A33C40">
      <w:pPr>
        <w:spacing w:after="0"/>
        <w:jc w:val="both"/>
        <w:rPr>
          <w:rFonts w:cstheme="minorHAnsi"/>
          <w:sz w:val="24"/>
          <w:szCs w:val="24"/>
        </w:rPr>
      </w:pPr>
    </w:p>
    <w:p w14:paraId="27D3BA65" w14:textId="7E8AC5A2" w:rsidR="007A2330" w:rsidRDefault="007A2330" w:rsidP="00A33C40">
      <w:pPr>
        <w:spacing w:after="0"/>
        <w:jc w:val="both"/>
        <w:rPr>
          <w:rFonts w:cstheme="minorHAnsi"/>
          <w:b/>
          <w:bCs/>
          <w:sz w:val="24"/>
          <w:szCs w:val="24"/>
        </w:rPr>
      </w:pPr>
      <w:r w:rsidRPr="00A33C40">
        <w:rPr>
          <w:rFonts w:cstheme="minorHAnsi"/>
          <w:b/>
          <w:bCs/>
          <w:sz w:val="24"/>
          <w:szCs w:val="24"/>
        </w:rPr>
        <w:t xml:space="preserve">Prioriteti provedbe na području socijalne politike: </w:t>
      </w:r>
    </w:p>
    <w:p w14:paraId="2CCCCE3D" w14:textId="77777777" w:rsidR="00A33C40" w:rsidRPr="00A33C40" w:rsidRDefault="00A33C40" w:rsidP="00A33C40">
      <w:pPr>
        <w:spacing w:after="0"/>
        <w:jc w:val="both"/>
        <w:rPr>
          <w:rFonts w:cstheme="minorHAnsi"/>
          <w:b/>
          <w:bCs/>
          <w:sz w:val="24"/>
          <w:szCs w:val="24"/>
        </w:rPr>
      </w:pPr>
    </w:p>
    <w:p w14:paraId="00A26BEB" w14:textId="77777777" w:rsidR="007A2330" w:rsidRPr="00A33C40" w:rsidRDefault="007A2330" w:rsidP="00A33C40">
      <w:pPr>
        <w:numPr>
          <w:ilvl w:val="0"/>
          <w:numId w:val="25"/>
        </w:numPr>
        <w:spacing w:after="0"/>
        <w:jc w:val="both"/>
        <w:rPr>
          <w:rFonts w:cstheme="minorHAnsi"/>
          <w:sz w:val="24"/>
          <w:szCs w:val="24"/>
        </w:rPr>
      </w:pPr>
      <w:r w:rsidRPr="00A33C40">
        <w:rPr>
          <w:rFonts w:cstheme="minorHAnsi"/>
          <w:sz w:val="24"/>
          <w:szCs w:val="24"/>
        </w:rPr>
        <w:t xml:space="preserve">poboljšanje kvalitete života i jačanje društvene kohezije </w:t>
      </w:r>
    </w:p>
    <w:p w14:paraId="7212C4D3" w14:textId="77777777" w:rsidR="007A2330" w:rsidRPr="00A33C40" w:rsidRDefault="007A2330" w:rsidP="00A33C40">
      <w:pPr>
        <w:numPr>
          <w:ilvl w:val="0"/>
          <w:numId w:val="25"/>
        </w:numPr>
        <w:spacing w:after="0"/>
        <w:jc w:val="both"/>
        <w:rPr>
          <w:rFonts w:cstheme="minorHAnsi"/>
          <w:sz w:val="24"/>
          <w:szCs w:val="24"/>
        </w:rPr>
      </w:pPr>
      <w:r w:rsidRPr="00A33C40">
        <w:rPr>
          <w:rFonts w:cstheme="minorHAnsi"/>
          <w:sz w:val="24"/>
          <w:szCs w:val="24"/>
        </w:rPr>
        <w:t>smanjenje rizika od siromaštva i socijalne isključenosti te smanjenje nejednakosti u društvu</w:t>
      </w:r>
    </w:p>
    <w:p w14:paraId="5515C42B" w14:textId="77777777" w:rsidR="007A2330" w:rsidRPr="00A33C40" w:rsidRDefault="007A2330" w:rsidP="00A33C40">
      <w:pPr>
        <w:numPr>
          <w:ilvl w:val="0"/>
          <w:numId w:val="25"/>
        </w:numPr>
        <w:spacing w:after="0"/>
        <w:jc w:val="both"/>
        <w:rPr>
          <w:rFonts w:cstheme="minorHAnsi"/>
          <w:sz w:val="24"/>
          <w:szCs w:val="24"/>
        </w:rPr>
      </w:pPr>
      <w:r w:rsidRPr="00A33C40">
        <w:rPr>
          <w:rFonts w:cstheme="minorHAnsi"/>
          <w:sz w:val="24"/>
          <w:szCs w:val="24"/>
        </w:rPr>
        <w:t xml:space="preserve">unaprjeđenje ravnomjerne dostupnosti i kvalitete sveobuhvatne socijalne skrbi za posebno osjetljive skupine, mlade, osobe iz ruralnih područja, osobe s invaliditetom, žrtve nasilja u obitelji, djecu, starije osobe, beskućnike, žrtve trgovanja ljudima, azilante, osobe bez dovoljno sredstava za uzdržavanje </w:t>
      </w:r>
    </w:p>
    <w:p w14:paraId="3F139231" w14:textId="77777777" w:rsidR="007A2330" w:rsidRPr="00A33C40" w:rsidRDefault="007A2330" w:rsidP="00A33C40">
      <w:pPr>
        <w:numPr>
          <w:ilvl w:val="0"/>
          <w:numId w:val="25"/>
        </w:numPr>
        <w:spacing w:after="0"/>
        <w:jc w:val="both"/>
        <w:rPr>
          <w:rFonts w:cstheme="minorHAnsi"/>
          <w:sz w:val="24"/>
          <w:szCs w:val="24"/>
        </w:rPr>
      </w:pPr>
      <w:r w:rsidRPr="00A33C40">
        <w:rPr>
          <w:rFonts w:cstheme="minorHAnsi"/>
          <w:sz w:val="24"/>
          <w:szCs w:val="24"/>
        </w:rPr>
        <w:t xml:space="preserve">razvijanje regionalne dimenzije borbe protiv siromaštva, uz prilagodbu javnih politika posebnostima i izazovima pojedine lokalne zajednice </w:t>
      </w:r>
    </w:p>
    <w:p w14:paraId="6CDC4335" w14:textId="77777777" w:rsidR="007A2330" w:rsidRPr="00A33C40" w:rsidRDefault="007A2330" w:rsidP="00A33C40">
      <w:pPr>
        <w:numPr>
          <w:ilvl w:val="0"/>
          <w:numId w:val="25"/>
        </w:numPr>
        <w:spacing w:after="0"/>
        <w:jc w:val="both"/>
        <w:rPr>
          <w:rFonts w:cstheme="minorHAnsi"/>
          <w:sz w:val="24"/>
          <w:szCs w:val="24"/>
        </w:rPr>
      </w:pPr>
      <w:r w:rsidRPr="00A33C40">
        <w:rPr>
          <w:rFonts w:cstheme="minorHAnsi"/>
          <w:sz w:val="24"/>
          <w:szCs w:val="24"/>
        </w:rPr>
        <w:t>poboljšanje pristupa i kvalitete temeljne društvene infrastrukture i usluga</w:t>
      </w:r>
    </w:p>
    <w:p w14:paraId="590B2730" w14:textId="77777777" w:rsidR="007A2330" w:rsidRPr="00A33C40" w:rsidRDefault="007A2330" w:rsidP="00A33C40">
      <w:pPr>
        <w:spacing w:after="0"/>
        <w:jc w:val="both"/>
        <w:rPr>
          <w:rFonts w:cstheme="minorHAnsi"/>
          <w:sz w:val="24"/>
          <w:szCs w:val="24"/>
        </w:rPr>
      </w:pPr>
    </w:p>
    <w:p w14:paraId="1BEB3BAD" w14:textId="4810D3B3" w:rsidR="007A2330" w:rsidRDefault="007A2330" w:rsidP="00A33C40">
      <w:pPr>
        <w:spacing w:after="0"/>
        <w:jc w:val="both"/>
        <w:rPr>
          <w:rFonts w:cstheme="minorHAnsi"/>
          <w:b/>
          <w:bCs/>
          <w:sz w:val="24"/>
          <w:szCs w:val="24"/>
        </w:rPr>
      </w:pPr>
      <w:r w:rsidRPr="00A33C40">
        <w:rPr>
          <w:rFonts w:cstheme="minorHAnsi"/>
          <w:b/>
          <w:bCs/>
          <w:sz w:val="24"/>
          <w:szCs w:val="24"/>
        </w:rPr>
        <w:t xml:space="preserve">Prioriteti provedbe politike na području demografske revitalizacije i izgradnje poticajnog okruženja za mlade i obitelj: </w:t>
      </w:r>
    </w:p>
    <w:p w14:paraId="48965630" w14:textId="77777777" w:rsidR="00A33C40" w:rsidRPr="00A33C40" w:rsidRDefault="00A33C40" w:rsidP="00A33C40">
      <w:pPr>
        <w:spacing w:after="0"/>
        <w:jc w:val="both"/>
        <w:rPr>
          <w:rFonts w:cstheme="minorHAnsi"/>
          <w:b/>
          <w:bCs/>
          <w:sz w:val="24"/>
          <w:szCs w:val="24"/>
        </w:rPr>
      </w:pPr>
    </w:p>
    <w:p w14:paraId="2A5D0A28" w14:textId="77777777" w:rsidR="007A2330" w:rsidRPr="00A33C40" w:rsidRDefault="007A2330" w:rsidP="00A33C40">
      <w:pPr>
        <w:numPr>
          <w:ilvl w:val="0"/>
          <w:numId w:val="26"/>
        </w:numPr>
        <w:spacing w:after="0"/>
        <w:jc w:val="both"/>
        <w:rPr>
          <w:rFonts w:cstheme="minorHAnsi"/>
          <w:sz w:val="24"/>
          <w:szCs w:val="24"/>
        </w:rPr>
      </w:pPr>
      <w:r w:rsidRPr="00A33C40">
        <w:rPr>
          <w:rFonts w:cstheme="minorHAnsi"/>
          <w:sz w:val="24"/>
          <w:szCs w:val="24"/>
        </w:rPr>
        <w:t>unaprjeđivanje položaja obitelji s djecom i lakše usklađivanje poslovnih i obiteljskih obveza</w:t>
      </w:r>
    </w:p>
    <w:p w14:paraId="4E5B5DBF" w14:textId="77777777" w:rsidR="007A2330" w:rsidRPr="00A33C40" w:rsidRDefault="007A2330" w:rsidP="00A33C40">
      <w:pPr>
        <w:numPr>
          <w:ilvl w:val="0"/>
          <w:numId w:val="26"/>
        </w:numPr>
        <w:spacing w:after="0"/>
        <w:jc w:val="both"/>
        <w:rPr>
          <w:rFonts w:cstheme="minorHAnsi"/>
          <w:sz w:val="24"/>
          <w:szCs w:val="24"/>
        </w:rPr>
      </w:pPr>
      <w:r w:rsidRPr="00A33C40">
        <w:rPr>
          <w:rFonts w:cstheme="minorHAnsi"/>
          <w:sz w:val="24"/>
          <w:szCs w:val="24"/>
        </w:rPr>
        <w:t xml:space="preserve">unaprjeđivanje mjera koje smanjuju gubitak dohotka roditelja tijekom </w:t>
      </w:r>
      <w:proofErr w:type="spellStart"/>
      <w:r w:rsidRPr="00A33C40">
        <w:rPr>
          <w:rFonts w:cstheme="minorHAnsi"/>
          <w:sz w:val="24"/>
          <w:szCs w:val="24"/>
        </w:rPr>
        <w:t>rodiljnih</w:t>
      </w:r>
      <w:proofErr w:type="spellEnd"/>
      <w:r w:rsidRPr="00A33C40">
        <w:rPr>
          <w:rFonts w:cstheme="minorHAnsi"/>
          <w:sz w:val="24"/>
          <w:szCs w:val="24"/>
        </w:rPr>
        <w:t xml:space="preserve"> i roditeljskih dopusta </w:t>
      </w:r>
    </w:p>
    <w:p w14:paraId="22285197" w14:textId="77777777" w:rsidR="007A2330" w:rsidRPr="00A33C40" w:rsidRDefault="007A2330" w:rsidP="00A33C40">
      <w:pPr>
        <w:numPr>
          <w:ilvl w:val="0"/>
          <w:numId w:val="26"/>
        </w:numPr>
        <w:spacing w:after="0"/>
        <w:jc w:val="both"/>
        <w:rPr>
          <w:rFonts w:cstheme="minorHAnsi"/>
          <w:sz w:val="24"/>
          <w:szCs w:val="24"/>
        </w:rPr>
      </w:pPr>
      <w:r w:rsidRPr="00A33C40">
        <w:rPr>
          <w:rFonts w:cstheme="minorHAnsi"/>
          <w:sz w:val="24"/>
          <w:szCs w:val="24"/>
        </w:rPr>
        <w:t xml:space="preserve">osiguravanje jednakosti raspodjele osobnih poreznih odbitaka za uzdržavanu djecu </w:t>
      </w:r>
    </w:p>
    <w:p w14:paraId="7FCEC23A" w14:textId="77777777" w:rsidR="007A2330" w:rsidRPr="00A33C40" w:rsidRDefault="007A2330" w:rsidP="00A33C40">
      <w:pPr>
        <w:numPr>
          <w:ilvl w:val="0"/>
          <w:numId w:val="26"/>
        </w:numPr>
        <w:spacing w:after="0"/>
        <w:jc w:val="both"/>
        <w:rPr>
          <w:rFonts w:cstheme="minorHAnsi"/>
          <w:sz w:val="24"/>
          <w:szCs w:val="24"/>
        </w:rPr>
      </w:pPr>
      <w:r w:rsidRPr="00A33C40">
        <w:rPr>
          <w:rFonts w:cstheme="minorHAnsi"/>
          <w:sz w:val="24"/>
          <w:szCs w:val="24"/>
        </w:rPr>
        <w:t xml:space="preserve">unaprjeđivanje dostupnosti društvene infrastrukture koju koriste mlade obitelji, u prvom redu dječjih vrtića </w:t>
      </w:r>
    </w:p>
    <w:p w14:paraId="39FE2A00" w14:textId="77777777" w:rsidR="007A2330" w:rsidRPr="00A33C40" w:rsidRDefault="007A2330" w:rsidP="00A33C40">
      <w:pPr>
        <w:numPr>
          <w:ilvl w:val="0"/>
          <w:numId w:val="26"/>
        </w:numPr>
        <w:spacing w:after="0"/>
        <w:jc w:val="both"/>
        <w:rPr>
          <w:rFonts w:cstheme="minorHAnsi"/>
          <w:sz w:val="24"/>
          <w:szCs w:val="24"/>
        </w:rPr>
      </w:pPr>
      <w:r w:rsidRPr="00A33C40">
        <w:rPr>
          <w:rFonts w:cstheme="minorHAnsi"/>
          <w:sz w:val="24"/>
          <w:szCs w:val="24"/>
        </w:rPr>
        <w:t xml:space="preserve">povećanje stambenog fonda radi zbrinjavanja i zadržavanja obitelji na potpomognutim područjima </w:t>
      </w:r>
    </w:p>
    <w:p w14:paraId="669E1073" w14:textId="77777777" w:rsidR="007A2330" w:rsidRPr="00A33C40" w:rsidRDefault="007A2330" w:rsidP="00A33C40">
      <w:pPr>
        <w:numPr>
          <w:ilvl w:val="0"/>
          <w:numId w:val="26"/>
        </w:numPr>
        <w:spacing w:after="0"/>
        <w:jc w:val="both"/>
        <w:rPr>
          <w:rFonts w:cstheme="minorHAnsi"/>
          <w:sz w:val="24"/>
          <w:szCs w:val="24"/>
        </w:rPr>
      </w:pPr>
      <w:r w:rsidRPr="00A33C40">
        <w:rPr>
          <w:rFonts w:cstheme="minorHAnsi"/>
          <w:sz w:val="24"/>
          <w:szCs w:val="24"/>
        </w:rPr>
        <w:t>poticanje ekonomskog osamostaljivanja i poduzetništva mladih te aktivno uključivanje mladih na lokalnoj, područnoj, nacionalnoj i međunarodnoj razini</w:t>
      </w:r>
    </w:p>
    <w:p w14:paraId="5A2DCFFA" w14:textId="77777777" w:rsidR="007A2330" w:rsidRPr="00401D7E" w:rsidRDefault="007A2330" w:rsidP="007A2330">
      <w:pPr>
        <w:jc w:val="both"/>
        <w:rPr>
          <w:rFonts w:cstheme="minorHAnsi"/>
          <w:sz w:val="24"/>
          <w:szCs w:val="24"/>
          <w:highlight w:val="yellow"/>
        </w:rPr>
      </w:pPr>
    </w:p>
    <w:p w14:paraId="2A907E44" w14:textId="77777777" w:rsidR="007A2330" w:rsidRPr="0064487E" w:rsidRDefault="007A2330" w:rsidP="007A2330">
      <w:pPr>
        <w:jc w:val="both"/>
        <w:rPr>
          <w:rFonts w:cstheme="minorHAnsi"/>
          <w:b/>
          <w:bCs/>
          <w:sz w:val="24"/>
          <w:szCs w:val="24"/>
        </w:rPr>
      </w:pPr>
      <w:r w:rsidRPr="0064487E">
        <w:rPr>
          <w:rFonts w:cstheme="minorHAnsi"/>
          <w:b/>
          <w:bCs/>
          <w:sz w:val="24"/>
          <w:szCs w:val="24"/>
        </w:rPr>
        <w:t xml:space="preserve">Prioriteti provedbe politike na području sustava vatrogastva: </w:t>
      </w:r>
    </w:p>
    <w:p w14:paraId="0448C562" w14:textId="77777777" w:rsidR="007A2330" w:rsidRPr="0064487E" w:rsidRDefault="007A2330" w:rsidP="0064487E">
      <w:pPr>
        <w:numPr>
          <w:ilvl w:val="0"/>
          <w:numId w:val="28"/>
        </w:numPr>
        <w:spacing w:after="0"/>
        <w:jc w:val="both"/>
        <w:rPr>
          <w:rFonts w:cstheme="minorHAnsi"/>
          <w:sz w:val="24"/>
          <w:szCs w:val="24"/>
        </w:rPr>
      </w:pPr>
      <w:r w:rsidRPr="0064487E">
        <w:rPr>
          <w:rFonts w:cstheme="minorHAnsi"/>
          <w:sz w:val="24"/>
          <w:szCs w:val="24"/>
        </w:rPr>
        <w:t xml:space="preserve">jačanje kapaciteta i otpornosti na svim razinama te u svim fazama sustava upravljanja vatrogasnim intervencijama </w:t>
      </w:r>
    </w:p>
    <w:p w14:paraId="76C8E96F" w14:textId="77777777" w:rsidR="007A2330" w:rsidRPr="0064487E" w:rsidRDefault="007A2330" w:rsidP="0064487E">
      <w:pPr>
        <w:numPr>
          <w:ilvl w:val="0"/>
          <w:numId w:val="28"/>
        </w:numPr>
        <w:spacing w:after="0"/>
        <w:jc w:val="both"/>
        <w:rPr>
          <w:rFonts w:cstheme="minorHAnsi"/>
          <w:sz w:val="24"/>
          <w:szCs w:val="24"/>
        </w:rPr>
      </w:pPr>
      <w:r w:rsidRPr="0064487E">
        <w:rPr>
          <w:rFonts w:cstheme="minorHAnsi"/>
          <w:sz w:val="24"/>
          <w:szCs w:val="24"/>
        </w:rPr>
        <w:t>jačanje djelotvornog odgovora vatrogasnih postrojbi kroz ulaganja u vatrogasnu infrastrukturu i nove tehnike i tehnologije radi skraćivanja dolaska i vremena intervencije</w:t>
      </w:r>
    </w:p>
    <w:p w14:paraId="332C5266" w14:textId="4661D72A" w:rsidR="002378C2" w:rsidRDefault="002378C2" w:rsidP="002378C2"/>
    <w:p w14:paraId="3288445E" w14:textId="002930FD" w:rsidR="002378C2" w:rsidRPr="002378C2" w:rsidRDefault="002378C2" w:rsidP="00D746C9">
      <w:pPr>
        <w:pStyle w:val="Naslov1"/>
      </w:pPr>
      <w:bookmarkStart w:id="76" w:name="_Toc106615435"/>
      <w:r>
        <w:t>4. POSEBNI CILJEVI</w:t>
      </w:r>
      <w:bookmarkEnd w:id="76"/>
    </w:p>
    <w:p w14:paraId="0C32304E" w14:textId="7C73CBB7" w:rsidR="007C4917" w:rsidRDefault="007C4917" w:rsidP="007C4917"/>
    <w:p w14:paraId="644C6B79" w14:textId="68B177BC" w:rsidR="0064487E" w:rsidRDefault="003A41FC" w:rsidP="003A41FC">
      <w:pPr>
        <w:jc w:val="both"/>
        <w:rPr>
          <w:sz w:val="24"/>
          <w:szCs w:val="24"/>
        </w:rPr>
      </w:pPr>
      <w:r w:rsidRPr="003A41FC">
        <w:rPr>
          <w:sz w:val="24"/>
          <w:szCs w:val="24"/>
        </w:rPr>
        <w:t>Posebni ciljevi definirani su u svrhu intervencijskog alata kojim se osigurava ostvarenje vizije i prioriteta</w:t>
      </w:r>
      <w:r w:rsidR="008546C1">
        <w:rPr>
          <w:sz w:val="24"/>
          <w:szCs w:val="24"/>
        </w:rPr>
        <w:t xml:space="preserve"> (ključnih područja intervencija)</w:t>
      </w:r>
      <w:r w:rsidRPr="003A41FC">
        <w:rPr>
          <w:sz w:val="24"/>
          <w:szCs w:val="24"/>
        </w:rPr>
        <w:t xml:space="preserve"> </w:t>
      </w:r>
      <w:r w:rsidR="008E4123">
        <w:rPr>
          <w:sz w:val="24"/>
          <w:szCs w:val="24"/>
        </w:rPr>
        <w:t xml:space="preserve">Općine Nijemci </w:t>
      </w:r>
      <w:r w:rsidRPr="003A41FC">
        <w:rPr>
          <w:sz w:val="24"/>
          <w:szCs w:val="24"/>
        </w:rPr>
        <w:t>za razdoblje 2021. – 20</w:t>
      </w:r>
      <w:r w:rsidR="00990087">
        <w:rPr>
          <w:sz w:val="24"/>
          <w:szCs w:val="24"/>
        </w:rPr>
        <w:t>25</w:t>
      </w:r>
      <w:r w:rsidRPr="003A41FC">
        <w:rPr>
          <w:sz w:val="24"/>
          <w:szCs w:val="24"/>
        </w:rPr>
        <w:t xml:space="preserve">. godine, </w:t>
      </w:r>
      <w:r w:rsidRPr="003A41FC">
        <w:rPr>
          <w:sz w:val="24"/>
          <w:szCs w:val="24"/>
        </w:rPr>
        <w:lastRenderedPageBreak/>
        <w:t>ali i ostvarenje strateških ciljeva i razvojnih smjerova Nacionalne razvojne strategije Republike Hrvatske do 2030. godine te ostalih relevantnih strateških dokumenata. Posebni ciljevi formirani su sukladno SMART kriterijima</w:t>
      </w:r>
      <w:r w:rsidR="002A06C7">
        <w:rPr>
          <w:sz w:val="24"/>
          <w:szCs w:val="24"/>
        </w:rPr>
        <w:t>,</w:t>
      </w:r>
      <w:r w:rsidRPr="003A41FC">
        <w:rPr>
          <w:sz w:val="24"/>
          <w:szCs w:val="24"/>
        </w:rPr>
        <w:t xml:space="preserve"> te su isti definirani na način da budu specifični, mjerljivi, ostvarivi, relevantni i vremenski ograničeni. Također, posebni ciljevi sadrže skup konkretnih mjera/projekata, a koji zajednički doprinose uspješnom ispunjenju posebnih ciljeva </w:t>
      </w:r>
      <w:r w:rsidR="008E4123">
        <w:rPr>
          <w:sz w:val="24"/>
          <w:szCs w:val="24"/>
        </w:rPr>
        <w:t>Općine Nijemci.</w:t>
      </w:r>
      <w:r w:rsidRPr="003A41FC">
        <w:rPr>
          <w:sz w:val="24"/>
          <w:szCs w:val="24"/>
        </w:rPr>
        <w:t xml:space="preserve"> Svaki posebni cilj mjeri se pokazateljima ishoda koji predstavljaju kvantitativnu i kvalitativnu mjeru koja omogućuje praćenje, izvještavanje i ocjenu uspješnosti u postizanju određenog posebnog cilja. </w:t>
      </w:r>
    </w:p>
    <w:p w14:paraId="5D240123" w14:textId="77777777" w:rsidR="00D746C9" w:rsidRDefault="003A41FC" w:rsidP="003A41FC">
      <w:pPr>
        <w:jc w:val="both"/>
        <w:rPr>
          <w:sz w:val="24"/>
          <w:szCs w:val="24"/>
        </w:rPr>
      </w:pPr>
      <w:r w:rsidRPr="003A41FC">
        <w:rPr>
          <w:sz w:val="24"/>
          <w:szCs w:val="24"/>
        </w:rPr>
        <w:t xml:space="preserve">Svaka pojedinačna mjera/projekt mjeri se pokazateljima rezultata koji predstavljaju kvantitativnu i kvalitativnu mjeru koja omogućuje praćenje, izvještavanje i ocjenu uspješnosti u provedbi utvrđene mjere, projekta i aktivnosti. </w:t>
      </w:r>
    </w:p>
    <w:p w14:paraId="3CDCC739" w14:textId="27A3F231" w:rsidR="003A41FC" w:rsidRPr="003A41FC" w:rsidRDefault="003A41FC" w:rsidP="003A41FC">
      <w:pPr>
        <w:jc w:val="both"/>
        <w:rPr>
          <w:sz w:val="24"/>
          <w:szCs w:val="24"/>
        </w:rPr>
      </w:pPr>
      <w:r w:rsidRPr="003A41FC">
        <w:rPr>
          <w:sz w:val="24"/>
          <w:szCs w:val="24"/>
        </w:rPr>
        <w:t>Popis mjera definiranih intervencijskom logikom u svrhu ostvarenja posebnih ciljeva, kao i detaljan prikaz posebnih ciljeva i pokazatelja ishoda</w:t>
      </w:r>
      <w:r w:rsidR="002A06C7">
        <w:rPr>
          <w:sz w:val="24"/>
          <w:szCs w:val="24"/>
        </w:rPr>
        <w:t>,</w:t>
      </w:r>
      <w:r w:rsidRPr="003A41FC">
        <w:rPr>
          <w:sz w:val="24"/>
          <w:szCs w:val="24"/>
        </w:rPr>
        <w:t xml:space="preserve"> te mjera/projekata i pokazatelja rezultata, prikazan je u </w:t>
      </w:r>
      <w:r w:rsidR="002A06C7">
        <w:rPr>
          <w:sz w:val="24"/>
          <w:szCs w:val="24"/>
        </w:rPr>
        <w:t>nastavku dokumenta.</w:t>
      </w:r>
    </w:p>
    <w:p w14:paraId="5239B7C3" w14:textId="0B4B8C69" w:rsidR="008C082D" w:rsidRDefault="008C082D" w:rsidP="008C082D"/>
    <w:p w14:paraId="5B310EE2" w14:textId="71421DAF" w:rsidR="00837FA7" w:rsidRPr="00D746C9" w:rsidRDefault="008C082D" w:rsidP="00D746C9">
      <w:r>
        <w:rPr>
          <w:noProof/>
        </w:rPr>
        <w:lastRenderedPageBreak/>
        <w:drawing>
          <wp:inline distT="0" distB="0" distL="0" distR="0" wp14:anchorId="2B15AE7B" wp14:editId="53B2CF49">
            <wp:extent cx="5652000" cy="6660000"/>
            <wp:effectExtent l="0" t="0" r="0" b="7620"/>
            <wp:docPr id="2" name="Dij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261ECB88" w14:textId="77777777" w:rsidR="002A06C7" w:rsidRDefault="002A06C7" w:rsidP="00837FA7">
      <w:pPr>
        <w:pStyle w:val="Naslov2"/>
      </w:pPr>
    </w:p>
    <w:p w14:paraId="0014814F" w14:textId="77777777" w:rsidR="002A06C7" w:rsidRDefault="002A06C7" w:rsidP="00837FA7">
      <w:pPr>
        <w:pStyle w:val="Naslov2"/>
      </w:pPr>
    </w:p>
    <w:p w14:paraId="0AB5F0AE" w14:textId="77777777" w:rsidR="002A06C7" w:rsidRDefault="002A06C7" w:rsidP="00837FA7">
      <w:pPr>
        <w:pStyle w:val="Naslov2"/>
      </w:pPr>
    </w:p>
    <w:p w14:paraId="033AA02B" w14:textId="77777777" w:rsidR="002A06C7" w:rsidRDefault="002A06C7" w:rsidP="00837FA7">
      <w:pPr>
        <w:pStyle w:val="Naslov2"/>
      </w:pPr>
    </w:p>
    <w:p w14:paraId="2D3877B8" w14:textId="711857FE" w:rsidR="002A06C7" w:rsidRDefault="002A06C7" w:rsidP="00837FA7">
      <w:pPr>
        <w:pStyle w:val="Naslov2"/>
      </w:pPr>
    </w:p>
    <w:p w14:paraId="4DF49333" w14:textId="0D99B0DB" w:rsidR="002A06C7" w:rsidRDefault="002A06C7" w:rsidP="002A06C7"/>
    <w:p w14:paraId="5C226F6A" w14:textId="77777777" w:rsidR="00D8549B" w:rsidRPr="002A06C7" w:rsidRDefault="00D8549B" w:rsidP="002A06C7"/>
    <w:p w14:paraId="41E0984F" w14:textId="6A55A522" w:rsidR="00837FA7" w:rsidRDefault="00837FA7" w:rsidP="00837FA7">
      <w:pPr>
        <w:pStyle w:val="Naslov2"/>
      </w:pPr>
      <w:bookmarkStart w:id="77" w:name="_Toc106615436"/>
      <w:r>
        <w:lastRenderedPageBreak/>
        <w:t>4.1. Posebni cilj 1.1. Zeleno, konkurentno i održivo lokalno go</w:t>
      </w:r>
      <w:r w:rsidR="0053454E">
        <w:t>s</w:t>
      </w:r>
      <w:r>
        <w:t>podarstvo</w:t>
      </w:r>
      <w:bookmarkEnd w:id="77"/>
    </w:p>
    <w:p w14:paraId="2D72651F" w14:textId="77777777" w:rsidR="00837FA7" w:rsidRDefault="00837FA7" w:rsidP="00D1513C">
      <w:pPr>
        <w:jc w:val="both"/>
        <w:rPr>
          <w:sz w:val="24"/>
          <w:szCs w:val="24"/>
        </w:rPr>
      </w:pPr>
    </w:p>
    <w:p w14:paraId="5DBFB545" w14:textId="16035021" w:rsidR="0061709B" w:rsidRDefault="00D1513C" w:rsidP="0061709B">
      <w:pPr>
        <w:jc w:val="both"/>
        <w:rPr>
          <w:b/>
          <w:sz w:val="24"/>
          <w:szCs w:val="24"/>
        </w:rPr>
      </w:pPr>
      <w:r w:rsidRPr="0057765F">
        <w:rPr>
          <w:sz w:val="24"/>
          <w:szCs w:val="24"/>
        </w:rPr>
        <w:t xml:space="preserve">Putem posebnog cilja 1.1. Zeleno, konkurentno i održivo lokalno gospodarstvo želi se stimulirati gospodarski razvoj daljnjim razvojem poduzetničke klime i infrastrukture i </w:t>
      </w:r>
      <w:r w:rsidR="0057765F">
        <w:rPr>
          <w:sz w:val="24"/>
          <w:szCs w:val="24"/>
        </w:rPr>
        <w:t>podizanjem razine konkurentnosti poduzetnika i obrtnika</w:t>
      </w:r>
      <w:r w:rsidR="0061709B">
        <w:rPr>
          <w:sz w:val="24"/>
          <w:szCs w:val="24"/>
        </w:rPr>
        <w:t xml:space="preserve"> na području općine Nijemci</w:t>
      </w:r>
      <w:r w:rsidR="00837FA7">
        <w:rPr>
          <w:sz w:val="24"/>
          <w:szCs w:val="24"/>
        </w:rPr>
        <w:t xml:space="preserve">. </w:t>
      </w:r>
      <w:r w:rsidR="00D55D7D">
        <w:rPr>
          <w:sz w:val="24"/>
          <w:szCs w:val="24"/>
        </w:rPr>
        <w:t>O</w:t>
      </w:r>
      <w:r w:rsidR="00D55D7D" w:rsidRPr="00D55D7D">
        <w:rPr>
          <w:sz w:val="24"/>
          <w:szCs w:val="24"/>
        </w:rPr>
        <w:t xml:space="preserve">snovu za dinamičan gospodarski razvoj čine poduzetničke/poslovne zone kao posebno uređeni građevinski prostori </w:t>
      </w:r>
      <w:r w:rsidR="00D55D7D">
        <w:rPr>
          <w:sz w:val="24"/>
          <w:szCs w:val="24"/>
        </w:rPr>
        <w:t xml:space="preserve">u potpunosti opremljeni </w:t>
      </w:r>
      <w:r w:rsidR="00D55D7D" w:rsidRPr="00D55D7D">
        <w:rPr>
          <w:sz w:val="24"/>
          <w:szCs w:val="24"/>
        </w:rPr>
        <w:t xml:space="preserve">prometnom, komunalnom i energetskom infrastrukturom. Poduzetnici i obrtnici u takvim prostorima sa sigurnošću mogu investirati u izgradnju i opremanje gospodarskih objekata jer su u zonama osigurani svi preduvjeti za građenje. Uređenim </w:t>
      </w:r>
      <w:r w:rsidR="00D55D7D">
        <w:rPr>
          <w:sz w:val="24"/>
          <w:szCs w:val="24"/>
        </w:rPr>
        <w:t xml:space="preserve">poslovnim </w:t>
      </w:r>
      <w:r w:rsidR="00D55D7D" w:rsidRPr="00D55D7D">
        <w:rPr>
          <w:sz w:val="24"/>
          <w:szCs w:val="24"/>
        </w:rPr>
        <w:t xml:space="preserve">zonama i poticajnim mjerama razvoja gospodarstva stvara se dobra poduzetnička klima, potiče se brži razvoj postojećeg gospodarstva, privlačenje poduzetnika </w:t>
      </w:r>
      <w:r w:rsidR="00D55D7D">
        <w:rPr>
          <w:sz w:val="24"/>
          <w:szCs w:val="24"/>
        </w:rPr>
        <w:t>i novih investitora</w:t>
      </w:r>
      <w:r w:rsidR="00D55D7D" w:rsidRPr="00D55D7D">
        <w:rPr>
          <w:sz w:val="24"/>
          <w:szCs w:val="24"/>
        </w:rPr>
        <w:t xml:space="preserve">, dok su s druge strane prostori </w:t>
      </w:r>
      <w:r w:rsidR="00D55D7D">
        <w:rPr>
          <w:sz w:val="24"/>
          <w:szCs w:val="24"/>
        </w:rPr>
        <w:t xml:space="preserve">namijenjeni </w:t>
      </w:r>
      <w:r w:rsidR="00D55D7D" w:rsidRPr="00D55D7D">
        <w:rPr>
          <w:sz w:val="24"/>
          <w:szCs w:val="24"/>
        </w:rPr>
        <w:t>za stanovanje potpuno oslobođeni poduzetničkih aktivnosti.</w:t>
      </w:r>
      <w:r w:rsidR="0061709B">
        <w:rPr>
          <w:sz w:val="24"/>
          <w:szCs w:val="24"/>
        </w:rPr>
        <w:t xml:space="preserve"> S obzirom da su na području općine Nijemci prostorno-planskom dokumentacijom predviđene 3 poslovne zone </w:t>
      </w:r>
      <w:r w:rsidR="0061709B" w:rsidRPr="0061709B">
        <w:rPr>
          <w:bCs/>
          <w:sz w:val="24"/>
          <w:szCs w:val="24"/>
        </w:rPr>
        <w:t>koje se trenutno nalaze u različitim fazama</w:t>
      </w:r>
      <w:r w:rsidR="0061709B">
        <w:rPr>
          <w:bCs/>
          <w:sz w:val="24"/>
          <w:szCs w:val="24"/>
        </w:rPr>
        <w:t xml:space="preserve">, u razdoblju obuhvaćenim ovim planom razvoja potrebno je intenzivirati aktivnosti na razvoju navedenih poslovnih zona, a posebice </w:t>
      </w:r>
      <w:r w:rsidR="004A70C4">
        <w:rPr>
          <w:bCs/>
          <w:sz w:val="24"/>
          <w:szCs w:val="24"/>
        </w:rPr>
        <w:t>Poslovne zone Nijemci.</w:t>
      </w:r>
      <w:r w:rsidR="0061709B">
        <w:rPr>
          <w:b/>
          <w:sz w:val="24"/>
          <w:szCs w:val="24"/>
        </w:rPr>
        <w:t xml:space="preserve"> </w:t>
      </w:r>
    </w:p>
    <w:p w14:paraId="1825CC3F" w14:textId="3261A0CE" w:rsidR="004A70C4" w:rsidRPr="004A70C4" w:rsidRDefault="004A70C4" w:rsidP="0061709B">
      <w:pPr>
        <w:jc w:val="both"/>
        <w:rPr>
          <w:bCs/>
          <w:sz w:val="24"/>
          <w:szCs w:val="24"/>
        </w:rPr>
      </w:pPr>
      <w:r w:rsidRPr="004A70C4">
        <w:rPr>
          <w:bCs/>
          <w:sz w:val="24"/>
          <w:szCs w:val="24"/>
        </w:rPr>
        <w:t>S druge strane, potrebno je osigurati stimulativnu i povoljnu poduzetničku klimu</w:t>
      </w:r>
      <w:r>
        <w:rPr>
          <w:bCs/>
          <w:sz w:val="24"/>
          <w:szCs w:val="24"/>
        </w:rPr>
        <w:t xml:space="preserve"> koja će doprinijeti rastu i jačanju poslovanja sektora MSP, ali istovremeno i privlačiti nove investitore na područje općine. Navedeno se treba primarno ostvariti kroz sustavnu i kontinuiranu institucionalnu podršku razvoju sektora MSP na području općine.</w:t>
      </w:r>
    </w:p>
    <w:p w14:paraId="7EFC8430" w14:textId="3517D7E8" w:rsidR="00D1513C" w:rsidRDefault="00CF5AC6" w:rsidP="00D1513C">
      <w:pPr>
        <w:jc w:val="both"/>
        <w:rPr>
          <w:sz w:val="24"/>
          <w:szCs w:val="24"/>
        </w:rPr>
      </w:pPr>
      <w:r w:rsidRPr="00CF5AC6">
        <w:rPr>
          <w:sz w:val="24"/>
          <w:szCs w:val="24"/>
        </w:rPr>
        <w:t xml:space="preserve">Kako bi se povećala konkurentnost poduzetnika i obrtnika s područja </w:t>
      </w:r>
      <w:r w:rsidRPr="009B098D">
        <w:rPr>
          <w:sz w:val="24"/>
          <w:szCs w:val="24"/>
        </w:rPr>
        <w:t>o</w:t>
      </w:r>
      <w:r w:rsidRPr="00CF5AC6">
        <w:rPr>
          <w:sz w:val="24"/>
          <w:szCs w:val="24"/>
        </w:rPr>
        <w:t>pćine, ali i njihovih proizvoda, potrebna su i kontinuirana ulaganja u tehnologije i inovacije, ali i znanje i kompetencije jer razvoj gospodarstva mora pratiti suvremene tržišne trendove</w:t>
      </w:r>
      <w:r w:rsidRPr="009B098D">
        <w:rPr>
          <w:sz w:val="24"/>
          <w:szCs w:val="24"/>
        </w:rPr>
        <w:t xml:space="preserve"> i nove načine poslovanja</w:t>
      </w:r>
      <w:r w:rsidRPr="00CF5AC6">
        <w:rPr>
          <w:sz w:val="24"/>
          <w:szCs w:val="24"/>
        </w:rPr>
        <w:t>.</w:t>
      </w:r>
      <w:r w:rsidRPr="009B098D">
        <w:rPr>
          <w:sz w:val="24"/>
          <w:szCs w:val="24"/>
        </w:rPr>
        <w:t xml:space="preserve"> </w:t>
      </w:r>
      <w:r w:rsidR="009B098D" w:rsidRPr="009B098D">
        <w:rPr>
          <w:sz w:val="24"/>
          <w:szCs w:val="24"/>
        </w:rPr>
        <w:t xml:space="preserve">Važan segment jačanja konkurentnosti poduzetnika i obrtnika čini kontinuirano stjecanje znanja, vještina i sposobnosti koji su usklađeni s potrebama gospodarstva. Razvojem poslovanja poduzetnici i obrtnici nailaze na izazove opstanka i/ili daljnjeg rasta tvrtke za koje nisu dovoljni entuzijazam, spremnost na preuzimanje rizika i fleksibilnost. Značajnu pozornost potrebno je posvetiti razvoju </w:t>
      </w:r>
      <w:r w:rsidR="00282104">
        <w:rPr>
          <w:sz w:val="24"/>
          <w:szCs w:val="24"/>
        </w:rPr>
        <w:t xml:space="preserve">osnovnih </w:t>
      </w:r>
      <w:r w:rsidR="009B098D" w:rsidRPr="009B098D">
        <w:rPr>
          <w:sz w:val="24"/>
          <w:szCs w:val="24"/>
        </w:rPr>
        <w:t>menadžerskih znanja i vještina koje će omogućiti kvalitetno upravljanje rastom i razvojem. Znanja i vještine koje su neophodne današnjem suvremenom poduzetniku/obrtniku su kreativno razmišljanje, samo-motivacija i disciplina, sposobnost rada pod pritiskom, timski rad, određivanje ciljeva, upravljanje ljud</w:t>
      </w:r>
      <w:r w:rsidR="00282104">
        <w:rPr>
          <w:sz w:val="24"/>
          <w:szCs w:val="24"/>
        </w:rPr>
        <w:t>skim resursima</w:t>
      </w:r>
      <w:r w:rsidR="009B098D" w:rsidRPr="009B098D">
        <w:rPr>
          <w:sz w:val="24"/>
          <w:szCs w:val="24"/>
        </w:rPr>
        <w:t xml:space="preserve">, komunikacijske vještine, </w:t>
      </w:r>
      <w:r w:rsidR="00282104">
        <w:rPr>
          <w:sz w:val="24"/>
          <w:szCs w:val="24"/>
        </w:rPr>
        <w:t xml:space="preserve">poznavanje </w:t>
      </w:r>
      <w:r w:rsidR="009B098D" w:rsidRPr="009B098D">
        <w:rPr>
          <w:sz w:val="24"/>
          <w:szCs w:val="24"/>
        </w:rPr>
        <w:t>financijskih performansi tvrtke, donošenje odluka, marketing i prodaja, te strateško planiranje. Navedena znanja i vještine posebno su značajni kada se uzme u obzir brzina kojom se mijenjaju uvjeti poslovanja na tržištu.</w:t>
      </w:r>
      <w:r w:rsidR="009B098D">
        <w:rPr>
          <w:sz w:val="24"/>
          <w:szCs w:val="24"/>
        </w:rPr>
        <w:t xml:space="preserve"> Navedeno je posebno bilo vidljivo tijekom protekle dvije godine kada su brojni poduzetnici i obrtnici </w:t>
      </w:r>
      <w:r w:rsidR="00282104">
        <w:rPr>
          <w:sz w:val="24"/>
          <w:szCs w:val="24"/>
        </w:rPr>
        <w:t xml:space="preserve">iskusili brojne poteškoće </w:t>
      </w:r>
      <w:r w:rsidR="009B098D">
        <w:rPr>
          <w:sz w:val="24"/>
          <w:szCs w:val="24"/>
        </w:rPr>
        <w:t xml:space="preserve">zbog pandemije </w:t>
      </w:r>
      <w:r w:rsidR="00282104">
        <w:rPr>
          <w:sz w:val="24"/>
          <w:szCs w:val="24"/>
        </w:rPr>
        <w:t>koja je zahvatila cijeli svijet</w:t>
      </w:r>
      <w:r w:rsidR="009B098D">
        <w:rPr>
          <w:sz w:val="24"/>
          <w:szCs w:val="24"/>
        </w:rPr>
        <w:t>.</w:t>
      </w:r>
    </w:p>
    <w:p w14:paraId="6EC2BAB1" w14:textId="4D20A827" w:rsidR="00273EE0" w:rsidRDefault="00273EE0" w:rsidP="00D1513C">
      <w:pPr>
        <w:jc w:val="both"/>
        <w:rPr>
          <w:sz w:val="24"/>
          <w:szCs w:val="24"/>
        </w:rPr>
      </w:pPr>
    </w:p>
    <w:p w14:paraId="78DFCCBC" w14:textId="3CBE5011" w:rsidR="004A70C4" w:rsidRDefault="004A70C4" w:rsidP="00D1513C">
      <w:pPr>
        <w:jc w:val="both"/>
        <w:rPr>
          <w:sz w:val="24"/>
          <w:szCs w:val="24"/>
        </w:rPr>
      </w:pPr>
    </w:p>
    <w:p w14:paraId="6C127B1C" w14:textId="1C09C055" w:rsidR="004A70C4" w:rsidRDefault="004A70C4" w:rsidP="00D1513C">
      <w:pPr>
        <w:jc w:val="both"/>
        <w:rPr>
          <w:sz w:val="24"/>
          <w:szCs w:val="24"/>
        </w:rPr>
      </w:pPr>
    </w:p>
    <w:p w14:paraId="3D244ABB" w14:textId="3453B735" w:rsidR="004A70C4" w:rsidRDefault="004A70C4" w:rsidP="00D1513C">
      <w:pPr>
        <w:jc w:val="both"/>
        <w:rPr>
          <w:sz w:val="24"/>
          <w:szCs w:val="24"/>
        </w:rPr>
      </w:pPr>
    </w:p>
    <w:p w14:paraId="0AA84CD7" w14:textId="77777777" w:rsidR="004A70C4" w:rsidRDefault="004A70C4" w:rsidP="00D1513C">
      <w:pPr>
        <w:jc w:val="both"/>
        <w:rPr>
          <w:sz w:val="24"/>
          <w:szCs w:val="24"/>
        </w:rPr>
      </w:pPr>
    </w:p>
    <w:tbl>
      <w:tblPr>
        <w:tblStyle w:val="Svijetlatablicareetke1-isticanje51"/>
        <w:tblW w:w="0" w:type="auto"/>
        <w:tblLook w:val="04A0" w:firstRow="1" w:lastRow="0" w:firstColumn="1" w:lastColumn="0" w:noHBand="0" w:noVBand="1"/>
      </w:tblPr>
      <w:tblGrid>
        <w:gridCol w:w="1980"/>
        <w:gridCol w:w="7082"/>
      </w:tblGrid>
      <w:tr w:rsidR="00273EE0" w:rsidRPr="00DE7A64" w14:paraId="6C82AA00" w14:textId="77777777" w:rsidTr="00BD0E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D55E805" w14:textId="6EB558A1" w:rsidR="00273EE0" w:rsidRPr="00796C8D" w:rsidRDefault="00273EE0" w:rsidP="00BD0EC9">
            <w:pPr>
              <w:rPr>
                <w:b w:val="0"/>
                <w:bCs w:val="0"/>
                <w:sz w:val="26"/>
                <w:szCs w:val="26"/>
              </w:rPr>
            </w:pPr>
            <w:r w:rsidRPr="00796C8D">
              <w:rPr>
                <w:b w:val="0"/>
                <w:bCs w:val="0"/>
                <w:sz w:val="26"/>
                <w:szCs w:val="26"/>
              </w:rPr>
              <w:t>Posebni cilj 1.</w:t>
            </w:r>
            <w:r>
              <w:rPr>
                <w:b w:val="0"/>
                <w:bCs w:val="0"/>
                <w:sz w:val="26"/>
                <w:szCs w:val="26"/>
              </w:rPr>
              <w:t>1</w:t>
            </w:r>
            <w:r w:rsidRPr="00796C8D">
              <w:rPr>
                <w:b w:val="0"/>
                <w:bCs w:val="0"/>
                <w:sz w:val="26"/>
                <w:szCs w:val="26"/>
              </w:rPr>
              <w:t>.</w:t>
            </w:r>
          </w:p>
        </w:tc>
        <w:tc>
          <w:tcPr>
            <w:tcW w:w="7082" w:type="dxa"/>
          </w:tcPr>
          <w:p w14:paraId="33B2C6D5" w14:textId="23A6B445" w:rsidR="00273EE0" w:rsidRPr="00796C8D" w:rsidRDefault="00273EE0" w:rsidP="00BD0EC9">
            <w:pPr>
              <w:jc w:val="both"/>
              <w:cnfStyle w:val="100000000000" w:firstRow="1" w:lastRow="0" w:firstColumn="0" w:lastColumn="0" w:oddVBand="0" w:evenVBand="0" w:oddHBand="0" w:evenHBand="0" w:firstRowFirstColumn="0" w:firstRowLastColumn="0" w:lastRowFirstColumn="0" w:lastRowLastColumn="0"/>
              <w:rPr>
                <w:b w:val="0"/>
                <w:bCs w:val="0"/>
                <w:sz w:val="26"/>
                <w:szCs w:val="26"/>
              </w:rPr>
            </w:pPr>
            <w:r>
              <w:rPr>
                <w:b w:val="0"/>
                <w:bCs w:val="0"/>
                <w:sz w:val="26"/>
                <w:szCs w:val="26"/>
              </w:rPr>
              <w:t>Zeleno, konkurentno i održivo lokalno gospodarstvo</w:t>
            </w:r>
          </w:p>
        </w:tc>
      </w:tr>
      <w:tr w:rsidR="00273EE0" w:rsidRPr="00DE7A64" w14:paraId="523ED2B3"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6BC0ACEC" w14:textId="08F2899C" w:rsidR="00273EE0" w:rsidRPr="00796C8D" w:rsidRDefault="00273EE0" w:rsidP="00BD0EC9">
            <w:pPr>
              <w:rPr>
                <w:b w:val="0"/>
                <w:bCs w:val="0"/>
                <w:sz w:val="24"/>
                <w:szCs w:val="24"/>
              </w:rPr>
            </w:pPr>
            <w:r w:rsidRPr="00796C8D">
              <w:rPr>
                <w:b w:val="0"/>
                <w:bCs w:val="0"/>
                <w:sz w:val="24"/>
                <w:szCs w:val="24"/>
              </w:rPr>
              <w:t>Mjera 1.</w:t>
            </w:r>
            <w:r>
              <w:rPr>
                <w:b w:val="0"/>
                <w:bCs w:val="0"/>
                <w:sz w:val="24"/>
                <w:szCs w:val="24"/>
              </w:rPr>
              <w:t>1</w:t>
            </w:r>
            <w:r w:rsidRPr="00796C8D">
              <w:rPr>
                <w:b w:val="0"/>
                <w:bCs w:val="0"/>
                <w:sz w:val="24"/>
                <w:szCs w:val="24"/>
              </w:rPr>
              <w:t>.1.</w:t>
            </w:r>
          </w:p>
        </w:tc>
        <w:tc>
          <w:tcPr>
            <w:tcW w:w="7082" w:type="dxa"/>
          </w:tcPr>
          <w:p w14:paraId="59B6BB5D" w14:textId="16732211" w:rsidR="00273EE0" w:rsidRPr="00796C8D" w:rsidRDefault="00ED3470" w:rsidP="00BD0EC9">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Izgradnja poduzetničke</w:t>
            </w:r>
            <w:r w:rsidR="00A4333A">
              <w:rPr>
                <w:sz w:val="24"/>
                <w:szCs w:val="24"/>
              </w:rPr>
              <w:t>/poslovne</w:t>
            </w:r>
            <w:r>
              <w:rPr>
                <w:sz w:val="24"/>
                <w:szCs w:val="24"/>
              </w:rPr>
              <w:t xml:space="preserve"> infrastrukture </w:t>
            </w:r>
          </w:p>
        </w:tc>
      </w:tr>
      <w:tr w:rsidR="00273EE0" w14:paraId="6A6CC278"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68762DBB" w14:textId="77777777" w:rsidR="00273EE0" w:rsidRPr="00796C8D" w:rsidRDefault="00273EE0" w:rsidP="00BD0EC9">
            <w:pPr>
              <w:rPr>
                <w:b w:val="0"/>
                <w:bCs w:val="0"/>
              </w:rPr>
            </w:pPr>
            <w:r w:rsidRPr="00796C8D">
              <w:rPr>
                <w:b w:val="0"/>
                <w:bCs w:val="0"/>
              </w:rPr>
              <w:t>Aktivnosti</w:t>
            </w:r>
          </w:p>
        </w:tc>
        <w:tc>
          <w:tcPr>
            <w:tcW w:w="7082" w:type="dxa"/>
          </w:tcPr>
          <w:p w14:paraId="3F268867" w14:textId="77777777" w:rsidR="00A4333A" w:rsidRDefault="00A4333A" w:rsidP="00A4333A">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Izrada projektno tehničke dokumentacije za izgradnju poslovnih zona</w:t>
            </w:r>
          </w:p>
          <w:p w14:paraId="5DFA76E5" w14:textId="1FB1489D" w:rsidR="00A4333A" w:rsidRDefault="00A4333A" w:rsidP="00A4333A">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Izgradnja komunalne, energetske i prometne infrastrukture u poslovnim zonama</w:t>
            </w:r>
          </w:p>
          <w:p w14:paraId="6CB014F1" w14:textId="76E2AD42" w:rsidR="00A4333A" w:rsidRDefault="00A4333A" w:rsidP="00A4333A">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Izrada plana upravljanja poslovnim zonama</w:t>
            </w:r>
          </w:p>
          <w:p w14:paraId="3A205504" w14:textId="4DBEAAAD" w:rsidR="00A4333A" w:rsidRDefault="00A4333A" w:rsidP="00A4333A">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Promidžba i marketing  poslovnih zona</w:t>
            </w:r>
          </w:p>
          <w:p w14:paraId="5A077051" w14:textId="2C2AC75A" w:rsidR="00273EE0" w:rsidRPr="00DC062E" w:rsidRDefault="00A4333A" w:rsidP="00A4333A">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Kreiranje sustava poticajnih mjera za investitore (fiskalni, financijski i dr.)</w:t>
            </w:r>
          </w:p>
        </w:tc>
      </w:tr>
      <w:tr w:rsidR="00273EE0" w14:paraId="7612674F"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696D56C6" w14:textId="77777777" w:rsidR="00273EE0" w:rsidRPr="00796C8D" w:rsidRDefault="00273EE0" w:rsidP="00BD0EC9">
            <w:pPr>
              <w:rPr>
                <w:b w:val="0"/>
                <w:bCs w:val="0"/>
              </w:rPr>
            </w:pPr>
            <w:r w:rsidRPr="00796C8D">
              <w:rPr>
                <w:b w:val="0"/>
                <w:bCs w:val="0"/>
              </w:rPr>
              <w:t>Očekivani rezultat mjere</w:t>
            </w:r>
          </w:p>
        </w:tc>
        <w:tc>
          <w:tcPr>
            <w:tcW w:w="7082" w:type="dxa"/>
          </w:tcPr>
          <w:p w14:paraId="22A6DA53" w14:textId="12C36416" w:rsidR="00273EE0" w:rsidRPr="003B0A97" w:rsidRDefault="00A4333A" w:rsidP="00BD0EC9">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sidRPr="00A4333A">
              <w:rPr>
                <w:sz w:val="22"/>
                <w:szCs w:val="22"/>
              </w:rPr>
              <w:t>Funkcionaln</w:t>
            </w:r>
            <w:r>
              <w:rPr>
                <w:sz w:val="22"/>
                <w:szCs w:val="22"/>
              </w:rPr>
              <w:t>e</w:t>
            </w:r>
            <w:r w:rsidRPr="00A4333A">
              <w:rPr>
                <w:sz w:val="22"/>
                <w:szCs w:val="22"/>
              </w:rPr>
              <w:t xml:space="preserve"> </w:t>
            </w:r>
            <w:r>
              <w:rPr>
                <w:sz w:val="22"/>
                <w:szCs w:val="22"/>
              </w:rPr>
              <w:t xml:space="preserve">poslovne </w:t>
            </w:r>
            <w:r w:rsidRPr="00A4333A">
              <w:rPr>
                <w:sz w:val="22"/>
                <w:szCs w:val="22"/>
              </w:rPr>
              <w:t>zon</w:t>
            </w:r>
            <w:r>
              <w:rPr>
                <w:sz w:val="22"/>
                <w:szCs w:val="22"/>
              </w:rPr>
              <w:t>e</w:t>
            </w:r>
            <w:r w:rsidRPr="00A4333A">
              <w:rPr>
                <w:sz w:val="22"/>
                <w:szCs w:val="22"/>
              </w:rPr>
              <w:t xml:space="preserve"> za razvoj poduzetništva i obrtništva; povećana gospodarska atraktivnost i konkurentnost područja općine</w:t>
            </w:r>
          </w:p>
        </w:tc>
      </w:tr>
      <w:tr w:rsidR="00273EE0" w14:paraId="21815F57"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3B1234A4" w14:textId="77777777" w:rsidR="00273EE0" w:rsidRPr="00796C8D" w:rsidRDefault="00273EE0" w:rsidP="00BD0EC9">
            <w:pPr>
              <w:rPr>
                <w:b w:val="0"/>
                <w:bCs w:val="0"/>
              </w:rPr>
            </w:pPr>
            <w:r w:rsidRPr="00796C8D">
              <w:rPr>
                <w:b w:val="0"/>
                <w:bCs w:val="0"/>
              </w:rPr>
              <w:t>Nositelj(i) mjere</w:t>
            </w:r>
          </w:p>
        </w:tc>
        <w:tc>
          <w:tcPr>
            <w:tcW w:w="7082" w:type="dxa"/>
          </w:tcPr>
          <w:p w14:paraId="447A43A1" w14:textId="77777777" w:rsidR="00273EE0" w:rsidRDefault="00273EE0"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Općina Nijemci</w:t>
            </w:r>
          </w:p>
        </w:tc>
      </w:tr>
      <w:tr w:rsidR="00273EE0" w14:paraId="0E9DD25B"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7B335D00" w14:textId="77777777" w:rsidR="00273EE0" w:rsidRPr="00796C8D" w:rsidRDefault="00273EE0" w:rsidP="00BD0EC9">
            <w:pPr>
              <w:rPr>
                <w:b w:val="0"/>
                <w:bCs w:val="0"/>
              </w:rPr>
            </w:pPr>
            <w:r w:rsidRPr="00796C8D">
              <w:rPr>
                <w:b w:val="0"/>
                <w:bCs w:val="0"/>
              </w:rPr>
              <w:t xml:space="preserve">Partneri u provedbi </w:t>
            </w:r>
          </w:p>
        </w:tc>
        <w:tc>
          <w:tcPr>
            <w:tcW w:w="7082" w:type="dxa"/>
          </w:tcPr>
          <w:p w14:paraId="66380828" w14:textId="720DA0EF" w:rsidR="00273EE0" w:rsidRDefault="000C2C41"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Vukovarsko srijemska županija</w:t>
            </w:r>
          </w:p>
        </w:tc>
      </w:tr>
      <w:tr w:rsidR="00273EE0" w14:paraId="61AE7DD0"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579BAF25" w14:textId="77777777" w:rsidR="00273EE0" w:rsidRPr="00796C8D" w:rsidRDefault="00273EE0" w:rsidP="00BD0EC9">
            <w:pPr>
              <w:rPr>
                <w:b w:val="0"/>
                <w:bCs w:val="0"/>
              </w:rPr>
            </w:pPr>
            <w:r w:rsidRPr="00796C8D">
              <w:rPr>
                <w:b w:val="0"/>
                <w:bCs w:val="0"/>
              </w:rPr>
              <w:t>Korisnici mjere</w:t>
            </w:r>
          </w:p>
        </w:tc>
        <w:tc>
          <w:tcPr>
            <w:tcW w:w="7082" w:type="dxa"/>
          </w:tcPr>
          <w:p w14:paraId="555EA379" w14:textId="77777777" w:rsidR="00273EE0" w:rsidRDefault="006349EF"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Mikro, mali i srednji poduzetnici</w:t>
            </w:r>
          </w:p>
          <w:p w14:paraId="627191A8" w14:textId="77777777" w:rsidR="006349EF" w:rsidRDefault="006349EF"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Obrtnici</w:t>
            </w:r>
          </w:p>
          <w:p w14:paraId="7764661E" w14:textId="02D06356" w:rsidR="006349EF" w:rsidRDefault="006349EF"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Investitori</w:t>
            </w:r>
          </w:p>
        </w:tc>
      </w:tr>
      <w:tr w:rsidR="00273EE0" w14:paraId="4E5A0676" w14:textId="77777777" w:rsidTr="00BD0EC9">
        <w:tc>
          <w:tcPr>
            <w:cnfStyle w:val="001000000000" w:firstRow="0" w:lastRow="0" w:firstColumn="1" w:lastColumn="0" w:oddVBand="0" w:evenVBand="0" w:oddHBand="0" w:evenHBand="0" w:firstRowFirstColumn="0" w:firstRowLastColumn="0" w:lastRowFirstColumn="0" w:lastRowLastColumn="0"/>
            <w:tcW w:w="0" w:type="auto"/>
            <w:gridSpan w:val="2"/>
          </w:tcPr>
          <w:p w14:paraId="7E1D8A92" w14:textId="77777777" w:rsidR="00273EE0" w:rsidRPr="00796C8D" w:rsidRDefault="00273EE0" w:rsidP="00BD0EC9">
            <w:pPr>
              <w:rPr>
                <w:b w:val="0"/>
                <w:bCs w:val="0"/>
              </w:rPr>
            </w:pPr>
            <w:r w:rsidRPr="00796C8D">
              <w:rPr>
                <w:b w:val="0"/>
                <w:bCs w:val="0"/>
              </w:rPr>
              <w:t>Praćenje provedbe mjere (monitoring)</w:t>
            </w:r>
          </w:p>
        </w:tc>
      </w:tr>
      <w:tr w:rsidR="00273EE0" w14:paraId="375DA134"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6EB6CDC8" w14:textId="77777777" w:rsidR="00273EE0" w:rsidRPr="00796C8D" w:rsidRDefault="00273EE0" w:rsidP="00BD0EC9">
            <w:pPr>
              <w:rPr>
                <w:b w:val="0"/>
                <w:bCs w:val="0"/>
              </w:rPr>
            </w:pPr>
            <w:r w:rsidRPr="00796C8D">
              <w:rPr>
                <w:b w:val="0"/>
                <w:bCs w:val="0"/>
              </w:rPr>
              <w:t>Pokazatelji rezultata</w:t>
            </w:r>
          </w:p>
        </w:tc>
        <w:tc>
          <w:tcPr>
            <w:tcW w:w="7082" w:type="dxa"/>
          </w:tcPr>
          <w:p w14:paraId="1FECF2A9" w14:textId="40E8BBC5" w:rsidR="006349EF" w:rsidRDefault="006349EF" w:rsidP="006349EF">
            <w:pPr>
              <w:pStyle w:val="Odlomakpopisa"/>
              <w:numPr>
                <w:ilvl w:val="0"/>
                <w:numId w:val="45"/>
              </w:numPr>
              <w:ind w:left="245" w:hanging="245"/>
              <w:jc w:val="both"/>
              <w:cnfStyle w:val="000000000000" w:firstRow="0" w:lastRow="0" w:firstColumn="0" w:lastColumn="0" w:oddVBand="0" w:evenVBand="0" w:oddHBand="0" w:evenHBand="0" w:firstRowFirstColumn="0" w:firstRowLastColumn="0" w:lastRowFirstColumn="0" w:lastRowLastColumn="0"/>
            </w:pPr>
            <w:r>
              <w:t>m/km izgrađene komunalne i prometne infrastrukture u poslovnim zonama</w:t>
            </w:r>
          </w:p>
          <w:p w14:paraId="60260ED7" w14:textId="6511BA6D" w:rsidR="006349EF" w:rsidRDefault="006349EF" w:rsidP="006349EF">
            <w:pPr>
              <w:pStyle w:val="Odlomakpopisa"/>
              <w:numPr>
                <w:ilvl w:val="0"/>
                <w:numId w:val="45"/>
              </w:numPr>
              <w:ind w:left="245" w:hanging="245"/>
              <w:jc w:val="both"/>
              <w:cnfStyle w:val="000000000000" w:firstRow="0" w:lastRow="0" w:firstColumn="0" w:lastColumn="0" w:oddVBand="0" w:evenVBand="0" w:oddHBand="0" w:evenHBand="0" w:firstRowFirstColumn="0" w:firstRowLastColumn="0" w:lastRowFirstColumn="0" w:lastRowLastColumn="0"/>
            </w:pPr>
            <w:r>
              <w:t>broj izgrađenih proizvodnih i poslovnih objekata u poslovnim zonama</w:t>
            </w:r>
          </w:p>
          <w:p w14:paraId="2F1438F4" w14:textId="47D2336B" w:rsidR="006349EF" w:rsidRDefault="006349EF" w:rsidP="006349EF">
            <w:pPr>
              <w:pStyle w:val="Odlomakpopisa"/>
              <w:numPr>
                <w:ilvl w:val="0"/>
                <w:numId w:val="45"/>
              </w:numPr>
              <w:ind w:left="245" w:hanging="245"/>
              <w:jc w:val="both"/>
              <w:cnfStyle w:val="000000000000" w:firstRow="0" w:lastRow="0" w:firstColumn="0" w:lastColumn="0" w:oddVBand="0" w:evenVBand="0" w:oddHBand="0" w:evenHBand="0" w:firstRowFirstColumn="0" w:firstRowLastColumn="0" w:lastRowFirstColumn="0" w:lastRowLastColumn="0"/>
            </w:pPr>
            <w:r>
              <w:t>broj poduzetnika/obrtnika u poslovnim zonama</w:t>
            </w:r>
          </w:p>
          <w:p w14:paraId="35D9C33B" w14:textId="30A610BC" w:rsidR="006349EF" w:rsidRDefault="006349EF" w:rsidP="006349EF">
            <w:pPr>
              <w:pStyle w:val="Odlomakpopisa"/>
              <w:numPr>
                <w:ilvl w:val="0"/>
                <w:numId w:val="45"/>
              </w:numPr>
              <w:ind w:left="245" w:hanging="245"/>
              <w:jc w:val="both"/>
              <w:cnfStyle w:val="000000000000" w:firstRow="0" w:lastRow="0" w:firstColumn="0" w:lastColumn="0" w:oddVBand="0" w:evenVBand="0" w:oddHBand="0" w:evenHBand="0" w:firstRowFirstColumn="0" w:firstRowLastColumn="0" w:lastRowFirstColumn="0" w:lastRowLastColumn="0"/>
            </w:pPr>
            <w:r>
              <w:t>broj prodanih parcela zemljišta u poslovnim zonama</w:t>
            </w:r>
          </w:p>
          <w:p w14:paraId="0F186EC1" w14:textId="54A92F08" w:rsidR="00273EE0" w:rsidRDefault="006349EF" w:rsidP="006349EF">
            <w:pPr>
              <w:pStyle w:val="Odlomakpopisa"/>
              <w:numPr>
                <w:ilvl w:val="0"/>
                <w:numId w:val="45"/>
              </w:numPr>
              <w:ind w:left="245" w:hanging="245"/>
              <w:jc w:val="both"/>
              <w:cnfStyle w:val="000000000000" w:firstRow="0" w:lastRow="0" w:firstColumn="0" w:lastColumn="0" w:oddVBand="0" w:evenVBand="0" w:oddHBand="0" w:evenHBand="0" w:firstRowFirstColumn="0" w:firstRowLastColumn="0" w:lastRowFirstColumn="0" w:lastRowLastColumn="0"/>
            </w:pPr>
            <w:r>
              <w:t>broj zaposlenih u poslovnim zonama</w:t>
            </w:r>
          </w:p>
        </w:tc>
      </w:tr>
      <w:tr w:rsidR="00273EE0" w14:paraId="32C4BEE0"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1DFE1F7C" w14:textId="77777777" w:rsidR="00273EE0" w:rsidRPr="00796C8D" w:rsidRDefault="00273EE0" w:rsidP="00BD0EC9">
            <w:pPr>
              <w:rPr>
                <w:b w:val="0"/>
                <w:bCs w:val="0"/>
              </w:rPr>
            </w:pPr>
            <w:r w:rsidRPr="00796C8D">
              <w:rPr>
                <w:b w:val="0"/>
                <w:bCs w:val="0"/>
              </w:rPr>
              <w:t>Izvori provjere podataka</w:t>
            </w:r>
          </w:p>
        </w:tc>
        <w:tc>
          <w:tcPr>
            <w:tcW w:w="7082" w:type="dxa"/>
          </w:tcPr>
          <w:p w14:paraId="736109B2" w14:textId="77777777" w:rsidR="00273EE0" w:rsidRDefault="006349EF" w:rsidP="006349EF">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Evidencija i izvješća Općine Nijemci</w:t>
            </w:r>
          </w:p>
          <w:p w14:paraId="1F518713" w14:textId="77777777" w:rsidR="006349EF" w:rsidRDefault="006349EF" w:rsidP="006349EF">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Evidencije i izvješća HZMO</w:t>
            </w:r>
          </w:p>
          <w:p w14:paraId="2E84ABEF" w14:textId="188182A4" w:rsidR="006349EF" w:rsidRDefault="006349EF" w:rsidP="006349EF">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Evidencije i izvješća FINA</w:t>
            </w:r>
          </w:p>
        </w:tc>
      </w:tr>
    </w:tbl>
    <w:p w14:paraId="7AA0FEA5" w14:textId="3EE7BACA" w:rsidR="00273EE0" w:rsidRDefault="00273EE0" w:rsidP="00D1513C">
      <w:pPr>
        <w:jc w:val="both"/>
        <w:rPr>
          <w:sz w:val="24"/>
          <w:szCs w:val="24"/>
        </w:rPr>
      </w:pPr>
    </w:p>
    <w:p w14:paraId="561E0EAA" w14:textId="77777777" w:rsidR="00ED3470" w:rsidRPr="009B098D" w:rsidRDefault="00ED3470" w:rsidP="00D1513C">
      <w:pPr>
        <w:jc w:val="both"/>
        <w:rPr>
          <w:sz w:val="24"/>
          <w:szCs w:val="24"/>
        </w:rPr>
      </w:pPr>
    </w:p>
    <w:tbl>
      <w:tblPr>
        <w:tblStyle w:val="Svijetlatablicareetke1-isticanje51"/>
        <w:tblW w:w="0" w:type="auto"/>
        <w:tblLook w:val="04A0" w:firstRow="1" w:lastRow="0" w:firstColumn="1" w:lastColumn="0" w:noHBand="0" w:noVBand="1"/>
      </w:tblPr>
      <w:tblGrid>
        <w:gridCol w:w="1980"/>
        <w:gridCol w:w="7082"/>
      </w:tblGrid>
      <w:tr w:rsidR="00ED3470" w:rsidRPr="00DE7A64" w14:paraId="42C9FE43" w14:textId="77777777" w:rsidTr="00BD0E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2FBADB0" w14:textId="77777777" w:rsidR="00ED3470" w:rsidRPr="00796C8D" w:rsidRDefault="00ED3470" w:rsidP="00BD0EC9">
            <w:pPr>
              <w:rPr>
                <w:b w:val="0"/>
                <w:bCs w:val="0"/>
                <w:sz w:val="26"/>
                <w:szCs w:val="26"/>
              </w:rPr>
            </w:pPr>
            <w:r w:rsidRPr="00796C8D">
              <w:rPr>
                <w:b w:val="0"/>
                <w:bCs w:val="0"/>
                <w:sz w:val="26"/>
                <w:szCs w:val="26"/>
              </w:rPr>
              <w:t>Posebni cilj 1.</w:t>
            </w:r>
            <w:r>
              <w:rPr>
                <w:b w:val="0"/>
                <w:bCs w:val="0"/>
                <w:sz w:val="26"/>
                <w:szCs w:val="26"/>
              </w:rPr>
              <w:t>1</w:t>
            </w:r>
            <w:r w:rsidRPr="00796C8D">
              <w:rPr>
                <w:b w:val="0"/>
                <w:bCs w:val="0"/>
                <w:sz w:val="26"/>
                <w:szCs w:val="26"/>
              </w:rPr>
              <w:t>.</w:t>
            </w:r>
          </w:p>
        </w:tc>
        <w:tc>
          <w:tcPr>
            <w:tcW w:w="7082" w:type="dxa"/>
          </w:tcPr>
          <w:p w14:paraId="4C430956" w14:textId="77777777" w:rsidR="00ED3470" w:rsidRPr="00796C8D" w:rsidRDefault="00ED3470" w:rsidP="00BD0EC9">
            <w:pPr>
              <w:jc w:val="both"/>
              <w:cnfStyle w:val="100000000000" w:firstRow="1" w:lastRow="0" w:firstColumn="0" w:lastColumn="0" w:oddVBand="0" w:evenVBand="0" w:oddHBand="0" w:evenHBand="0" w:firstRowFirstColumn="0" w:firstRowLastColumn="0" w:lastRowFirstColumn="0" w:lastRowLastColumn="0"/>
              <w:rPr>
                <w:b w:val="0"/>
                <w:bCs w:val="0"/>
                <w:sz w:val="26"/>
                <w:szCs w:val="26"/>
              </w:rPr>
            </w:pPr>
            <w:r>
              <w:rPr>
                <w:b w:val="0"/>
                <w:bCs w:val="0"/>
                <w:sz w:val="26"/>
                <w:szCs w:val="26"/>
              </w:rPr>
              <w:t>Zeleno, konkurentno i održivo lokalno gospodarstvo</w:t>
            </w:r>
          </w:p>
        </w:tc>
      </w:tr>
      <w:tr w:rsidR="00ED3470" w:rsidRPr="00DE7A64" w14:paraId="00DAB3AC"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5A2C17E5" w14:textId="5B61876C" w:rsidR="00ED3470" w:rsidRPr="00796C8D" w:rsidRDefault="00ED3470" w:rsidP="00BD0EC9">
            <w:pPr>
              <w:rPr>
                <w:b w:val="0"/>
                <w:bCs w:val="0"/>
                <w:sz w:val="24"/>
                <w:szCs w:val="24"/>
              </w:rPr>
            </w:pPr>
            <w:r w:rsidRPr="00796C8D">
              <w:rPr>
                <w:b w:val="0"/>
                <w:bCs w:val="0"/>
                <w:sz w:val="24"/>
                <w:szCs w:val="24"/>
              </w:rPr>
              <w:t>Mjera 1.</w:t>
            </w:r>
            <w:r>
              <w:rPr>
                <w:b w:val="0"/>
                <w:bCs w:val="0"/>
                <w:sz w:val="24"/>
                <w:szCs w:val="24"/>
              </w:rPr>
              <w:t>1</w:t>
            </w:r>
            <w:r w:rsidRPr="00796C8D">
              <w:rPr>
                <w:b w:val="0"/>
                <w:bCs w:val="0"/>
                <w:sz w:val="24"/>
                <w:szCs w:val="24"/>
              </w:rPr>
              <w:t>.</w:t>
            </w:r>
            <w:r>
              <w:rPr>
                <w:b w:val="0"/>
                <w:bCs w:val="0"/>
                <w:sz w:val="24"/>
                <w:szCs w:val="24"/>
              </w:rPr>
              <w:t>2</w:t>
            </w:r>
            <w:r w:rsidRPr="00796C8D">
              <w:rPr>
                <w:b w:val="0"/>
                <w:bCs w:val="0"/>
                <w:sz w:val="24"/>
                <w:szCs w:val="24"/>
              </w:rPr>
              <w:t>.</w:t>
            </w:r>
          </w:p>
        </w:tc>
        <w:tc>
          <w:tcPr>
            <w:tcW w:w="7082" w:type="dxa"/>
          </w:tcPr>
          <w:p w14:paraId="689D97F0" w14:textId="7DD32D2E" w:rsidR="00ED3470" w:rsidRPr="00796C8D" w:rsidRDefault="00EE7886" w:rsidP="00BD0EC9">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Razvoj stimulativnog poslovnog okruženja</w:t>
            </w:r>
          </w:p>
        </w:tc>
      </w:tr>
      <w:tr w:rsidR="00ED3470" w14:paraId="637703B5"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203F2D44" w14:textId="77777777" w:rsidR="00ED3470" w:rsidRPr="00796C8D" w:rsidRDefault="00ED3470" w:rsidP="00BD0EC9">
            <w:pPr>
              <w:rPr>
                <w:b w:val="0"/>
                <w:bCs w:val="0"/>
              </w:rPr>
            </w:pPr>
            <w:r w:rsidRPr="00796C8D">
              <w:rPr>
                <w:b w:val="0"/>
                <w:bCs w:val="0"/>
              </w:rPr>
              <w:t>Aktivnosti</w:t>
            </w:r>
          </w:p>
        </w:tc>
        <w:tc>
          <w:tcPr>
            <w:tcW w:w="7082" w:type="dxa"/>
          </w:tcPr>
          <w:p w14:paraId="5D5C7647" w14:textId="5C781C57" w:rsidR="000E3E5A" w:rsidRDefault="000E3E5A" w:rsidP="000E3E5A">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 xml:space="preserve">Jačanje institucionalne potpore sektoru MSP </w:t>
            </w:r>
          </w:p>
          <w:p w14:paraId="6801C2DF" w14:textId="1A9B92D3" w:rsidR="000E3E5A" w:rsidRDefault="000E3E5A" w:rsidP="000E3E5A">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 xml:space="preserve">Razvoj prilagođenog sustava poticaja i olakšica za poduzetnike i obrtnike </w:t>
            </w:r>
          </w:p>
          <w:p w14:paraId="0D113E79" w14:textId="36AD128F" w:rsidR="000E3E5A" w:rsidRDefault="000E3E5A" w:rsidP="000E3E5A">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Poticanje unaprjeđenja razine poduzetničke kulture (dodjela nagrada za uspješne poduzetnike, organizacija natjecanja u poslovnim idejama i sl.)</w:t>
            </w:r>
          </w:p>
          <w:p w14:paraId="32B84D37" w14:textId="69966851" w:rsidR="00ED3470" w:rsidRPr="00DC062E" w:rsidRDefault="000E3E5A" w:rsidP="000E3E5A">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Organizacija i provedba poduzetničkih događanja na području općine</w:t>
            </w:r>
          </w:p>
        </w:tc>
      </w:tr>
      <w:tr w:rsidR="00ED3470" w14:paraId="408FCC38"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67D61097" w14:textId="77777777" w:rsidR="00ED3470" w:rsidRPr="00796C8D" w:rsidRDefault="00ED3470" w:rsidP="00BD0EC9">
            <w:pPr>
              <w:rPr>
                <w:b w:val="0"/>
                <w:bCs w:val="0"/>
              </w:rPr>
            </w:pPr>
            <w:r w:rsidRPr="00796C8D">
              <w:rPr>
                <w:b w:val="0"/>
                <w:bCs w:val="0"/>
              </w:rPr>
              <w:t>Očekivani rezultat mjere</w:t>
            </w:r>
          </w:p>
        </w:tc>
        <w:tc>
          <w:tcPr>
            <w:tcW w:w="7082" w:type="dxa"/>
          </w:tcPr>
          <w:p w14:paraId="1A4768E5" w14:textId="3194CE06" w:rsidR="00ED3470" w:rsidRPr="003B0A97" w:rsidRDefault="000E3E5A" w:rsidP="00BD0EC9">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Uspostavljen</w:t>
            </w:r>
            <w:r w:rsidR="00266BCB">
              <w:rPr>
                <w:sz w:val="22"/>
                <w:szCs w:val="22"/>
              </w:rPr>
              <w:t>a</w:t>
            </w:r>
            <w:r>
              <w:rPr>
                <w:sz w:val="22"/>
                <w:szCs w:val="22"/>
              </w:rPr>
              <w:t xml:space="preserve"> </w:t>
            </w:r>
            <w:r w:rsidR="00266BCB">
              <w:rPr>
                <w:sz w:val="22"/>
                <w:szCs w:val="22"/>
              </w:rPr>
              <w:t xml:space="preserve">pozitivna poslovna i investicijska klima </w:t>
            </w:r>
            <w:r w:rsidRPr="000E3E5A">
              <w:rPr>
                <w:sz w:val="22"/>
                <w:szCs w:val="22"/>
              </w:rPr>
              <w:t>na području općine</w:t>
            </w:r>
          </w:p>
        </w:tc>
      </w:tr>
      <w:tr w:rsidR="00ED3470" w14:paraId="1208F1BA"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679A4E91" w14:textId="77777777" w:rsidR="00ED3470" w:rsidRPr="00796C8D" w:rsidRDefault="00ED3470" w:rsidP="00BD0EC9">
            <w:pPr>
              <w:rPr>
                <w:b w:val="0"/>
                <w:bCs w:val="0"/>
              </w:rPr>
            </w:pPr>
            <w:r w:rsidRPr="00796C8D">
              <w:rPr>
                <w:b w:val="0"/>
                <w:bCs w:val="0"/>
              </w:rPr>
              <w:t>Nositelj(i) mjere</w:t>
            </w:r>
          </w:p>
        </w:tc>
        <w:tc>
          <w:tcPr>
            <w:tcW w:w="7082" w:type="dxa"/>
          </w:tcPr>
          <w:p w14:paraId="25C502CB" w14:textId="77777777" w:rsidR="00ED3470" w:rsidRDefault="00ED3470"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Općina Nijemci</w:t>
            </w:r>
          </w:p>
        </w:tc>
      </w:tr>
      <w:tr w:rsidR="00ED3470" w14:paraId="06837406"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7C2E2716" w14:textId="77777777" w:rsidR="00ED3470" w:rsidRPr="00796C8D" w:rsidRDefault="00ED3470" w:rsidP="00BD0EC9">
            <w:pPr>
              <w:rPr>
                <w:b w:val="0"/>
                <w:bCs w:val="0"/>
              </w:rPr>
            </w:pPr>
            <w:r w:rsidRPr="00796C8D">
              <w:rPr>
                <w:b w:val="0"/>
                <w:bCs w:val="0"/>
              </w:rPr>
              <w:t xml:space="preserve">Partneri u provedbi </w:t>
            </w:r>
          </w:p>
        </w:tc>
        <w:tc>
          <w:tcPr>
            <w:tcW w:w="7082" w:type="dxa"/>
          </w:tcPr>
          <w:p w14:paraId="5098B75F" w14:textId="77777777" w:rsidR="00ED3470" w:rsidRDefault="00266BCB"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HGK</w:t>
            </w:r>
          </w:p>
          <w:p w14:paraId="006E743A" w14:textId="77777777" w:rsidR="00266BCB" w:rsidRDefault="00266BCB"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HOK</w:t>
            </w:r>
          </w:p>
          <w:p w14:paraId="119E71E1" w14:textId="570483E7" w:rsidR="00266BCB" w:rsidRDefault="00266BCB"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HZZ</w:t>
            </w:r>
          </w:p>
        </w:tc>
      </w:tr>
      <w:tr w:rsidR="00ED3470" w14:paraId="1D4D0166"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7C06AEE4" w14:textId="77777777" w:rsidR="00ED3470" w:rsidRPr="00796C8D" w:rsidRDefault="00ED3470" w:rsidP="00BD0EC9">
            <w:pPr>
              <w:rPr>
                <w:b w:val="0"/>
                <w:bCs w:val="0"/>
              </w:rPr>
            </w:pPr>
            <w:r w:rsidRPr="00796C8D">
              <w:rPr>
                <w:b w:val="0"/>
                <w:bCs w:val="0"/>
              </w:rPr>
              <w:t>Korisnici mjere</w:t>
            </w:r>
          </w:p>
        </w:tc>
        <w:tc>
          <w:tcPr>
            <w:tcW w:w="7082" w:type="dxa"/>
          </w:tcPr>
          <w:p w14:paraId="7C4722C0" w14:textId="77777777" w:rsidR="00ED3470" w:rsidRDefault="00266BCB"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Mikro, mali i srednji poduzetnici</w:t>
            </w:r>
          </w:p>
          <w:p w14:paraId="7C852829" w14:textId="77777777" w:rsidR="00266BCB" w:rsidRDefault="00266BCB"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Obrtnici</w:t>
            </w:r>
          </w:p>
          <w:p w14:paraId="2770612F" w14:textId="1A915412" w:rsidR="00266BCB" w:rsidRDefault="00266BCB"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Investitori</w:t>
            </w:r>
          </w:p>
        </w:tc>
      </w:tr>
      <w:tr w:rsidR="00ED3470" w14:paraId="35A46B0E" w14:textId="77777777" w:rsidTr="00BD0EC9">
        <w:tc>
          <w:tcPr>
            <w:cnfStyle w:val="001000000000" w:firstRow="0" w:lastRow="0" w:firstColumn="1" w:lastColumn="0" w:oddVBand="0" w:evenVBand="0" w:oddHBand="0" w:evenHBand="0" w:firstRowFirstColumn="0" w:firstRowLastColumn="0" w:lastRowFirstColumn="0" w:lastRowLastColumn="0"/>
            <w:tcW w:w="0" w:type="auto"/>
            <w:gridSpan w:val="2"/>
          </w:tcPr>
          <w:p w14:paraId="2E3B57CF" w14:textId="77777777" w:rsidR="00ED3470" w:rsidRPr="00796C8D" w:rsidRDefault="00ED3470" w:rsidP="00BD0EC9">
            <w:pPr>
              <w:rPr>
                <w:b w:val="0"/>
                <w:bCs w:val="0"/>
              </w:rPr>
            </w:pPr>
            <w:r w:rsidRPr="00796C8D">
              <w:rPr>
                <w:b w:val="0"/>
                <w:bCs w:val="0"/>
              </w:rPr>
              <w:t>Praćenje provedbe mjere (monitoring)</w:t>
            </w:r>
          </w:p>
        </w:tc>
      </w:tr>
      <w:tr w:rsidR="00ED3470" w14:paraId="5C5AC551"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7FABBD2B" w14:textId="77777777" w:rsidR="00ED3470" w:rsidRPr="00796C8D" w:rsidRDefault="00ED3470" w:rsidP="00BD0EC9">
            <w:pPr>
              <w:rPr>
                <w:b w:val="0"/>
                <w:bCs w:val="0"/>
              </w:rPr>
            </w:pPr>
            <w:r w:rsidRPr="00796C8D">
              <w:rPr>
                <w:b w:val="0"/>
                <w:bCs w:val="0"/>
              </w:rPr>
              <w:t>Pokazatelji rezultata</w:t>
            </w:r>
          </w:p>
        </w:tc>
        <w:tc>
          <w:tcPr>
            <w:tcW w:w="7082" w:type="dxa"/>
          </w:tcPr>
          <w:p w14:paraId="08F6112C" w14:textId="3A86227E" w:rsidR="00266BCB" w:rsidRDefault="00266BCB" w:rsidP="00266BCB">
            <w:pPr>
              <w:pStyle w:val="Odlomakpopisa"/>
              <w:numPr>
                <w:ilvl w:val="0"/>
                <w:numId w:val="45"/>
              </w:numPr>
              <w:ind w:left="245" w:hanging="245"/>
              <w:jc w:val="both"/>
              <w:cnfStyle w:val="000000000000" w:firstRow="0" w:lastRow="0" w:firstColumn="0" w:lastColumn="0" w:oddVBand="0" w:evenVBand="0" w:oddHBand="0" w:evenHBand="0" w:firstRowFirstColumn="0" w:firstRowLastColumn="0" w:lastRowFirstColumn="0" w:lastRowLastColumn="0"/>
            </w:pPr>
            <w:r w:rsidRPr="00FD3C08">
              <w:t>Broj novoo</w:t>
            </w:r>
            <w:r>
              <w:t>s</w:t>
            </w:r>
            <w:r w:rsidRPr="00FD3C08">
              <w:t>novanih poduzeća/obrta</w:t>
            </w:r>
          </w:p>
          <w:p w14:paraId="62FD6C65" w14:textId="77777777" w:rsidR="00266BCB" w:rsidRDefault="00266BCB" w:rsidP="00266BCB">
            <w:pPr>
              <w:pStyle w:val="Odlomakpopisa"/>
              <w:numPr>
                <w:ilvl w:val="0"/>
                <w:numId w:val="45"/>
              </w:numPr>
              <w:ind w:left="245" w:hanging="245"/>
              <w:jc w:val="both"/>
              <w:cnfStyle w:val="000000000000" w:firstRow="0" w:lastRow="0" w:firstColumn="0" w:lastColumn="0" w:oddVBand="0" w:evenVBand="0" w:oddHBand="0" w:evenHBand="0" w:firstRowFirstColumn="0" w:firstRowLastColumn="0" w:lastRowFirstColumn="0" w:lastRowLastColumn="0"/>
            </w:pPr>
            <w:r w:rsidRPr="00FD3C08">
              <w:t xml:space="preserve">Broj novootvorenih radnih mjesta/broj novozaposlenih </w:t>
            </w:r>
          </w:p>
          <w:p w14:paraId="2F344D5D" w14:textId="77777777" w:rsidR="00266BCB" w:rsidRDefault="00266BCB" w:rsidP="00266BCB">
            <w:pPr>
              <w:pStyle w:val="Odlomakpopisa"/>
              <w:numPr>
                <w:ilvl w:val="0"/>
                <w:numId w:val="45"/>
              </w:numPr>
              <w:ind w:left="245" w:hanging="245"/>
              <w:jc w:val="both"/>
              <w:cnfStyle w:val="000000000000" w:firstRow="0" w:lastRow="0" w:firstColumn="0" w:lastColumn="0" w:oddVBand="0" w:evenVBand="0" w:oddHBand="0" w:evenHBand="0" w:firstRowFirstColumn="0" w:firstRowLastColumn="0" w:lastRowFirstColumn="0" w:lastRowLastColumn="0"/>
            </w:pPr>
            <w:r w:rsidRPr="00FD3C08">
              <w:t xml:space="preserve">Broj zaprimljenih zahtjeva za dodjelu poticajnih mjera </w:t>
            </w:r>
          </w:p>
          <w:p w14:paraId="0488A721" w14:textId="77777777" w:rsidR="00266BCB" w:rsidRDefault="00266BCB" w:rsidP="00266BCB">
            <w:pPr>
              <w:pStyle w:val="Odlomakpopisa"/>
              <w:numPr>
                <w:ilvl w:val="0"/>
                <w:numId w:val="45"/>
              </w:numPr>
              <w:ind w:left="245" w:hanging="245"/>
              <w:jc w:val="both"/>
              <w:cnfStyle w:val="000000000000" w:firstRow="0" w:lastRow="0" w:firstColumn="0" w:lastColumn="0" w:oddVBand="0" w:evenVBand="0" w:oddHBand="0" w:evenHBand="0" w:firstRowFirstColumn="0" w:firstRowLastColumn="0" w:lastRowFirstColumn="0" w:lastRowLastColumn="0"/>
            </w:pPr>
            <w:r w:rsidRPr="00FD3C08">
              <w:lastRenderedPageBreak/>
              <w:t xml:space="preserve">Ukupan iznos financijskih sredstava odobrenih po poticajnim mjerama </w:t>
            </w:r>
          </w:p>
          <w:p w14:paraId="09805543" w14:textId="77777777" w:rsidR="00266BCB" w:rsidRDefault="00266BCB" w:rsidP="00266BCB">
            <w:pPr>
              <w:pStyle w:val="Odlomakpopisa"/>
              <w:numPr>
                <w:ilvl w:val="0"/>
                <w:numId w:val="45"/>
              </w:numPr>
              <w:ind w:left="245" w:hanging="245"/>
              <w:jc w:val="both"/>
              <w:cnfStyle w:val="000000000000" w:firstRow="0" w:lastRow="0" w:firstColumn="0" w:lastColumn="0" w:oddVBand="0" w:evenVBand="0" w:oddHBand="0" w:evenHBand="0" w:firstRowFirstColumn="0" w:firstRowLastColumn="0" w:lastRowFirstColumn="0" w:lastRowLastColumn="0"/>
            </w:pPr>
            <w:r w:rsidRPr="00FD3C08">
              <w:t>Broj zapo</w:t>
            </w:r>
            <w:r>
              <w:t>s</w:t>
            </w:r>
            <w:r w:rsidRPr="00FD3C08">
              <w:t xml:space="preserve">lenih u poduzetničkom inkubatoru </w:t>
            </w:r>
          </w:p>
          <w:p w14:paraId="1B53AEA1" w14:textId="77777777" w:rsidR="00266BCB" w:rsidRDefault="00266BCB" w:rsidP="00266BCB">
            <w:pPr>
              <w:pStyle w:val="Odlomakpopisa"/>
              <w:numPr>
                <w:ilvl w:val="0"/>
                <w:numId w:val="45"/>
              </w:numPr>
              <w:ind w:left="245" w:hanging="245"/>
              <w:jc w:val="both"/>
              <w:cnfStyle w:val="000000000000" w:firstRow="0" w:lastRow="0" w:firstColumn="0" w:lastColumn="0" w:oddVBand="0" w:evenVBand="0" w:oddHBand="0" w:evenHBand="0" w:firstRowFirstColumn="0" w:firstRowLastColumn="0" w:lastRowFirstColumn="0" w:lastRowLastColumn="0"/>
            </w:pPr>
            <w:r w:rsidRPr="00FD3C08">
              <w:t>Broj pruženih u</w:t>
            </w:r>
            <w:r>
              <w:t>s</w:t>
            </w:r>
            <w:r w:rsidRPr="00FD3C08">
              <w:t>luga informiranja/</w:t>
            </w:r>
            <w:r>
              <w:t>s</w:t>
            </w:r>
            <w:r w:rsidRPr="00FD3C08">
              <w:t xml:space="preserve">avjetovanja u </w:t>
            </w:r>
            <w:r>
              <w:t>poduzetničkom inkubatoru</w:t>
            </w:r>
          </w:p>
          <w:p w14:paraId="745F0E4F" w14:textId="77777777" w:rsidR="00266BCB" w:rsidRDefault="00266BCB" w:rsidP="00266BCB">
            <w:pPr>
              <w:pStyle w:val="Odlomakpopisa"/>
              <w:numPr>
                <w:ilvl w:val="0"/>
                <w:numId w:val="45"/>
              </w:numPr>
              <w:ind w:left="245" w:hanging="245"/>
              <w:jc w:val="both"/>
              <w:cnfStyle w:val="000000000000" w:firstRow="0" w:lastRow="0" w:firstColumn="0" w:lastColumn="0" w:oddVBand="0" w:evenVBand="0" w:oddHBand="0" w:evenHBand="0" w:firstRowFirstColumn="0" w:firstRowLastColumn="0" w:lastRowFirstColumn="0" w:lastRowLastColumn="0"/>
            </w:pPr>
            <w:r w:rsidRPr="005B34CA">
              <w:t xml:space="preserve">Broj održanih radionica/edukacija u poduzetničkom inkubatoru </w:t>
            </w:r>
          </w:p>
          <w:p w14:paraId="7DB4D2E6" w14:textId="77777777" w:rsidR="00266BCB" w:rsidRDefault="00266BCB" w:rsidP="00266BCB">
            <w:pPr>
              <w:pStyle w:val="Odlomakpopisa"/>
              <w:numPr>
                <w:ilvl w:val="0"/>
                <w:numId w:val="45"/>
              </w:numPr>
              <w:ind w:left="245" w:hanging="245"/>
              <w:jc w:val="both"/>
              <w:cnfStyle w:val="000000000000" w:firstRow="0" w:lastRow="0" w:firstColumn="0" w:lastColumn="0" w:oddVBand="0" w:evenVBand="0" w:oddHBand="0" w:evenHBand="0" w:firstRowFirstColumn="0" w:firstRowLastColumn="0" w:lastRowFirstColumn="0" w:lastRowLastColumn="0"/>
            </w:pPr>
            <w:r w:rsidRPr="005B34CA">
              <w:t xml:space="preserve">Broj polaznika radionica/edukacija u poduzetničkom inkubatoru </w:t>
            </w:r>
          </w:p>
          <w:p w14:paraId="1D0BB878" w14:textId="77777777" w:rsidR="00266BCB" w:rsidRDefault="00266BCB" w:rsidP="00266BCB">
            <w:pPr>
              <w:pStyle w:val="Odlomakpopisa"/>
              <w:numPr>
                <w:ilvl w:val="0"/>
                <w:numId w:val="45"/>
              </w:numPr>
              <w:ind w:left="245" w:hanging="245"/>
              <w:jc w:val="both"/>
              <w:cnfStyle w:val="000000000000" w:firstRow="0" w:lastRow="0" w:firstColumn="0" w:lastColumn="0" w:oddVBand="0" w:evenVBand="0" w:oddHBand="0" w:evenHBand="0" w:firstRowFirstColumn="0" w:firstRowLastColumn="0" w:lastRowFirstColumn="0" w:lastRowLastColumn="0"/>
            </w:pPr>
            <w:r w:rsidRPr="005B34CA">
              <w:t>Broj izrađenih po</w:t>
            </w:r>
            <w:r>
              <w:t>s</w:t>
            </w:r>
            <w:r w:rsidRPr="005B34CA">
              <w:t xml:space="preserve">lovnih planova za poduzetnike i obrtnike u poduzetničkom inkubatoru </w:t>
            </w:r>
          </w:p>
          <w:p w14:paraId="7DE2862C" w14:textId="77777777" w:rsidR="00C056F4" w:rsidRDefault="00266BCB" w:rsidP="00266BCB">
            <w:pPr>
              <w:pStyle w:val="Odlomakpopisa"/>
              <w:numPr>
                <w:ilvl w:val="0"/>
                <w:numId w:val="45"/>
              </w:numPr>
              <w:ind w:left="245" w:hanging="245"/>
              <w:jc w:val="both"/>
              <w:cnfStyle w:val="000000000000" w:firstRow="0" w:lastRow="0" w:firstColumn="0" w:lastColumn="0" w:oddVBand="0" w:evenVBand="0" w:oddHBand="0" w:evenHBand="0" w:firstRowFirstColumn="0" w:firstRowLastColumn="0" w:lastRowFirstColumn="0" w:lastRowLastColumn="0"/>
            </w:pPr>
            <w:r w:rsidRPr="005B34CA">
              <w:t>Broj i vrsta definiranih fiskalnih i financijskih poticajnih mjera za investitore</w:t>
            </w:r>
          </w:p>
          <w:p w14:paraId="7A850697" w14:textId="76CB8F0B" w:rsidR="00ED3470" w:rsidRDefault="00266BCB" w:rsidP="00C056F4">
            <w:pPr>
              <w:pStyle w:val="Odlomakpopisa"/>
              <w:numPr>
                <w:ilvl w:val="0"/>
                <w:numId w:val="45"/>
              </w:numPr>
              <w:ind w:left="245" w:hanging="245"/>
              <w:jc w:val="both"/>
              <w:cnfStyle w:val="000000000000" w:firstRow="0" w:lastRow="0" w:firstColumn="0" w:lastColumn="0" w:oddVBand="0" w:evenVBand="0" w:oddHBand="0" w:evenHBand="0" w:firstRowFirstColumn="0" w:firstRowLastColumn="0" w:lastRowFirstColumn="0" w:lastRowLastColumn="0"/>
            </w:pPr>
            <w:r w:rsidRPr="005B34CA">
              <w:t xml:space="preserve">Broj održanih </w:t>
            </w:r>
            <w:r>
              <w:t>s</w:t>
            </w:r>
            <w:r w:rsidRPr="005B34CA">
              <w:t>a</w:t>
            </w:r>
            <w:r>
              <w:t>s</w:t>
            </w:r>
            <w:r w:rsidRPr="005B34CA">
              <w:t xml:space="preserve">tanaka </w:t>
            </w:r>
            <w:r>
              <w:t>s</w:t>
            </w:r>
            <w:r w:rsidRPr="005B34CA">
              <w:t xml:space="preserve"> potencijalnim inve</w:t>
            </w:r>
            <w:r>
              <w:t>s</w:t>
            </w:r>
            <w:r w:rsidRPr="005B34CA">
              <w:t>titorima</w:t>
            </w:r>
          </w:p>
        </w:tc>
      </w:tr>
      <w:tr w:rsidR="00ED3470" w14:paraId="3499AE6D"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21509503" w14:textId="77777777" w:rsidR="00ED3470" w:rsidRPr="00796C8D" w:rsidRDefault="00ED3470" w:rsidP="00BD0EC9">
            <w:pPr>
              <w:rPr>
                <w:b w:val="0"/>
                <w:bCs w:val="0"/>
              </w:rPr>
            </w:pPr>
            <w:r w:rsidRPr="00796C8D">
              <w:rPr>
                <w:b w:val="0"/>
                <w:bCs w:val="0"/>
              </w:rPr>
              <w:lastRenderedPageBreak/>
              <w:t>Izvori provjere podataka</w:t>
            </w:r>
          </w:p>
        </w:tc>
        <w:tc>
          <w:tcPr>
            <w:tcW w:w="7082" w:type="dxa"/>
          </w:tcPr>
          <w:p w14:paraId="6C8AAB4D" w14:textId="77777777" w:rsidR="00ED3470" w:rsidRDefault="00656D5E" w:rsidP="00C056F4">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Evidencije i izvješća Općine Nijemci</w:t>
            </w:r>
          </w:p>
          <w:p w14:paraId="6032C111" w14:textId="77777777" w:rsidR="00656D5E" w:rsidRDefault="00656D5E" w:rsidP="00C056F4">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Evidencije i izvješća HGK</w:t>
            </w:r>
          </w:p>
          <w:p w14:paraId="7E361440" w14:textId="77777777" w:rsidR="00656D5E" w:rsidRDefault="00656D5E" w:rsidP="00C056F4">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Evidencije i izvješća HOK</w:t>
            </w:r>
          </w:p>
          <w:p w14:paraId="2B714CBD" w14:textId="70FC0BB4" w:rsidR="00656D5E" w:rsidRDefault="00656D5E" w:rsidP="00C056F4">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Evidencije i izvješća FINA</w:t>
            </w:r>
          </w:p>
        </w:tc>
      </w:tr>
    </w:tbl>
    <w:p w14:paraId="3A8D45B1" w14:textId="76F0C2A0" w:rsidR="001D25F5" w:rsidRDefault="001D25F5" w:rsidP="00D1513C">
      <w:pPr>
        <w:jc w:val="both"/>
        <w:rPr>
          <w:sz w:val="24"/>
          <w:szCs w:val="24"/>
        </w:rPr>
      </w:pPr>
    </w:p>
    <w:p w14:paraId="0D6765CB" w14:textId="77777777" w:rsidR="00EE7886" w:rsidRDefault="00EE7886" w:rsidP="00D1513C">
      <w:pPr>
        <w:jc w:val="both"/>
        <w:rPr>
          <w:sz w:val="24"/>
          <w:szCs w:val="24"/>
        </w:rPr>
      </w:pPr>
    </w:p>
    <w:tbl>
      <w:tblPr>
        <w:tblStyle w:val="Svijetlatablicareetke1-isticanje51"/>
        <w:tblW w:w="0" w:type="auto"/>
        <w:tblLook w:val="04A0" w:firstRow="1" w:lastRow="0" w:firstColumn="1" w:lastColumn="0" w:noHBand="0" w:noVBand="1"/>
      </w:tblPr>
      <w:tblGrid>
        <w:gridCol w:w="1980"/>
        <w:gridCol w:w="7082"/>
      </w:tblGrid>
      <w:tr w:rsidR="00ED3470" w:rsidRPr="00DE7A64" w14:paraId="3D8B01A5" w14:textId="77777777" w:rsidTr="00BD0E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6BA9238" w14:textId="77777777" w:rsidR="00ED3470" w:rsidRPr="00796C8D" w:rsidRDefault="00ED3470" w:rsidP="00BD0EC9">
            <w:pPr>
              <w:rPr>
                <w:b w:val="0"/>
                <w:bCs w:val="0"/>
                <w:sz w:val="26"/>
                <w:szCs w:val="26"/>
              </w:rPr>
            </w:pPr>
            <w:r w:rsidRPr="00796C8D">
              <w:rPr>
                <w:b w:val="0"/>
                <w:bCs w:val="0"/>
                <w:sz w:val="26"/>
                <w:szCs w:val="26"/>
              </w:rPr>
              <w:t>Posebni cilj 1.</w:t>
            </w:r>
            <w:r>
              <w:rPr>
                <w:b w:val="0"/>
                <w:bCs w:val="0"/>
                <w:sz w:val="26"/>
                <w:szCs w:val="26"/>
              </w:rPr>
              <w:t>1</w:t>
            </w:r>
            <w:r w:rsidRPr="00796C8D">
              <w:rPr>
                <w:b w:val="0"/>
                <w:bCs w:val="0"/>
                <w:sz w:val="26"/>
                <w:szCs w:val="26"/>
              </w:rPr>
              <w:t>.</w:t>
            </w:r>
          </w:p>
        </w:tc>
        <w:tc>
          <w:tcPr>
            <w:tcW w:w="7082" w:type="dxa"/>
          </w:tcPr>
          <w:p w14:paraId="2E8849FC" w14:textId="77777777" w:rsidR="00ED3470" w:rsidRPr="00796C8D" w:rsidRDefault="00ED3470" w:rsidP="00BD0EC9">
            <w:pPr>
              <w:jc w:val="both"/>
              <w:cnfStyle w:val="100000000000" w:firstRow="1" w:lastRow="0" w:firstColumn="0" w:lastColumn="0" w:oddVBand="0" w:evenVBand="0" w:oddHBand="0" w:evenHBand="0" w:firstRowFirstColumn="0" w:firstRowLastColumn="0" w:lastRowFirstColumn="0" w:lastRowLastColumn="0"/>
              <w:rPr>
                <w:b w:val="0"/>
                <w:bCs w:val="0"/>
                <w:sz w:val="26"/>
                <w:szCs w:val="26"/>
              </w:rPr>
            </w:pPr>
            <w:r>
              <w:rPr>
                <w:b w:val="0"/>
                <w:bCs w:val="0"/>
                <w:sz w:val="26"/>
                <w:szCs w:val="26"/>
              </w:rPr>
              <w:t>Zeleno, konkurentno i održivo lokalno gospodarstvo</w:t>
            </w:r>
          </w:p>
        </w:tc>
      </w:tr>
      <w:tr w:rsidR="00ED3470" w:rsidRPr="00DE7A64" w14:paraId="171656ED"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18CADA28" w14:textId="11F54B9B" w:rsidR="00ED3470" w:rsidRPr="00796C8D" w:rsidRDefault="00ED3470" w:rsidP="00BD0EC9">
            <w:pPr>
              <w:rPr>
                <w:b w:val="0"/>
                <w:bCs w:val="0"/>
                <w:sz w:val="24"/>
                <w:szCs w:val="24"/>
              </w:rPr>
            </w:pPr>
            <w:r w:rsidRPr="00796C8D">
              <w:rPr>
                <w:b w:val="0"/>
                <w:bCs w:val="0"/>
                <w:sz w:val="24"/>
                <w:szCs w:val="24"/>
              </w:rPr>
              <w:t>Mjera 1.</w:t>
            </w:r>
            <w:r>
              <w:rPr>
                <w:b w:val="0"/>
                <w:bCs w:val="0"/>
                <w:sz w:val="24"/>
                <w:szCs w:val="24"/>
              </w:rPr>
              <w:t>1</w:t>
            </w:r>
            <w:r w:rsidRPr="00796C8D">
              <w:rPr>
                <w:b w:val="0"/>
                <w:bCs w:val="0"/>
                <w:sz w:val="24"/>
                <w:szCs w:val="24"/>
              </w:rPr>
              <w:t>.</w:t>
            </w:r>
            <w:r>
              <w:rPr>
                <w:b w:val="0"/>
                <w:bCs w:val="0"/>
                <w:sz w:val="24"/>
                <w:szCs w:val="24"/>
              </w:rPr>
              <w:t>3</w:t>
            </w:r>
            <w:r w:rsidRPr="00796C8D">
              <w:rPr>
                <w:b w:val="0"/>
                <w:bCs w:val="0"/>
                <w:sz w:val="24"/>
                <w:szCs w:val="24"/>
              </w:rPr>
              <w:t>.</w:t>
            </w:r>
          </w:p>
        </w:tc>
        <w:tc>
          <w:tcPr>
            <w:tcW w:w="7082" w:type="dxa"/>
          </w:tcPr>
          <w:p w14:paraId="391FE163" w14:textId="7A867149" w:rsidR="00ED3470" w:rsidRPr="00796C8D" w:rsidRDefault="00A213F1" w:rsidP="00BD0EC9">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J</w:t>
            </w:r>
            <w:r w:rsidR="00ED3470">
              <w:rPr>
                <w:sz w:val="24"/>
                <w:szCs w:val="24"/>
              </w:rPr>
              <w:t>ačanj</w:t>
            </w:r>
            <w:r>
              <w:rPr>
                <w:sz w:val="24"/>
                <w:szCs w:val="24"/>
              </w:rPr>
              <w:t>e</w:t>
            </w:r>
            <w:r w:rsidR="00ED3470">
              <w:rPr>
                <w:sz w:val="24"/>
                <w:szCs w:val="24"/>
              </w:rPr>
              <w:t xml:space="preserve"> konkurentnosti sektora MSP</w:t>
            </w:r>
          </w:p>
        </w:tc>
      </w:tr>
      <w:tr w:rsidR="00ED3470" w14:paraId="70C5DB42"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40B45D22" w14:textId="77777777" w:rsidR="00ED3470" w:rsidRPr="00796C8D" w:rsidRDefault="00ED3470" w:rsidP="00BD0EC9">
            <w:pPr>
              <w:rPr>
                <w:b w:val="0"/>
                <w:bCs w:val="0"/>
              </w:rPr>
            </w:pPr>
            <w:r w:rsidRPr="00796C8D">
              <w:rPr>
                <w:b w:val="0"/>
                <w:bCs w:val="0"/>
              </w:rPr>
              <w:t>Aktivnosti</w:t>
            </w:r>
          </w:p>
        </w:tc>
        <w:tc>
          <w:tcPr>
            <w:tcW w:w="7082" w:type="dxa"/>
          </w:tcPr>
          <w:p w14:paraId="5B489764" w14:textId="17A97CEE" w:rsidR="007C1E9B" w:rsidRDefault="00ED3470" w:rsidP="00ED3470">
            <w:pPr>
              <w:pStyle w:val="Odlomakpopisa"/>
              <w:numPr>
                <w:ilvl w:val="0"/>
                <w:numId w:val="45"/>
              </w:numPr>
              <w:ind w:left="322" w:hanging="283"/>
              <w:jc w:val="both"/>
              <w:cnfStyle w:val="000000000000" w:firstRow="0" w:lastRow="0" w:firstColumn="0" w:lastColumn="0" w:oddVBand="0" w:evenVBand="0" w:oddHBand="0" w:evenHBand="0" w:firstRowFirstColumn="0" w:firstRowLastColumn="0" w:lastRowFirstColumn="0" w:lastRowLastColumn="0"/>
            </w:pPr>
            <w:r>
              <w:t xml:space="preserve">Poticanje </w:t>
            </w:r>
            <w:r w:rsidR="007C1E9B">
              <w:t xml:space="preserve">ulaganja MSP-ova u zelene i digitalne tehnologije </w:t>
            </w:r>
          </w:p>
          <w:p w14:paraId="5C2A6E35" w14:textId="4C55507E" w:rsidR="007C1E9B" w:rsidRDefault="007C1E9B" w:rsidP="00ED3470">
            <w:pPr>
              <w:pStyle w:val="Odlomakpopisa"/>
              <w:numPr>
                <w:ilvl w:val="0"/>
                <w:numId w:val="45"/>
              </w:numPr>
              <w:ind w:left="322" w:hanging="283"/>
              <w:jc w:val="both"/>
              <w:cnfStyle w:val="000000000000" w:firstRow="0" w:lastRow="0" w:firstColumn="0" w:lastColumn="0" w:oddVBand="0" w:evenVBand="0" w:oddHBand="0" w:evenHBand="0" w:firstRowFirstColumn="0" w:firstRowLastColumn="0" w:lastRowFirstColumn="0" w:lastRowLastColumn="0"/>
            </w:pPr>
            <w:r>
              <w:t>Poticanje ulaganja MSP-ova u inovacije</w:t>
            </w:r>
          </w:p>
          <w:p w14:paraId="7FFDD799" w14:textId="6A59EBE2" w:rsidR="007C1E9B" w:rsidRDefault="007C1E9B" w:rsidP="00ED3470">
            <w:pPr>
              <w:pStyle w:val="Odlomakpopisa"/>
              <w:numPr>
                <w:ilvl w:val="0"/>
                <w:numId w:val="45"/>
              </w:numPr>
              <w:ind w:left="322" w:hanging="283"/>
              <w:jc w:val="both"/>
              <w:cnfStyle w:val="000000000000" w:firstRow="0" w:lastRow="0" w:firstColumn="0" w:lastColumn="0" w:oddVBand="0" w:evenVBand="0" w:oddHBand="0" w:evenHBand="0" w:firstRowFirstColumn="0" w:firstRowLastColumn="0" w:lastRowFirstColumn="0" w:lastRowLastColumn="0"/>
            </w:pPr>
            <w:r>
              <w:t>Poticanje ulaganja MSP-ova u digitalizaciju poslovnih/proizvodnih procesa</w:t>
            </w:r>
          </w:p>
          <w:p w14:paraId="3D9D31BC" w14:textId="48A54415" w:rsidR="00ED3470" w:rsidRDefault="007C1E9B" w:rsidP="00ED3470">
            <w:pPr>
              <w:pStyle w:val="Odlomakpopisa"/>
              <w:numPr>
                <w:ilvl w:val="0"/>
                <w:numId w:val="45"/>
              </w:numPr>
              <w:ind w:left="322" w:hanging="283"/>
              <w:jc w:val="both"/>
              <w:cnfStyle w:val="000000000000" w:firstRow="0" w:lastRow="0" w:firstColumn="0" w:lastColumn="0" w:oddVBand="0" w:evenVBand="0" w:oddHBand="0" w:evenHBand="0" w:firstRowFirstColumn="0" w:firstRowLastColumn="0" w:lastRowFirstColumn="0" w:lastRowLastColumn="0"/>
            </w:pPr>
            <w:r>
              <w:t xml:space="preserve">Poticanje </w:t>
            </w:r>
            <w:r w:rsidR="00ED3470">
              <w:t xml:space="preserve">razvoja informatičkih i komunikacijskih vještina </w:t>
            </w:r>
            <w:r>
              <w:t>MSP-ova</w:t>
            </w:r>
          </w:p>
          <w:p w14:paraId="5289C234" w14:textId="3B7A80B5" w:rsidR="00ED3470" w:rsidRDefault="00ED3470" w:rsidP="00ED3470">
            <w:pPr>
              <w:pStyle w:val="Odlomakpopisa"/>
              <w:numPr>
                <w:ilvl w:val="0"/>
                <w:numId w:val="45"/>
              </w:numPr>
              <w:ind w:left="322" w:hanging="283"/>
              <w:jc w:val="both"/>
              <w:cnfStyle w:val="000000000000" w:firstRow="0" w:lastRow="0" w:firstColumn="0" w:lastColumn="0" w:oddVBand="0" w:evenVBand="0" w:oddHBand="0" w:evenHBand="0" w:firstRowFirstColumn="0" w:firstRowLastColumn="0" w:lastRowFirstColumn="0" w:lastRowLastColumn="0"/>
            </w:pPr>
            <w:r>
              <w:t>Poticanje jačanja poduzetničkih i men</w:t>
            </w:r>
            <w:r w:rsidR="00226E1F">
              <w:t>adž</w:t>
            </w:r>
            <w:r>
              <w:t xml:space="preserve">erskih vještina </w:t>
            </w:r>
            <w:r w:rsidR="007C1E9B">
              <w:t>MSP-ova</w:t>
            </w:r>
          </w:p>
          <w:p w14:paraId="40DFAF11" w14:textId="02B6571C" w:rsidR="00ED3470" w:rsidRDefault="00ED3470" w:rsidP="00ED3470">
            <w:pPr>
              <w:pStyle w:val="Odlomakpopisa"/>
              <w:numPr>
                <w:ilvl w:val="0"/>
                <w:numId w:val="45"/>
              </w:numPr>
              <w:ind w:left="322" w:hanging="283"/>
              <w:jc w:val="both"/>
              <w:cnfStyle w:val="000000000000" w:firstRow="0" w:lastRow="0" w:firstColumn="0" w:lastColumn="0" w:oddVBand="0" w:evenVBand="0" w:oddHBand="0" w:evenHBand="0" w:firstRowFirstColumn="0" w:firstRowLastColumn="0" w:lastRowFirstColumn="0" w:lastRowLastColumn="0"/>
            </w:pPr>
            <w:r>
              <w:t xml:space="preserve">Poticanje ulaganja u obrazovanje zaposlenih kod </w:t>
            </w:r>
            <w:r w:rsidR="007C1E9B">
              <w:t>MSP-ova</w:t>
            </w:r>
          </w:p>
          <w:p w14:paraId="0F9E8C63" w14:textId="77777777" w:rsidR="00ED3470" w:rsidRDefault="00ED3470" w:rsidP="007C1E9B">
            <w:pPr>
              <w:pStyle w:val="Odlomakpopisa"/>
              <w:numPr>
                <w:ilvl w:val="0"/>
                <w:numId w:val="45"/>
              </w:numPr>
              <w:ind w:left="322" w:hanging="283"/>
              <w:jc w:val="both"/>
              <w:cnfStyle w:val="000000000000" w:firstRow="0" w:lastRow="0" w:firstColumn="0" w:lastColumn="0" w:oddVBand="0" w:evenVBand="0" w:oddHBand="0" w:evenHBand="0" w:firstRowFirstColumn="0" w:firstRowLastColumn="0" w:lastRowFirstColumn="0" w:lastRowLastColumn="0"/>
            </w:pPr>
            <w:r>
              <w:t xml:space="preserve">Poticanje transfera znanja i iskustava kod </w:t>
            </w:r>
            <w:r w:rsidR="007C1E9B">
              <w:t>MSP-ova</w:t>
            </w:r>
          </w:p>
          <w:p w14:paraId="2F7402C2" w14:textId="77777777" w:rsidR="00D25194" w:rsidRDefault="00D25194" w:rsidP="007C1E9B">
            <w:pPr>
              <w:pStyle w:val="Odlomakpopisa"/>
              <w:numPr>
                <w:ilvl w:val="0"/>
                <w:numId w:val="45"/>
              </w:numPr>
              <w:ind w:left="322" w:hanging="283"/>
              <w:jc w:val="both"/>
              <w:cnfStyle w:val="000000000000" w:firstRow="0" w:lastRow="0" w:firstColumn="0" w:lastColumn="0" w:oddVBand="0" w:evenVBand="0" w:oddHBand="0" w:evenHBand="0" w:firstRowFirstColumn="0" w:firstRowLastColumn="0" w:lastRowFirstColumn="0" w:lastRowLastColumn="0"/>
            </w:pPr>
            <w:r>
              <w:t>Pomoć u pripremi projektnih prijedloga za natječaje iz EU fondova i programa</w:t>
            </w:r>
          </w:p>
          <w:p w14:paraId="6265A708" w14:textId="4B30692F" w:rsidR="00D25194" w:rsidRPr="00DC062E" w:rsidRDefault="00D25194" w:rsidP="007C1E9B">
            <w:pPr>
              <w:pStyle w:val="Odlomakpopisa"/>
              <w:numPr>
                <w:ilvl w:val="0"/>
                <w:numId w:val="45"/>
              </w:numPr>
              <w:ind w:left="322" w:hanging="283"/>
              <w:jc w:val="both"/>
              <w:cnfStyle w:val="000000000000" w:firstRow="0" w:lastRow="0" w:firstColumn="0" w:lastColumn="0" w:oddVBand="0" w:evenVBand="0" w:oddHBand="0" w:evenHBand="0" w:firstRowFirstColumn="0" w:firstRowLastColumn="0" w:lastRowFirstColumn="0" w:lastRowLastColumn="0"/>
            </w:pPr>
            <w:r>
              <w:t>Sufinanciranje troškova pripreme i izrade projektnih prijedloga za natječaje EU fondova i programa</w:t>
            </w:r>
          </w:p>
        </w:tc>
      </w:tr>
      <w:tr w:rsidR="00ED3470" w14:paraId="03508A85"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71796EC1" w14:textId="77777777" w:rsidR="00ED3470" w:rsidRPr="00796C8D" w:rsidRDefault="00ED3470" w:rsidP="00BD0EC9">
            <w:pPr>
              <w:rPr>
                <w:b w:val="0"/>
                <w:bCs w:val="0"/>
              </w:rPr>
            </w:pPr>
            <w:r w:rsidRPr="00796C8D">
              <w:rPr>
                <w:b w:val="0"/>
                <w:bCs w:val="0"/>
              </w:rPr>
              <w:t>Očekivani rezultat mjere</w:t>
            </w:r>
          </w:p>
        </w:tc>
        <w:tc>
          <w:tcPr>
            <w:tcW w:w="7082" w:type="dxa"/>
          </w:tcPr>
          <w:p w14:paraId="5A9AE503" w14:textId="0FE3D262" w:rsidR="00ED3470" w:rsidRPr="000C2C41" w:rsidRDefault="00D25194" w:rsidP="00BD0EC9">
            <w:pPr>
              <w:pStyle w:val="Default"/>
              <w:jc w:val="both"/>
              <w:cnfStyle w:val="000000000000" w:firstRow="0" w:lastRow="0" w:firstColumn="0" w:lastColumn="0" w:oddVBand="0" w:evenVBand="0" w:oddHBand="0" w:evenHBand="0" w:firstRowFirstColumn="0" w:firstRowLastColumn="0" w:lastRowFirstColumn="0" w:lastRowLastColumn="0"/>
            </w:pPr>
            <w:r>
              <w:rPr>
                <w:sz w:val="22"/>
                <w:szCs w:val="22"/>
              </w:rPr>
              <w:t>Osigurani preduvjeti za održivi rast i razvoj MSP-ova; poboljšane kompetencije MSP-ova; kvalitetni i motivirani ljudski resursi koji doprinose rastu i razvoju MSP-ova</w:t>
            </w:r>
          </w:p>
        </w:tc>
      </w:tr>
      <w:tr w:rsidR="00ED3470" w14:paraId="66605A50"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43DECF68" w14:textId="77777777" w:rsidR="00ED3470" w:rsidRPr="00796C8D" w:rsidRDefault="00ED3470" w:rsidP="00BD0EC9">
            <w:pPr>
              <w:rPr>
                <w:b w:val="0"/>
                <w:bCs w:val="0"/>
              </w:rPr>
            </w:pPr>
            <w:r w:rsidRPr="00796C8D">
              <w:rPr>
                <w:b w:val="0"/>
                <w:bCs w:val="0"/>
              </w:rPr>
              <w:t>Nositelj(i) mjere</w:t>
            </w:r>
          </w:p>
        </w:tc>
        <w:tc>
          <w:tcPr>
            <w:tcW w:w="7082" w:type="dxa"/>
          </w:tcPr>
          <w:p w14:paraId="55C7A060" w14:textId="77777777" w:rsidR="00ED3470" w:rsidRDefault="00ED3470"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Općina Nijemci</w:t>
            </w:r>
          </w:p>
        </w:tc>
      </w:tr>
      <w:tr w:rsidR="00ED3470" w14:paraId="33C8FCB0"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1975AE4B" w14:textId="77777777" w:rsidR="00ED3470" w:rsidRPr="00796C8D" w:rsidRDefault="00ED3470" w:rsidP="00BD0EC9">
            <w:pPr>
              <w:rPr>
                <w:b w:val="0"/>
                <w:bCs w:val="0"/>
              </w:rPr>
            </w:pPr>
            <w:r w:rsidRPr="00796C8D">
              <w:rPr>
                <w:b w:val="0"/>
                <w:bCs w:val="0"/>
              </w:rPr>
              <w:t xml:space="preserve">Partneri u provedbi </w:t>
            </w:r>
          </w:p>
        </w:tc>
        <w:tc>
          <w:tcPr>
            <w:tcW w:w="7082" w:type="dxa"/>
          </w:tcPr>
          <w:p w14:paraId="35D71DC9" w14:textId="77777777" w:rsidR="00ED3470" w:rsidRDefault="00D25194"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HGK</w:t>
            </w:r>
          </w:p>
          <w:p w14:paraId="3AE7C65D" w14:textId="77777777" w:rsidR="00D25194" w:rsidRDefault="00D25194"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HOK</w:t>
            </w:r>
          </w:p>
          <w:p w14:paraId="563D30FD" w14:textId="77777777" w:rsidR="00D25194" w:rsidRDefault="00D25194"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HBOR</w:t>
            </w:r>
          </w:p>
          <w:p w14:paraId="52AC370E" w14:textId="024704D7" w:rsidR="00D25194" w:rsidRDefault="00D25194"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HAMAG BICRO</w:t>
            </w:r>
          </w:p>
        </w:tc>
      </w:tr>
      <w:tr w:rsidR="00ED3470" w14:paraId="130BC12D"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4092B54B" w14:textId="77777777" w:rsidR="00ED3470" w:rsidRPr="00796C8D" w:rsidRDefault="00ED3470" w:rsidP="00BD0EC9">
            <w:pPr>
              <w:rPr>
                <w:b w:val="0"/>
                <w:bCs w:val="0"/>
              </w:rPr>
            </w:pPr>
            <w:r w:rsidRPr="00796C8D">
              <w:rPr>
                <w:b w:val="0"/>
                <w:bCs w:val="0"/>
              </w:rPr>
              <w:t>Korisnici mjere</w:t>
            </w:r>
          </w:p>
        </w:tc>
        <w:tc>
          <w:tcPr>
            <w:tcW w:w="7082" w:type="dxa"/>
          </w:tcPr>
          <w:p w14:paraId="731869EF" w14:textId="77777777" w:rsidR="00ED3470" w:rsidRDefault="00D25194"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Mikro, mali i srednji poduzetnici</w:t>
            </w:r>
          </w:p>
          <w:p w14:paraId="5741D16A" w14:textId="716F1DCF" w:rsidR="00D25194" w:rsidRDefault="00D25194"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Obrtnici</w:t>
            </w:r>
          </w:p>
        </w:tc>
      </w:tr>
      <w:tr w:rsidR="00ED3470" w14:paraId="77E1C1FB" w14:textId="77777777" w:rsidTr="00BD0EC9">
        <w:tc>
          <w:tcPr>
            <w:cnfStyle w:val="001000000000" w:firstRow="0" w:lastRow="0" w:firstColumn="1" w:lastColumn="0" w:oddVBand="0" w:evenVBand="0" w:oddHBand="0" w:evenHBand="0" w:firstRowFirstColumn="0" w:firstRowLastColumn="0" w:lastRowFirstColumn="0" w:lastRowLastColumn="0"/>
            <w:tcW w:w="0" w:type="auto"/>
            <w:gridSpan w:val="2"/>
          </w:tcPr>
          <w:p w14:paraId="44FEA3E1" w14:textId="77777777" w:rsidR="00ED3470" w:rsidRPr="00796C8D" w:rsidRDefault="00ED3470" w:rsidP="00BD0EC9">
            <w:pPr>
              <w:rPr>
                <w:b w:val="0"/>
                <w:bCs w:val="0"/>
              </w:rPr>
            </w:pPr>
            <w:r w:rsidRPr="00796C8D">
              <w:rPr>
                <w:b w:val="0"/>
                <w:bCs w:val="0"/>
              </w:rPr>
              <w:t>Praćenje provedbe mjere (monitoring)</w:t>
            </w:r>
          </w:p>
        </w:tc>
      </w:tr>
      <w:tr w:rsidR="00ED3470" w14:paraId="320FF464"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2ADBB2D2" w14:textId="77777777" w:rsidR="00ED3470" w:rsidRPr="00796C8D" w:rsidRDefault="00ED3470" w:rsidP="00BD0EC9">
            <w:pPr>
              <w:rPr>
                <w:b w:val="0"/>
                <w:bCs w:val="0"/>
              </w:rPr>
            </w:pPr>
            <w:r w:rsidRPr="00796C8D">
              <w:rPr>
                <w:b w:val="0"/>
                <w:bCs w:val="0"/>
              </w:rPr>
              <w:t>Pokazatelji rezultata</w:t>
            </w:r>
          </w:p>
        </w:tc>
        <w:tc>
          <w:tcPr>
            <w:tcW w:w="7082" w:type="dxa"/>
          </w:tcPr>
          <w:p w14:paraId="7B57E305" w14:textId="44251411" w:rsidR="00D35A61" w:rsidRDefault="00D35A61" w:rsidP="00BD0EC9">
            <w:pPr>
              <w:pStyle w:val="Odlomakpopisa"/>
              <w:numPr>
                <w:ilvl w:val="0"/>
                <w:numId w:val="45"/>
              </w:numPr>
              <w:ind w:left="255" w:hanging="142"/>
              <w:jc w:val="both"/>
              <w:cnfStyle w:val="000000000000" w:firstRow="0" w:lastRow="0" w:firstColumn="0" w:lastColumn="0" w:oddVBand="0" w:evenVBand="0" w:oddHBand="0" w:evenHBand="0" w:firstRowFirstColumn="0" w:firstRowLastColumn="0" w:lastRowFirstColumn="0" w:lastRowLastColumn="0"/>
            </w:pPr>
            <w:r>
              <w:t>Broj MSP-ova sa završenim programima informatičkih/komunikacijskih/poduzetničkih/menadžerskih vještina</w:t>
            </w:r>
          </w:p>
          <w:p w14:paraId="4967E6D9" w14:textId="77CFD629" w:rsidR="00ED3470" w:rsidRDefault="00D35A61" w:rsidP="00BD0EC9">
            <w:pPr>
              <w:pStyle w:val="Odlomakpopisa"/>
              <w:numPr>
                <w:ilvl w:val="0"/>
                <w:numId w:val="45"/>
              </w:numPr>
              <w:ind w:left="255" w:hanging="142"/>
              <w:jc w:val="both"/>
              <w:cnfStyle w:val="000000000000" w:firstRow="0" w:lastRow="0" w:firstColumn="0" w:lastColumn="0" w:oddVBand="0" w:evenVBand="0" w:oddHBand="0" w:evenHBand="0" w:firstRowFirstColumn="0" w:firstRowLastColumn="0" w:lastRowFirstColumn="0" w:lastRowLastColumn="0"/>
            </w:pPr>
            <w:r>
              <w:t>Broj sufinanciranih projektnih prijedloga za natječaje/pozive iz EU fondova i programa</w:t>
            </w:r>
          </w:p>
        </w:tc>
      </w:tr>
      <w:tr w:rsidR="00ED3470" w14:paraId="36DB7FD8"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291F66D6" w14:textId="77777777" w:rsidR="00ED3470" w:rsidRPr="00796C8D" w:rsidRDefault="00ED3470" w:rsidP="00BD0EC9">
            <w:pPr>
              <w:rPr>
                <w:b w:val="0"/>
                <w:bCs w:val="0"/>
              </w:rPr>
            </w:pPr>
            <w:r w:rsidRPr="00796C8D">
              <w:rPr>
                <w:b w:val="0"/>
                <w:bCs w:val="0"/>
              </w:rPr>
              <w:t>Izvori provjere podataka</w:t>
            </w:r>
          </w:p>
        </w:tc>
        <w:tc>
          <w:tcPr>
            <w:tcW w:w="7082" w:type="dxa"/>
          </w:tcPr>
          <w:p w14:paraId="34B8F6A9" w14:textId="1E13C741" w:rsidR="00ED3470" w:rsidRDefault="00D35A61" w:rsidP="00BD0EC9">
            <w:pPr>
              <w:pStyle w:val="Odlomakpopisa"/>
              <w:numPr>
                <w:ilvl w:val="0"/>
                <w:numId w:val="45"/>
              </w:numPr>
              <w:ind w:left="214" w:hanging="142"/>
              <w:cnfStyle w:val="000000000000" w:firstRow="0" w:lastRow="0" w:firstColumn="0" w:lastColumn="0" w:oddVBand="0" w:evenVBand="0" w:oddHBand="0" w:evenHBand="0" w:firstRowFirstColumn="0" w:firstRowLastColumn="0" w:lastRowFirstColumn="0" w:lastRowLastColumn="0"/>
            </w:pPr>
            <w:r>
              <w:t>Evidencije i izvješća Općine Nijemci</w:t>
            </w:r>
          </w:p>
        </w:tc>
      </w:tr>
    </w:tbl>
    <w:p w14:paraId="73B7FFB9" w14:textId="74DA5A62" w:rsidR="00ED3470" w:rsidRDefault="00ED3470" w:rsidP="00D1513C">
      <w:pPr>
        <w:jc w:val="both"/>
        <w:rPr>
          <w:sz w:val="24"/>
          <w:szCs w:val="24"/>
        </w:rPr>
      </w:pPr>
    </w:p>
    <w:p w14:paraId="77CA5D4E" w14:textId="5727F4B7" w:rsidR="00ED3470" w:rsidRDefault="00ED3470" w:rsidP="00D1513C">
      <w:pPr>
        <w:jc w:val="both"/>
        <w:rPr>
          <w:sz w:val="24"/>
          <w:szCs w:val="24"/>
        </w:rPr>
      </w:pPr>
    </w:p>
    <w:p w14:paraId="06DE6C50" w14:textId="77777777" w:rsidR="00C8546A" w:rsidRDefault="00C8546A" w:rsidP="00D1513C">
      <w:pPr>
        <w:jc w:val="both"/>
        <w:rPr>
          <w:sz w:val="24"/>
          <w:szCs w:val="24"/>
        </w:rPr>
      </w:pPr>
    </w:p>
    <w:p w14:paraId="4EC8604F" w14:textId="623699BD" w:rsidR="00837FA7" w:rsidRDefault="00837FA7" w:rsidP="00837FA7">
      <w:pPr>
        <w:pStyle w:val="Naslov2"/>
      </w:pPr>
      <w:bookmarkStart w:id="78" w:name="_Toc106615437"/>
      <w:r>
        <w:t>4.2. Posebni cilj 1.2. Razvoj različitih niša posebnih i održivih oblika turizma</w:t>
      </w:r>
      <w:bookmarkEnd w:id="78"/>
    </w:p>
    <w:p w14:paraId="7824AE93" w14:textId="28B0EF5F" w:rsidR="00837FA7" w:rsidRDefault="00837FA7" w:rsidP="00837FA7"/>
    <w:p w14:paraId="0EA67F57" w14:textId="514212B1" w:rsidR="00796C8D" w:rsidRDefault="000E479E" w:rsidP="007C6E43">
      <w:pPr>
        <w:jc w:val="both"/>
        <w:rPr>
          <w:sz w:val="24"/>
          <w:szCs w:val="24"/>
        </w:rPr>
      </w:pPr>
      <w:r>
        <w:rPr>
          <w:sz w:val="24"/>
          <w:szCs w:val="24"/>
        </w:rPr>
        <w:t>Kao jedna od strateških gospodarskih grana, t</w:t>
      </w:r>
      <w:r w:rsidR="00D746C9" w:rsidRPr="00D746C9">
        <w:rPr>
          <w:sz w:val="24"/>
          <w:szCs w:val="24"/>
        </w:rPr>
        <w:t xml:space="preserve">urizam u Republici Hrvatskoj ima značajnu ulogu, a osnovni cilj razvoja kontinentalnog turizma predstavlja održivo i kreativno korištenje svih prirodnih, kulturnih i ostalih resursa, uz </w:t>
      </w:r>
      <w:r w:rsidR="00282104">
        <w:rPr>
          <w:sz w:val="24"/>
          <w:szCs w:val="24"/>
        </w:rPr>
        <w:t xml:space="preserve">maksimalno </w:t>
      </w:r>
      <w:r w:rsidR="00D746C9" w:rsidRPr="00D746C9">
        <w:rPr>
          <w:sz w:val="24"/>
          <w:szCs w:val="24"/>
        </w:rPr>
        <w:t xml:space="preserve">očuvanje </w:t>
      </w:r>
      <w:r w:rsidR="00282104">
        <w:rPr>
          <w:sz w:val="24"/>
          <w:szCs w:val="24"/>
        </w:rPr>
        <w:t>istih</w:t>
      </w:r>
      <w:r w:rsidR="00D746C9" w:rsidRPr="00D746C9">
        <w:rPr>
          <w:sz w:val="24"/>
          <w:szCs w:val="24"/>
        </w:rPr>
        <w:t xml:space="preserve">. S time u skladu, unutar </w:t>
      </w:r>
      <w:r w:rsidR="00D746C9" w:rsidRPr="00EF3C0D">
        <w:rPr>
          <w:sz w:val="24"/>
          <w:szCs w:val="24"/>
        </w:rPr>
        <w:t xml:space="preserve">posebnog cilja 1.2. </w:t>
      </w:r>
      <w:r w:rsidRPr="00EF3C0D">
        <w:rPr>
          <w:sz w:val="24"/>
          <w:szCs w:val="24"/>
        </w:rPr>
        <w:t>Razvoj različitih niša posebnih i održivih oblika turizma</w:t>
      </w:r>
      <w:r>
        <w:rPr>
          <w:b/>
          <w:bCs/>
          <w:sz w:val="24"/>
          <w:szCs w:val="24"/>
        </w:rPr>
        <w:t xml:space="preserve"> </w:t>
      </w:r>
      <w:r>
        <w:rPr>
          <w:sz w:val="24"/>
          <w:szCs w:val="24"/>
        </w:rPr>
        <w:t xml:space="preserve">Općina Nijemci </w:t>
      </w:r>
      <w:r w:rsidR="00D746C9" w:rsidRPr="00D746C9">
        <w:rPr>
          <w:sz w:val="24"/>
          <w:szCs w:val="24"/>
        </w:rPr>
        <w:t xml:space="preserve">planira na adekvatan i održiv način pružiti podršku razvoju turizma i željenom </w:t>
      </w:r>
      <w:r w:rsidR="007C6E43">
        <w:rPr>
          <w:sz w:val="24"/>
          <w:szCs w:val="24"/>
        </w:rPr>
        <w:t xml:space="preserve">turističkom </w:t>
      </w:r>
      <w:r w:rsidR="00D746C9" w:rsidRPr="00D746C9">
        <w:rPr>
          <w:sz w:val="24"/>
          <w:szCs w:val="24"/>
        </w:rPr>
        <w:t xml:space="preserve">rastu </w:t>
      </w:r>
      <w:r w:rsidR="00E70030">
        <w:rPr>
          <w:sz w:val="24"/>
          <w:szCs w:val="24"/>
        </w:rPr>
        <w:t xml:space="preserve">izgradnjom adekvatne turističke infrastrukture </w:t>
      </w:r>
      <w:r w:rsidR="00D746C9" w:rsidRPr="00D746C9">
        <w:rPr>
          <w:sz w:val="24"/>
          <w:szCs w:val="24"/>
        </w:rPr>
        <w:t>uz održivo upravljanje prirodnim, gospodarskim i kulturnim resursima</w:t>
      </w:r>
      <w:r w:rsidR="0044327D">
        <w:rPr>
          <w:sz w:val="24"/>
          <w:szCs w:val="24"/>
        </w:rPr>
        <w:t>,</w:t>
      </w:r>
      <w:r w:rsidR="00D746C9" w:rsidRPr="00D746C9">
        <w:rPr>
          <w:sz w:val="24"/>
          <w:szCs w:val="24"/>
        </w:rPr>
        <w:t xml:space="preserve"> </w:t>
      </w:r>
      <w:r w:rsidR="00E70030">
        <w:rPr>
          <w:sz w:val="24"/>
          <w:szCs w:val="24"/>
        </w:rPr>
        <w:t xml:space="preserve">koji će se </w:t>
      </w:r>
      <w:r w:rsidR="00D746C9" w:rsidRPr="00D746C9">
        <w:rPr>
          <w:sz w:val="24"/>
          <w:szCs w:val="24"/>
        </w:rPr>
        <w:t xml:space="preserve">povezati u cilju razvoja </w:t>
      </w:r>
      <w:r>
        <w:rPr>
          <w:sz w:val="24"/>
          <w:szCs w:val="24"/>
        </w:rPr>
        <w:t>novih turističkih sadržaja i proizvoda.</w:t>
      </w:r>
      <w:r w:rsidR="00D746C9" w:rsidRPr="00D746C9">
        <w:rPr>
          <w:sz w:val="24"/>
          <w:szCs w:val="24"/>
        </w:rPr>
        <w:t xml:space="preserve"> Osim toga, </w:t>
      </w:r>
      <w:r w:rsidR="00B402F3">
        <w:rPr>
          <w:sz w:val="24"/>
          <w:szCs w:val="24"/>
        </w:rPr>
        <w:t xml:space="preserve">pozicioniranje i prepoznatljivost </w:t>
      </w:r>
      <w:r>
        <w:rPr>
          <w:sz w:val="24"/>
          <w:szCs w:val="24"/>
        </w:rPr>
        <w:t xml:space="preserve">područja općine Nijemci </w:t>
      </w:r>
      <w:r w:rsidR="00D746C9" w:rsidRPr="00D746C9">
        <w:rPr>
          <w:sz w:val="24"/>
          <w:szCs w:val="24"/>
        </w:rPr>
        <w:t xml:space="preserve">kao </w:t>
      </w:r>
      <w:r>
        <w:rPr>
          <w:sz w:val="24"/>
          <w:szCs w:val="24"/>
        </w:rPr>
        <w:t xml:space="preserve">turističke </w:t>
      </w:r>
      <w:r w:rsidR="00D746C9" w:rsidRPr="00D746C9">
        <w:rPr>
          <w:sz w:val="24"/>
          <w:szCs w:val="24"/>
        </w:rPr>
        <w:t xml:space="preserve">destinacije </w:t>
      </w:r>
      <w:r>
        <w:rPr>
          <w:sz w:val="24"/>
          <w:szCs w:val="24"/>
        </w:rPr>
        <w:t xml:space="preserve">specifičnih oblika </w:t>
      </w:r>
      <w:r w:rsidR="00D746C9" w:rsidRPr="00D746C9">
        <w:rPr>
          <w:sz w:val="24"/>
          <w:szCs w:val="24"/>
        </w:rPr>
        <w:t>turizma</w:t>
      </w:r>
      <w:r w:rsidR="00282104">
        <w:rPr>
          <w:sz w:val="24"/>
          <w:szCs w:val="24"/>
        </w:rPr>
        <w:t>,</w:t>
      </w:r>
      <w:r w:rsidR="00D746C9" w:rsidRPr="00D746C9">
        <w:rPr>
          <w:sz w:val="24"/>
          <w:szCs w:val="24"/>
        </w:rPr>
        <w:t xml:space="preserve"> </w:t>
      </w:r>
      <w:r w:rsidR="007C6E43" w:rsidRPr="007C6E43">
        <w:rPr>
          <w:sz w:val="24"/>
          <w:szCs w:val="24"/>
        </w:rPr>
        <w:t>te njezinom promocijom kao atraktivne i lako dostupne turističke lokacije, koja nudi selektivne i specijalizirane turističke proizvode i usluge</w:t>
      </w:r>
      <w:r w:rsidR="007C6E43" w:rsidRPr="00D746C9">
        <w:rPr>
          <w:sz w:val="24"/>
          <w:szCs w:val="24"/>
        </w:rPr>
        <w:t xml:space="preserve"> </w:t>
      </w:r>
      <w:r w:rsidR="00D746C9" w:rsidRPr="00D746C9">
        <w:rPr>
          <w:sz w:val="24"/>
          <w:szCs w:val="24"/>
        </w:rPr>
        <w:t xml:space="preserve">prepoznato je kao </w:t>
      </w:r>
      <w:r>
        <w:rPr>
          <w:sz w:val="24"/>
          <w:szCs w:val="24"/>
        </w:rPr>
        <w:t xml:space="preserve">prioritetno </w:t>
      </w:r>
      <w:r w:rsidR="00D746C9" w:rsidRPr="00D746C9">
        <w:rPr>
          <w:sz w:val="24"/>
          <w:szCs w:val="24"/>
        </w:rPr>
        <w:t xml:space="preserve">djelovanje u smjeru održivog </w:t>
      </w:r>
      <w:r w:rsidR="00282104">
        <w:rPr>
          <w:sz w:val="24"/>
          <w:szCs w:val="24"/>
        </w:rPr>
        <w:t>turističkog razvoja</w:t>
      </w:r>
      <w:r w:rsidR="004A70C4">
        <w:rPr>
          <w:sz w:val="24"/>
          <w:szCs w:val="24"/>
        </w:rPr>
        <w:t xml:space="preserve">. </w:t>
      </w:r>
      <w:r w:rsidR="004A49CA">
        <w:rPr>
          <w:sz w:val="24"/>
          <w:szCs w:val="24"/>
        </w:rPr>
        <w:t xml:space="preserve">S obzirom na geostrateški položaj općine i državnu granicu sa Republikom Srbijom, te pripadnost „Srijemu“ kojeg čine zemljopisna područja s obje strane granice </w:t>
      </w:r>
      <w:r w:rsidR="004E281D">
        <w:rPr>
          <w:sz w:val="24"/>
          <w:szCs w:val="24"/>
        </w:rPr>
        <w:t>koja dijele brojne zajedničke karakteristike, s aspekta turističkog razvoja ovih pograničnih područja potrebno je iskoristiti postojeće potencijale i daljnji turistički razvoj promišljati kroz kreiranje zajedničke turističke ponude.</w:t>
      </w:r>
    </w:p>
    <w:tbl>
      <w:tblPr>
        <w:tblStyle w:val="Svijetlatablicareetke1-isticanje51"/>
        <w:tblW w:w="0" w:type="auto"/>
        <w:tblLook w:val="04A0" w:firstRow="1" w:lastRow="0" w:firstColumn="1" w:lastColumn="0" w:noHBand="0" w:noVBand="1"/>
      </w:tblPr>
      <w:tblGrid>
        <w:gridCol w:w="1980"/>
        <w:gridCol w:w="7082"/>
      </w:tblGrid>
      <w:tr w:rsidR="003F7989" w:rsidRPr="00DE7A64" w14:paraId="7733DC92" w14:textId="77777777" w:rsidTr="00796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5DEFC3B" w14:textId="532410A3" w:rsidR="003F7989" w:rsidRPr="00796C8D" w:rsidRDefault="003F7989" w:rsidP="00E807C2">
            <w:pPr>
              <w:rPr>
                <w:b w:val="0"/>
                <w:bCs w:val="0"/>
                <w:sz w:val="26"/>
                <w:szCs w:val="26"/>
              </w:rPr>
            </w:pPr>
            <w:r w:rsidRPr="00796C8D">
              <w:rPr>
                <w:b w:val="0"/>
                <w:bCs w:val="0"/>
                <w:sz w:val="26"/>
                <w:szCs w:val="26"/>
              </w:rPr>
              <w:t>P</w:t>
            </w:r>
            <w:r w:rsidR="00796C8D" w:rsidRPr="00796C8D">
              <w:rPr>
                <w:b w:val="0"/>
                <w:bCs w:val="0"/>
                <w:sz w:val="26"/>
                <w:szCs w:val="26"/>
              </w:rPr>
              <w:t>osebni cilj</w:t>
            </w:r>
            <w:r w:rsidRPr="00796C8D">
              <w:rPr>
                <w:b w:val="0"/>
                <w:bCs w:val="0"/>
                <w:sz w:val="26"/>
                <w:szCs w:val="26"/>
              </w:rPr>
              <w:t xml:space="preserve"> 1.2.</w:t>
            </w:r>
          </w:p>
        </w:tc>
        <w:tc>
          <w:tcPr>
            <w:tcW w:w="7082" w:type="dxa"/>
          </w:tcPr>
          <w:p w14:paraId="267F2825" w14:textId="051C9DBF" w:rsidR="003F7989" w:rsidRPr="00796C8D" w:rsidRDefault="003F7989" w:rsidP="00E807C2">
            <w:pPr>
              <w:jc w:val="both"/>
              <w:cnfStyle w:val="100000000000" w:firstRow="1" w:lastRow="0" w:firstColumn="0" w:lastColumn="0" w:oddVBand="0" w:evenVBand="0" w:oddHBand="0" w:evenHBand="0" w:firstRowFirstColumn="0" w:firstRowLastColumn="0" w:lastRowFirstColumn="0" w:lastRowLastColumn="0"/>
              <w:rPr>
                <w:b w:val="0"/>
                <w:bCs w:val="0"/>
                <w:sz w:val="26"/>
                <w:szCs w:val="26"/>
              </w:rPr>
            </w:pPr>
            <w:r w:rsidRPr="00796C8D">
              <w:rPr>
                <w:b w:val="0"/>
                <w:bCs w:val="0"/>
                <w:sz w:val="26"/>
                <w:szCs w:val="26"/>
              </w:rPr>
              <w:t>Razvoj različitih niša posebnih i održivih oblika turizma</w:t>
            </w:r>
          </w:p>
        </w:tc>
      </w:tr>
      <w:tr w:rsidR="003F7989" w:rsidRPr="00DE7A64" w14:paraId="76A52933" w14:textId="77777777" w:rsidTr="00796C8D">
        <w:tc>
          <w:tcPr>
            <w:cnfStyle w:val="001000000000" w:firstRow="0" w:lastRow="0" w:firstColumn="1" w:lastColumn="0" w:oddVBand="0" w:evenVBand="0" w:oddHBand="0" w:evenHBand="0" w:firstRowFirstColumn="0" w:firstRowLastColumn="0" w:lastRowFirstColumn="0" w:lastRowLastColumn="0"/>
            <w:tcW w:w="1980" w:type="dxa"/>
          </w:tcPr>
          <w:p w14:paraId="0B5BCD16" w14:textId="3024AFBF" w:rsidR="003F7989" w:rsidRPr="00796C8D" w:rsidRDefault="003F7989" w:rsidP="00E807C2">
            <w:pPr>
              <w:rPr>
                <w:b w:val="0"/>
                <w:bCs w:val="0"/>
                <w:sz w:val="24"/>
                <w:szCs w:val="24"/>
              </w:rPr>
            </w:pPr>
            <w:r w:rsidRPr="00796C8D">
              <w:rPr>
                <w:b w:val="0"/>
                <w:bCs w:val="0"/>
                <w:sz w:val="24"/>
                <w:szCs w:val="24"/>
              </w:rPr>
              <w:t>Mjera 1.2.1.</w:t>
            </w:r>
          </w:p>
        </w:tc>
        <w:tc>
          <w:tcPr>
            <w:tcW w:w="7082" w:type="dxa"/>
          </w:tcPr>
          <w:p w14:paraId="5BD788BA" w14:textId="299F1A34" w:rsidR="003F7989" w:rsidRPr="00796C8D" w:rsidRDefault="003F7989" w:rsidP="00E807C2">
            <w:pPr>
              <w:jc w:val="both"/>
              <w:cnfStyle w:val="000000000000" w:firstRow="0" w:lastRow="0" w:firstColumn="0" w:lastColumn="0" w:oddVBand="0" w:evenVBand="0" w:oddHBand="0" w:evenHBand="0" w:firstRowFirstColumn="0" w:firstRowLastColumn="0" w:lastRowFirstColumn="0" w:lastRowLastColumn="0"/>
              <w:rPr>
                <w:sz w:val="24"/>
                <w:szCs w:val="24"/>
              </w:rPr>
            </w:pPr>
            <w:r w:rsidRPr="00796C8D">
              <w:rPr>
                <w:sz w:val="24"/>
                <w:szCs w:val="24"/>
              </w:rPr>
              <w:t xml:space="preserve">Izgradnja turističke infrastrukture </w:t>
            </w:r>
          </w:p>
        </w:tc>
      </w:tr>
      <w:tr w:rsidR="003F7989" w14:paraId="13DB5958" w14:textId="77777777" w:rsidTr="00796C8D">
        <w:tc>
          <w:tcPr>
            <w:cnfStyle w:val="001000000000" w:firstRow="0" w:lastRow="0" w:firstColumn="1" w:lastColumn="0" w:oddVBand="0" w:evenVBand="0" w:oddHBand="0" w:evenHBand="0" w:firstRowFirstColumn="0" w:firstRowLastColumn="0" w:lastRowFirstColumn="0" w:lastRowLastColumn="0"/>
            <w:tcW w:w="1980" w:type="dxa"/>
          </w:tcPr>
          <w:p w14:paraId="351A2694" w14:textId="77777777" w:rsidR="003F7989" w:rsidRPr="00796C8D" w:rsidRDefault="003F7989" w:rsidP="00E807C2">
            <w:pPr>
              <w:rPr>
                <w:b w:val="0"/>
                <w:bCs w:val="0"/>
              </w:rPr>
            </w:pPr>
            <w:r w:rsidRPr="00796C8D">
              <w:rPr>
                <w:b w:val="0"/>
                <w:bCs w:val="0"/>
              </w:rPr>
              <w:t>Aktivnosti</w:t>
            </w:r>
          </w:p>
        </w:tc>
        <w:tc>
          <w:tcPr>
            <w:tcW w:w="7082" w:type="dxa"/>
          </w:tcPr>
          <w:p w14:paraId="4746CDF6" w14:textId="5ADB1EF1" w:rsidR="003F7989" w:rsidRDefault="003F7989" w:rsidP="003F7989">
            <w:pPr>
              <w:pStyle w:val="Odlomakpopisa"/>
              <w:numPr>
                <w:ilvl w:val="0"/>
                <w:numId w:val="45"/>
              </w:numPr>
              <w:ind w:left="356" w:hanging="284"/>
              <w:jc w:val="both"/>
              <w:cnfStyle w:val="000000000000" w:firstRow="0" w:lastRow="0" w:firstColumn="0" w:lastColumn="0" w:oddVBand="0" w:evenVBand="0" w:oddHBand="0" w:evenHBand="0" w:firstRowFirstColumn="0" w:firstRowLastColumn="0" w:lastRowFirstColumn="0" w:lastRowLastColumn="0"/>
            </w:pPr>
            <w:r w:rsidRPr="00DC062E">
              <w:t>Projektiranje i izgradnja/uređenje turističkih šetnica, tematskih staza, biciklističkih staza, vidikovci, odmorišta, izletišta</w:t>
            </w:r>
          </w:p>
          <w:p w14:paraId="233EE1AA" w14:textId="67C37FDF" w:rsidR="004A7924" w:rsidRPr="007168A6" w:rsidRDefault="004A7924" w:rsidP="003F7989">
            <w:pPr>
              <w:pStyle w:val="Odlomakpopisa"/>
              <w:numPr>
                <w:ilvl w:val="0"/>
                <w:numId w:val="45"/>
              </w:numPr>
              <w:ind w:left="356" w:hanging="284"/>
              <w:jc w:val="both"/>
              <w:cnfStyle w:val="000000000000" w:firstRow="0" w:lastRow="0" w:firstColumn="0" w:lastColumn="0" w:oddVBand="0" w:evenVBand="0" w:oddHBand="0" w:evenHBand="0" w:firstRowFirstColumn="0" w:firstRowLastColumn="0" w:lastRowFirstColumn="0" w:lastRowLastColumn="0"/>
            </w:pPr>
            <w:r w:rsidRPr="007168A6">
              <w:t>Mapiranje postojećih i novih biciklističkih staza</w:t>
            </w:r>
          </w:p>
          <w:p w14:paraId="520D8526" w14:textId="020075E5" w:rsidR="004A7924" w:rsidRPr="007168A6" w:rsidRDefault="004A7924" w:rsidP="003F7989">
            <w:pPr>
              <w:pStyle w:val="Odlomakpopisa"/>
              <w:numPr>
                <w:ilvl w:val="0"/>
                <w:numId w:val="45"/>
              </w:numPr>
              <w:ind w:left="356" w:hanging="284"/>
              <w:jc w:val="both"/>
              <w:cnfStyle w:val="000000000000" w:firstRow="0" w:lastRow="0" w:firstColumn="0" w:lastColumn="0" w:oddVBand="0" w:evenVBand="0" w:oddHBand="0" w:evenHBand="0" w:firstRowFirstColumn="0" w:firstRowLastColumn="0" w:lastRowFirstColumn="0" w:lastRowLastColumn="0"/>
            </w:pPr>
            <w:r w:rsidRPr="007168A6">
              <w:t xml:space="preserve">Uvrštavanje </w:t>
            </w:r>
            <w:proofErr w:type="spellStart"/>
            <w:r w:rsidRPr="007168A6">
              <w:t>mapiranih</w:t>
            </w:r>
            <w:proofErr w:type="spellEnd"/>
            <w:r w:rsidRPr="007168A6">
              <w:t xml:space="preserve"> biciklističkih ruta na međunarodne biciklističke stranice i izrada digitalnih karata</w:t>
            </w:r>
          </w:p>
          <w:p w14:paraId="02583A2D" w14:textId="1DEDE2F3" w:rsidR="003F7989" w:rsidRPr="00DC062E" w:rsidRDefault="003F7989" w:rsidP="003F7989">
            <w:pPr>
              <w:pStyle w:val="Odlomakpopisa"/>
              <w:numPr>
                <w:ilvl w:val="0"/>
                <w:numId w:val="45"/>
              </w:numPr>
              <w:ind w:left="356" w:hanging="284"/>
              <w:jc w:val="both"/>
              <w:cnfStyle w:val="000000000000" w:firstRow="0" w:lastRow="0" w:firstColumn="0" w:lastColumn="0" w:oddVBand="0" w:evenVBand="0" w:oddHBand="0" w:evenHBand="0" w:firstRowFirstColumn="0" w:firstRowLastColumn="0" w:lastRowFirstColumn="0" w:lastRowLastColumn="0"/>
            </w:pPr>
            <w:r>
              <w:t xml:space="preserve">Projektiranje i izgradnja </w:t>
            </w:r>
            <w:r w:rsidRPr="00DC062E">
              <w:t>polivalentn</w:t>
            </w:r>
            <w:r>
              <w:t>e turističke</w:t>
            </w:r>
            <w:r w:rsidRPr="00DC062E">
              <w:t xml:space="preserve"> infrastruktura</w:t>
            </w:r>
          </w:p>
          <w:p w14:paraId="0DBC81BB" w14:textId="57BD0053" w:rsidR="003F7989" w:rsidRPr="00DC062E" w:rsidRDefault="003F7989" w:rsidP="003F7989">
            <w:pPr>
              <w:pStyle w:val="Odlomakpopisa"/>
              <w:numPr>
                <w:ilvl w:val="0"/>
                <w:numId w:val="45"/>
              </w:numPr>
              <w:ind w:left="356" w:hanging="284"/>
              <w:jc w:val="both"/>
              <w:cnfStyle w:val="000000000000" w:firstRow="0" w:lastRow="0" w:firstColumn="0" w:lastColumn="0" w:oddVBand="0" w:evenVBand="0" w:oddHBand="0" w:evenHBand="0" w:firstRowFirstColumn="0" w:firstRowLastColumn="0" w:lastRowFirstColumn="0" w:lastRowLastColumn="0"/>
            </w:pPr>
            <w:r w:rsidRPr="00DC062E">
              <w:t>Razvoj interpretacijskog sustava turističkih sadržaja i atrakcija – inte</w:t>
            </w:r>
            <w:r w:rsidR="00796C8D">
              <w:t>r</w:t>
            </w:r>
            <w:r w:rsidRPr="00DC062E">
              <w:t>pretacijske ploče i panoi, turistička signalizacija, mobilne aplikacije, turističke karte i sl.</w:t>
            </w:r>
          </w:p>
          <w:p w14:paraId="13C98AF3" w14:textId="77777777" w:rsidR="003F7989" w:rsidRDefault="003F7989" w:rsidP="003F7989">
            <w:pPr>
              <w:pStyle w:val="Odlomakpopisa"/>
              <w:numPr>
                <w:ilvl w:val="0"/>
                <w:numId w:val="45"/>
              </w:numPr>
              <w:ind w:left="356" w:hanging="284"/>
              <w:jc w:val="both"/>
              <w:cnfStyle w:val="000000000000" w:firstRow="0" w:lastRow="0" w:firstColumn="0" w:lastColumn="0" w:oddVBand="0" w:evenVBand="0" w:oddHBand="0" w:evenHBand="0" w:firstRowFirstColumn="0" w:firstRowLastColumn="0" w:lastRowFirstColumn="0" w:lastRowLastColumn="0"/>
            </w:pPr>
            <w:r w:rsidRPr="00DC062E">
              <w:t>Poticanje izgradnje/uređenja smještajnih i ugostiteljskih kapaciteta</w:t>
            </w:r>
          </w:p>
          <w:p w14:paraId="35E4569B" w14:textId="7E6DE818" w:rsidR="003F7989" w:rsidRPr="00DC062E" w:rsidRDefault="003F7989" w:rsidP="003F7989">
            <w:pPr>
              <w:pStyle w:val="Odlomakpopisa"/>
              <w:numPr>
                <w:ilvl w:val="0"/>
                <w:numId w:val="45"/>
              </w:numPr>
              <w:ind w:left="356" w:hanging="284"/>
              <w:jc w:val="both"/>
              <w:cnfStyle w:val="000000000000" w:firstRow="0" w:lastRow="0" w:firstColumn="0" w:lastColumn="0" w:oddVBand="0" w:evenVBand="0" w:oddHBand="0" w:evenHBand="0" w:firstRowFirstColumn="0" w:firstRowLastColumn="0" w:lastRowFirstColumn="0" w:lastRowLastColumn="0"/>
            </w:pPr>
            <w:r w:rsidRPr="00DC062E">
              <w:t xml:space="preserve">Subvencioniranje privatnih </w:t>
            </w:r>
            <w:r w:rsidR="00C8546A">
              <w:t>turističkih investicija</w:t>
            </w:r>
          </w:p>
        </w:tc>
      </w:tr>
      <w:tr w:rsidR="003F7989" w14:paraId="4B9399CF" w14:textId="77777777" w:rsidTr="00796C8D">
        <w:tc>
          <w:tcPr>
            <w:cnfStyle w:val="001000000000" w:firstRow="0" w:lastRow="0" w:firstColumn="1" w:lastColumn="0" w:oddVBand="0" w:evenVBand="0" w:oddHBand="0" w:evenHBand="0" w:firstRowFirstColumn="0" w:firstRowLastColumn="0" w:lastRowFirstColumn="0" w:lastRowLastColumn="0"/>
            <w:tcW w:w="1980" w:type="dxa"/>
          </w:tcPr>
          <w:p w14:paraId="60FF410F" w14:textId="77777777" w:rsidR="003F7989" w:rsidRPr="00796C8D" w:rsidRDefault="003F7989" w:rsidP="00E807C2">
            <w:pPr>
              <w:rPr>
                <w:b w:val="0"/>
                <w:bCs w:val="0"/>
              </w:rPr>
            </w:pPr>
            <w:r w:rsidRPr="00796C8D">
              <w:rPr>
                <w:b w:val="0"/>
                <w:bCs w:val="0"/>
              </w:rPr>
              <w:t>Očekivani rezultat mjere</w:t>
            </w:r>
          </w:p>
        </w:tc>
        <w:tc>
          <w:tcPr>
            <w:tcW w:w="7082" w:type="dxa"/>
          </w:tcPr>
          <w:p w14:paraId="3B6FD037" w14:textId="77777777" w:rsidR="003F7989" w:rsidRPr="003B0A97" w:rsidRDefault="003F7989" w:rsidP="00E807C2">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Osigurani </w:t>
            </w:r>
            <w:r w:rsidRPr="003B0A97">
              <w:rPr>
                <w:sz w:val="22"/>
                <w:szCs w:val="22"/>
              </w:rPr>
              <w:t>preduvjet</w:t>
            </w:r>
            <w:r>
              <w:rPr>
                <w:sz w:val="22"/>
                <w:szCs w:val="22"/>
              </w:rPr>
              <w:t>i</w:t>
            </w:r>
            <w:r w:rsidRPr="003B0A97">
              <w:rPr>
                <w:sz w:val="22"/>
                <w:szCs w:val="22"/>
              </w:rPr>
              <w:t xml:space="preserve"> za razvoj kvalitetne i raznovrsne turističke ponude</w:t>
            </w:r>
            <w:r>
              <w:rPr>
                <w:sz w:val="22"/>
                <w:szCs w:val="22"/>
              </w:rPr>
              <w:t xml:space="preserve">; povećana </w:t>
            </w:r>
            <w:r w:rsidRPr="003B0A97">
              <w:rPr>
                <w:sz w:val="22"/>
                <w:szCs w:val="22"/>
              </w:rPr>
              <w:t>turističk</w:t>
            </w:r>
            <w:r>
              <w:rPr>
                <w:sz w:val="22"/>
                <w:szCs w:val="22"/>
              </w:rPr>
              <w:t>a</w:t>
            </w:r>
            <w:r w:rsidRPr="003B0A97">
              <w:rPr>
                <w:sz w:val="22"/>
                <w:szCs w:val="22"/>
              </w:rPr>
              <w:t xml:space="preserve"> atraktivnost područja općine </w:t>
            </w:r>
          </w:p>
        </w:tc>
      </w:tr>
      <w:tr w:rsidR="003F7989" w14:paraId="6C82FCEF" w14:textId="77777777" w:rsidTr="00796C8D">
        <w:tc>
          <w:tcPr>
            <w:cnfStyle w:val="001000000000" w:firstRow="0" w:lastRow="0" w:firstColumn="1" w:lastColumn="0" w:oddVBand="0" w:evenVBand="0" w:oddHBand="0" w:evenHBand="0" w:firstRowFirstColumn="0" w:firstRowLastColumn="0" w:lastRowFirstColumn="0" w:lastRowLastColumn="0"/>
            <w:tcW w:w="1980" w:type="dxa"/>
          </w:tcPr>
          <w:p w14:paraId="78806D24" w14:textId="77777777" w:rsidR="003F7989" w:rsidRPr="00796C8D" w:rsidRDefault="003F7989" w:rsidP="00E807C2">
            <w:pPr>
              <w:rPr>
                <w:b w:val="0"/>
                <w:bCs w:val="0"/>
              </w:rPr>
            </w:pPr>
            <w:r w:rsidRPr="00796C8D">
              <w:rPr>
                <w:b w:val="0"/>
                <w:bCs w:val="0"/>
              </w:rPr>
              <w:t>Nositelj(i) mjere</w:t>
            </w:r>
          </w:p>
        </w:tc>
        <w:tc>
          <w:tcPr>
            <w:tcW w:w="7082" w:type="dxa"/>
          </w:tcPr>
          <w:p w14:paraId="71E80133" w14:textId="3EA6728E" w:rsidR="003F7989" w:rsidRDefault="003F7989" w:rsidP="003F798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 xml:space="preserve">Općina </w:t>
            </w:r>
            <w:r w:rsidR="00796C8D">
              <w:t>Nijemci</w:t>
            </w:r>
          </w:p>
        </w:tc>
      </w:tr>
      <w:tr w:rsidR="003F7989" w14:paraId="0EA6BA94" w14:textId="77777777" w:rsidTr="00796C8D">
        <w:tc>
          <w:tcPr>
            <w:cnfStyle w:val="001000000000" w:firstRow="0" w:lastRow="0" w:firstColumn="1" w:lastColumn="0" w:oddVBand="0" w:evenVBand="0" w:oddHBand="0" w:evenHBand="0" w:firstRowFirstColumn="0" w:firstRowLastColumn="0" w:lastRowFirstColumn="0" w:lastRowLastColumn="0"/>
            <w:tcW w:w="1980" w:type="dxa"/>
          </w:tcPr>
          <w:p w14:paraId="782E3CF4" w14:textId="77777777" w:rsidR="003F7989" w:rsidRPr="00796C8D" w:rsidRDefault="003F7989" w:rsidP="00E807C2">
            <w:pPr>
              <w:rPr>
                <w:b w:val="0"/>
                <w:bCs w:val="0"/>
              </w:rPr>
            </w:pPr>
            <w:r w:rsidRPr="00796C8D">
              <w:rPr>
                <w:b w:val="0"/>
                <w:bCs w:val="0"/>
              </w:rPr>
              <w:t xml:space="preserve">Partneri u provedbi </w:t>
            </w:r>
          </w:p>
        </w:tc>
        <w:tc>
          <w:tcPr>
            <w:tcW w:w="7082" w:type="dxa"/>
          </w:tcPr>
          <w:p w14:paraId="20E55EA5" w14:textId="0D1CAD45" w:rsidR="003F7989" w:rsidRDefault="003F7989" w:rsidP="003F798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 xml:space="preserve">TZ Općine </w:t>
            </w:r>
            <w:r w:rsidR="00796C8D">
              <w:t>Nijemci</w:t>
            </w:r>
          </w:p>
          <w:p w14:paraId="533AB7B7" w14:textId="316D08C6" w:rsidR="003F7989" w:rsidRDefault="008D59E1" w:rsidP="003F798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 xml:space="preserve">TZ </w:t>
            </w:r>
            <w:r w:rsidR="00796C8D">
              <w:t xml:space="preserve">Vukovarsko srijemska </w:t>
            </w:r>
            <w:r w:rsidR="003F7989">
              <w:t>županija</w:t>
            </w:r>
          </w:p>
        </w:tc>
      </w:tr>
      <w:tr w:rsidR="003F7989" w14:paraId="5CF4696F" w14:textId="77777777" w:rsidTr="00796C8D">
        <w:tc>
          <w:tcPr>
            <w:cnfStyle w:val="001000000000" w:firstRow="0" w:lastRow="0" w:firstColumn="1" w:lastColumn="0" w:oddVBand="0" w:evenVBand="0" w:oddHBand="0" w:evenHBand="0" w:firstRowFirstColumn="0" w:firstRowLastColumn="0" w:lastRowFirstColumn="0" w:lastRowLastColumn="0"/>
            <w:tcW w:w="1980" w:type="dxa"/>
          </w:tcPr>
          <w:p w14:paraId="2D50841A" w14:textId="77777777" w:rsidR="003F7989" w:rsidRPr="00796C8D" w:rsidRDefault="003F7989" w:rsidP="00E807C2">
            <w:pPr>
              <w:rPr>
                <w:b w:val="0"/>
                <w:bCs w:val="0"/>
              </w:rPr>
            </w:pPr>
            <w:r w:rsidRPr="00796C8D">
              <w:rPr>
                <w:b w:val="0"/>
                <w:bCs w:val="0"/>
              </w:rPr>
              <w:t>Korisnici mjere</w:t>
            </w:r>
          </w:p>
        </w:tc>
        <w:tc>
          <w:tcPr>
            <w:tcW w:w="7082" w:type="dxa"/>
          </w:tcPr>
          <w:p w14:paraId="04E8A61A" w14:textId="77777777" w:rsidR="003F7989" w:rsidRDefault="003F7989" w:rsidP="003F798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Lokalno stanovništvo</w:t>
            </w:r>
          </w:p>
          <w:p w14:paraId="6C38DFF3" w14:textId="77777777" w:rsidR="003F7989" w:rsidRDefault="003F7989" w:rsidP="003F798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Turisti i posjetitelji</w:t>
            </w:r>
          </w:p>
        </w:tc>
      </w:tr>
      <w:tr w:rsidR="003F7989" w14:paraId="4F0A97CA" w14:textId="77777777" w:rsidTr="00796C8D">
        <w:tc>
          <w:tcPr>
            <w:cnfStyle w:val="001000000000" w:firstRow="0" w:lastRow="0" w:firstColumn="1" w:lastColumn="0" w:oddVBand="0" w:evenVBand="0" w:oddHBand="0" w:evenHBand="0" w:firstRowFirstColumn="0" w:firstRowLastColumn="0" w:lastRowFirstColumn="0" w:lastRowLastColumn="0"/>
            <w:tcW w:w="0" w:type="auto"/>
            <w:gridSpan w:val="2"/>
          </w:tcPr>
          <w:p w14:paraId="5937DC48" w14:textId="77777777" w:rsidR="003F7989" w:rsidRPr="00796C8D" w:rsidRDefault="003F7989" w:rsidP="00E807C2">
            <w:pPr>
              <w:rPr>
                <w:b w:val="0"/>
                <w:bCs w:val="0"/>
              </w:rPr>
            </w:pPr>
            <w:r w:rsidRPr="00796C8D">
              <w:rPr>
                <w:b w:val="0"/>
                <w:bCs w:val="0"/>
              </w:rPr>
              <w:t>Praćenje provedbe mjere (monitoring)</w:t>
            </w:r>
          </w:p>
        </w:tc>
      </w:tr>
      <w:tr w:rsidR="003F7989" w14:paraId="7B5E46D8" w14:textId="77777777" w:rsidTr="00796C8D">
        <w:tc>
          <w:tcPr>
            <w:cnfStyle w:val="001000000000" w:firstRow="0" w:lastRow="0" w:firstColumn="1" w:lastColumn="0" w:oddVBand="0" w:evenVBand="0" w:oddHBand="0" w:evenHBand="0" w:firstRowFirstColumn="0" w:firstRowLastColumn="0" w:lastRowFirstColumn="0" w:lastRowLastColumn="0"/>
            <w:tcW w:w="1980" w:type="dxa"/>
          </w:tcPr>
          <w:p w14:paraId="646DEDDB" w14:textId="77777777" w:rsidR="003F7989" w:rsidRPr="00796C8D" w:rsidRDefault="003F7989" w:rsidP="00E807C2">
            <w:pPr>
              <w:rPr>
                <w:b w:val="0"/>
                <w:bCs w:val="0"/>
              </w:rPr>
            </w:pPr>
            <w:r w:rsidRPr="00796C8D">
              <w:rPr>
                <w:b w:val="0"/>
                <w:bCs w:val="0"/>
              </w:rPr>
              <w:t>Pokazatelji rezultata</w:t>
            </w:r>
          </w:p>
        </w:tc>
        <w:tc>
          <w:tcPr>
            <w:tcW w:w="7082" w:type="dxa"/>
          </w:tcPr>
          <w:p w14:paraId="684AE3B7" w14:textId="74541B8C" w:rsidR="003F7989" w:rsidRDefault="003F7989" w:rsidP="003F7989">
            <w:pPr>
              <w:pStyle w:val="Odlomakpopisa"/>
              <w:numPr>
                <w:ilvl w:val="0"/>
                <w:numId w:val="45"/>
              </w:numPr>
              <w:ind w:left="255" w:hanging="142"/>
              <w:jc w:val="both"/>
              <w:cnfStyle w:val="000000000000" w:firstRow="0" w:lastRow="0" w:firstColumn="0" w:lastColumn="0" w:oddVBand="0" w:evenVBand="0" w:oddHBand="0" w:evenHBand="0" w:firstRowFirstColumn="0" w:firstRowLastColumn="0" w:lastRowFirstColumn="0" w:lastRowLastColumn="0"/>
            </w:pPr>
            <w:r>
              <w:t>m/km uređenih šetnica, tematskih staza, biciklističkih staza</w:t>
            </w:r>
          </w:p>
          <w:p w14:paraId="59B1ACFD" w14:textId="5B969538" w:rsidR="00C7652B" w:rsidRPr="007168A6" w:rsidRDefault="00C7652B" w:rsidP="003F7989">
            <w:pPr>
              <w:pStyle w:val="Odlomakpopisa"/>
              <w:numPr>
                <w:ilvl w:val="0"/>
                <w:numId w:val="45"/>
              </w:numPr>
              <w:ind w:left="255" w:hanging="142"/>
              <w:jc w:val="both"/>
              <w:cnfStyle w:val="000000000000" w:firstRow="0" w:lastRow="0" w:firstColumn="0" w:lastColumn="0" w:oddVBand="0" w:evenVBand="0" w:oddHBand="0" w:evenHBand="0" w:firstRowFirstColumn="0" w:firstRowLastColumn="0" w:lastRowFirstColumn="0" w:lastRowLastColumn="0"/>
            </w:pPr>
            <w:r w:rsidRPr="007168A6">
              <w:t xml:space="preserve">broj </w:t>
            </w:r>
            <w:proofErr w:type="spellStart"/>
            <w:r w:rsidRPr="007168A6">
              <w:t>mapiranih</w:t>
            </w:r>
            <w:proofErr w:type="spellEnd"/>
            <w:r w:rsidRPr="007168A6">
              <w:t xml:space="preserve"> biciklističkih ruta na međunarodnim biciklističkim stazama</w:t>
            </w:r>
          </w:p>
          <w:p w14:paraId="1C0ED8AC" w14:textId="77777777" w:rsidR="003F7989" w:rsidRDefault="003F7989" w:rsidP="003F7989">
            <w:pPr>
              <w:pStyle w:val="Odlomakpopisa"/>
              <w:numPr>
                <w:ilvl w:val="0"/>
                <w:numId w:val="45"/>
              </w:numPr>
              <w:ind w:left="255" w:hanging="142"/>
              <w:jc w:val="both"/>
              <w:cnfStyle w:val="000000000000" w:firstRow="0" w:lastRow="0" w:firstColumn="0" w:lastColumn="0" w:oddVBand="0" w:evenVBand="0" w:oddHBand="0" w:evenHBand="0" w:firstRowFirstColumn="0" w:firstRowLastColumn="0" w:lastRowFirstColumn="0" w:lastRowLastColumn="0"/>
            </w:pPr>
            <w:r>
              <w:t>broj izgrađenih i postavljenih vidikovaca</w:t>
            </w:r>
          </w:p>
          <w:p w14:paraId="009AF543" w14:textId="77777777" w:rsidR="003F7989" w:rsidRDefault="003F7989" w:rsidP="003F7989">
            <w:pPr>
              <w:pStyle w:val="Odlomakpopisa"/>
              <w:numPr>
                <w:ilvl w:val="0"/>
                <w:numId w:val="45"/>
              </w:numPr>
              <w:ind w:left="255" w:hanging="142"/>
              <w:jc w:val="both"/>
              <w:cnfStyle w:val="000000000000" w:firstRow="0" w:lastRow="0" w:firstColumn="0" w:lastColumn="0" w:oddVBand="0" w:evenVBand="0" w:oddHBand="0" w:evenHBand="0" w:firstRowFirstColumn="0" w:firstRowLastColumn="0" w:lastRowFirstColumn="0" w:lastRowLastColumn="0"/>
            </w:pPr>
            <w:r>
              <w:t xml:space="preserve">broj i vrsta uređenih odmorišta i izletišta </w:t>
            </w:r>
          </w:p>
          <w:p w14:paraId="53BFB659" w14:textId="77777777" w:rsidR="003F7989" w:rsidRDefault="003F7989" w:rsidP="003F7989">
            <w:pPr>
              <w:pStyle w:val="Odlomakpopisa"/>
              <w:numPr>
                <w:ilvl w:val="0"/>
                <w:numId w:val="45"/>
              </w:numPr>
              <w:ind w:left="255" w:hanging="142"/>
              <w:jc w:val="both"/>
              <w:cnfStyle w:val="000000000000" w:firstRow="0" w:lastRow="0" w:firstColumn="0" w:lastColumn="0" w:oddVBand="0" w:evenVBand="0" w:oddHBand="0" w:evenHBand="0" w:firstRowFirstColumn="0" w:firstRowLastColumn="0" w:lastRowFirstColumn="0" w:lastRowLastColumn="0"/>
            </w:pPr>
            <w:r>
              <w:t>broj i vrsta postavljenih interpretacijskih sadržaja</w:t>
            </w:r>
          </w:p>
          <w:p w14:paraId="7CC35836" w14:textId="77777777" w:rsidR="003F7989" w:rsidRDefault="003F7989" w:rsidP="003F7989">
            <w:pPr>
              <w:pStyle w:val="Odlomakpopisa"/>
              <w:numPr>
                <w:ilvl w:val="0"/>
                <w:numId w:val="45"/>
              </w:numPr>
              <w:ind w:left="255" w:hanging="142"/>
              <w:jc w:val="both"/>
              <w:cnfStyle w:val="000000000000" w:firstRow="0" w:lastRow="0" w:firstColumn="0" w:lastColumn="0" w:oddVBand="0" w:evenVBand="0" w:oddHBand="0" w:evenHBand="0" w:firstRowFirstColumn="0" w:firstRowLastColumn="0" w:lastRowFirstColumn="0" w:lastRowLastColumn="0"/>
            </w:pPr>
            <w:r>
              <w:t>broj korisnika mobilnih aplikacija</w:t>
            </w:r>
          </w:p>
          <w:p w14:paraId="6D1BF9CA" w14:textId="77777777" w:rsidR="003F7989" w:rsidRDefault="003F7989" w:rsidP="003F7989">
            <w:pPr>
              <w:pStyle w:val="Odlomakpopisa"/>
              <w:numPr>
                <w:ilvl w:val="0"/>
                <w:numId w:val="45"/>
              </w:numPr>
              <w:ind w:left="255" w:hanging="142"/>
              <w:jc w:val="both"/>
              <w:cnfStyle w:val="000000000000" w:firstRow="0" w:lastRow="0" w:firstColumn="0" w:lastColumn="0" w:oddVBand="0" w:evenVBand="0" w:oddHBand="0" w:evenHBand="0" w:firstRowFirstColumn="0" w:firstRowLastColumn="0" w:lastRowFirstColumn="0" w:lastRowLastColumn="0"/>
            </w:pPr>
            <w:r>
              <w:lastRenderedPageBreak/>
              <w:t>broj ležajeva na području općine</w:t>
            </w:r>
          </w:p>
          <w:p w14:paraId="654AA30E" w14:textId="77777777" w:rsidR="003F7989" w:rsidRDefault="003F7989" w:rsidP="003F7989">
            <w:pPr>
              <w:pStyle w:val="Odlomakpopisa"/>
              <w:numPr>
                <w:ilvl w:val="0"/>
                <w:numId w:val="45"/>
              </w:numPr>
              <w:ind w:left="255" w:hanging="142"/>
              <w:jc w:val="both"/>
              <w:cnfStyle w:val="000000000000" w:firstRow="0" w:lastRow="0" w:firstColumn="0" w:lastColumn="0" w:oddVBand="0" w:evenVBand="0" w:oddHBand="0" w:evenHBand="0" w:firstRowFirstColumn="0" w:firstRowLastColumn="0" w:lastRowFirstColumn="0" w:lastRowLastColumn="0"/>
            </w:pPr>
            <w:r>
              <w:t>broj i visina dodijeljenih subvencija za turističke projekte</w:t>
            </w:r>
          </w:p>
        </w:tc>
      </w:tr>
      <w:tr w:rsidR="003F7989" w14:paraId="03EA2878" w14:textId="77777777" w:rsidTr="00796C8D">
        <w:tc>
          <w:tcPr>
            <w:cnfStyle w:val="001000000000" w:firstRow="0" w:lastRow="0" w:firstColumn="1" w:lastColumn="0" w:oddVBand="0" w:evenVBand="0" w:oddHBand="0" w:evenHBand="0" w:firstRowFirstColumn="0" w:firstRowLastColumn="0" w:lastRowFirstColumn="0" w:lastRowLastColumn="0"/>
            <w:tcW w:w="1980" w:type="dxa"/>
          </w:tcPr>
          <w:p w14:paraId="6AD0C8D9" w14:textId="77777777" w:rsidR="003F7989" w:rsidRPr="00796C8D" w:rsidRDefault="003F7989" w:rsidP="00E807C2">
            <w:pPr>
              <w:rPr>
                <w:b w:val="0"/>
                <w:bCs w:val="0"/>
              </w:rPr>
            </w:pPr>
            <w:r w:rsidRPr="00796C8D">
              <w:rPr>
                <w:b w:val="0"/>
                <w:bCs w:val="0"/>
              </w:rPr>
              <w:lastRenderedPageBreak/>
              <w:t>Izvori provjere podataka</w:t>
            </w:r>
          </w:p>
        </w:tc>
        <w:tc>
          <w:tcPr>
            <w:tcW w:w="7082" w:type="dxa"/>
          </w:tcPr>
          <w:p w14:paraId="66B61AC0" w14:textId="1CDC6A38" w:rsidR="003F7989" w:rsidRDefault="003F7989" w:rsidP="003F7989">
            <w:pPr>
              <w:pStyle w:val="Odlomakpopisa"/>
              <w:numPr>
                <w:ilvl w:val="0"/>
                <w:numId w:val="45"/>
              </w:numPr>
              <w:ind w:left="214" w:hanging="142"/>
              <w:cnfStyle w:val="000000000000" w:firstRow="0" w:lastRow="0" w:firstColumn="0" w:lastColumn="0" w:oddVBand="0" w:evenVBand="0" w:oddHBand="0" w:evenHBand="0" w:firstRowFirstColumn="0" w:firstRowLastColumn="0" w:lastRowFirstColumn="0" w:lastRowLastColumn="0"/>
            </w:pPr>
            <w:r>
              <w:t xml:space="preserve">Evidencije i izvješća Općine </w:t>
            </w:r>
            <w:r w:rsidR="00796C8D">
              <w:t>Nijemci</w:t>
            </w:r>
          </w:p>
          <w:p w14:paraId="732D2392" w14:textId="530B0C53" w:rsidR="003F7989" w:rsidRDefault="003F7989" w:rsidP="003F7989">
            <w:pPr>
              <w:pStyle w:val="Odlomakpopisa"/>
              <w:numPr>
                <w:ilvl w:val="0"/>
                <w:numId w:val="45"/>
              </w:numPr>
              <w:ind w:left="214" w:hanging="142"/>
              <w:cnfStyle w:val="000000000000" w:firstRow="0" w:lastRow="0" w:firstColumn="0" w:lastColumn="0" w:oddVBand="0" w:evenVBand="0" w:oddHBand="0" w:evenHBand="0" w:firstRowFirstColumn="0" w:firstRowLastColumn="0" w:lastRowFirstColumn="0" w:lastRowLastColumn="0"/>
            </w:pPr>
            <w:r>
              <w:t xml:space="preserve">Evidencije i izvješća TZ Općine </w:t>
            </w:r>
            <w:r w:rsidR="00796C8D">
              <w:t>Nijemci</w:t>
            </w:r>
            <w:r w:rsidR="004E281D">
              <w:t xml:space="preserve"> (sustav e-</w:t>
            </w:r>
            <w:proofErr w:type="spellStart"/>
            <w:r w:rsidR="004E281D">
              <w:t>Visitor</w:t>
            </w:r>
            <w:proofErr w:type="spellEnd"/>
            <w:r w:rsidR="004E281D">
              <w:t>)</w:t>
            </w:r>
          </w:p>
          <w:p w14:paraId="7EE01D57" w14:textId="0BDE9CF7" w:rsidR="003F7989" w:rsidRDefault="003F7989" w:rsidP="003F7989">
            <w:pPr>
              <w:pStyle w:val="Odlomakpopisa"/>
              <w:numPr>
                <w:ilvl w:val="0"/>
                <w:numId w:val="45"/>
              </w:numPr>
              <w:ind w:left="214" w:hanging="142"/>
              <w:cnfStyle w:val="000000000000" w:firstRow="0" w:lastRow="0" w:firstColumn="0" w:lastColumn="0" w:oddVBand="0" w:evenVBand="0" w:oddHBand="0" w:evenHBand="0" w:firstRowFirstColumn="0" w:firstRowLastColumn="0" w:lastRowFirstColumn="0" w:lastRowLastColumn="0"/>
            </w:pPr>
            <w:r>
              <w:t xml:space="preserve">Evidencije i izvješća TZ </w:t>
            </w:r>
            <w:r w:rsidR="00796C8D">
              <w:t xml:space="preserve">Vukovarsko srijemske </w:t>
            </w:r>
            <w:r>
              <w:t>županije</w:t>
            </w:r>
          </w:p>
          <w:p w14:paraId="76D27BF4" w14:textId="77777777" w:rsidR="003F7989" w:rsidRDefault="003F7989" w:rsidP="003F7989">
            <w:pPr>
              <w:pStyle w:val="Odlomakpopisa"/>
              <w:numPr>
                <w:ilvl w:val="0"/>
                <w:numId w:val="45"/>
              </w:numPr>
              <w:ind w:left="214" w:hanging="142"/>
              <w:cnfStyle w:val="000000000000" w:firstRow="0" w:lastRow="0" w:firstColumn="0" w:lastColumn="0" w:oddVBand="0" w:evenVBand="0" w:oddHBand="0" w:evenHBand="0" w:firstRowFirstColumn="0" w:firstRowLastColumn="0" w:lastRowFirstColumn="0" w:lastRowLastColumn="0"/>
            </w:pPr>
            <w:r>
              <w:t>Evidencije i izvješća Hrvatske turističke zajednice</w:t>
            </w:r>
          </w:p>
        </w:tc>
      </w:tr>
    </w:tbl>
    <w:p w14:paraId="324B869B" w14:textId="77777777" w:rsidR="008D59E1" w:rsidRPr="007C6E43" w:rsidRDefault="008D59E1" w:rsidP="007C6E43">
      <w:pPr>
        <w:jc w:val="both"/>
        <w:rPr>
          <w:sz w:val="24"/>
          <w:szCs w:val="24"/>
        </w:rPr>
      </w:pPr>
    </w:p>
    <w:tbl>
      <w:tblPr>
        <w:tblStyle w:val="Svijetlatablicareetke1-isticanje51"/>
        <w:tblW w:w="0" w:type="auto"/>
        <w:tblLook w:val="04A0" w:firstRow="1" w:lastRow="0" w:firstColumn="1" w:lastColumn="0" w:noHBand="0" w:noVBand="1"/>
      </w:tblPr>
      <w:tblGrid>
        <w:gridCol w:w="1980"/>
        <w:gridCol w:w="7082"/>
      </w:tblGrid>
      <w:tr w:rsidR="00796C8D" w:rsidRPr="00DE7A64" w14:paraId="070C8089" w14:textId="77777777" w:rsidTr="00E807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7670CC2" w14:textId="77777777" w:rsidR="00796C8D" w:rsidRPr="00796C8D" w:rsidRDefault="00796C8D" w:rsidP="00E807C2">
            <w:pPr>
              <w:rPr>
                <w:b w:val="0"/>
                <w:bCs w:val="0"/>
                <w:sz w:val="26"/>
                <w:szCs w:val="26"/>
              </w:rPr>
            </w:pPr>
            <w:r w:rsidRPr="00796C8D">
              <w:rPr>
                <w:b w:val="0"/>
                <w:bCs w:val="0"/>
                <w:sz w:val="26"/>
                <w:szCs w:val="26"/>
              </w:rPr>
              <w:t>Posebni cilj 1.2.</w:t>
            </w:r>
          </w:p>
        </w:tc>
        <w:tc>
          <w:tcPr>
            <w:tcW w:w="7082" w:type="dxa"/>
          </w:tcPr>
          <w:p w14:paraId="176133CA" w14:textId="77777777" w:rsidR="00796C8D" w:rsidRPr="00796C8D" w:rsidRDefault="00796C8D" w:rsidP="00E807C2">
            <w:pPr>
              <w:jc w:val="both"/>
              <w:cnfStyle w:val="100000000000" w:firstRow="1" w:lastRow="0" w:firstColumn="0" w:lastColumn="0" w:oddVBand="0" w:evenVBand="0" w:oddHBand="0" w:evenHBand="0" w:firstRowFirstColumn="0" w:firstRowLastColumn="0" w:lastRowFirstColumn="0" w:lastRowLastColumn="0"/>
              <w:rPr>
                <w:b w:val="0"/>
                <w:bCs w:val="0"/>
                <w:sz w:val="26"/>
                <w:szCs w:val="26"/>
              </w:rPr>
            </w:pPr>
            <w:r w:rsidRPr="00796C8D">
              <w:rPr>
                <w:b w:val="0"/>
                <w:bCs w:val="0"/>
                <w:sz w:val="26"/>
                <w:szCs w:val="26"/>
              </w:rPr>
              <w:t>Razvoj različitih niša posebnih i održivih oblika turizma</w:t>
            </w:r>
          </w:p>
        </w:tc>
      </w:tr>
      <w:tr w:rsidR="00796C8D" w:rsidRPr="00DE7A64" w14:paraId="0D526CBA" w14:textId="77777777" w:rsidTr="00E807C2">
        <w:tc>
          <w:tcPr>
            <w:cnfStyle w:val="001000000000" w:firstRow="0" w:lastRow="0" w:firstColumn="1" w:lastColumn="0" w:oddVBand="0" w:evenVBand="0" w:oddHBand="0" w:evenHBand="0" w:firstRowFirstColumn="0" w:firstRowLastColumn="0" w:lastRowFirstColumn="0" w:lastRowLastColumn="0"/>
            <w:tcW w:w="1980" w:type="dxa"/>
          </w:tcPr>
          <w:p w14:paraId="05ABCB6F" w14:textId="0C06B0F6" w:rsidR="00796C8D" w:rsidRPr="00796C8D" w:rsidRDefault="00796C8D" w:rsidP="00E807C2">
            <w:pPr>
              <w:rPr>
                <w:b w:val="0"/>
                <w:bCs w:val="0"/>
                <w:sz w:val="24"/>
                <w:szCs w:val="24"/>
              </w:rPr>
            </w:pPr>
            <w:r w:rsidRPr="00796C8D">
              <w:rPr>
                <w:b w:val="0"/>
                <w:bCs w:val="0"/>
                <w:sz w:val="24"/>
                <w:szCs w:val="24"/>
              </w:rPr>
              <w:t>Mjera 1.2.</w:t>
            </w:r>
            <w:r w:rsidR="008D59E1">
              <w:rPr>
                <w:b w:val="0"/>
                <w:bCs w:val="0"/>
                <w:sz w:val="24"/>
                <w:szCs w:val="24"/>
              </w:rPr>
              <w:t>2</w:t>
            </w:r>
            <w:r w:rsidRPr="00796C8D">
              <w:rPr>
                <w:b w:val="0"/>
                <w:bCs w:val="0"/>
                <w:sz w:val="24"/>
                <w:szCs w:val="24"/>
              </w:rPr>
              <w:t>.</w:t>
            </w:r>
          </w:p>
        </w:tc>
        <w:tc>
          <w:tcPr>
            <w:tcW w:w="7082" w:type="dxa"/>
          </w:tcPr>
          <w:p w14:paraId="2AA815A0" w14:textId="3A646771" w:rsidR="00796C8D" w:rsidRPr="00796C8D" w:rsidRDefault="008D59E1" w:rsidP="00E807C2">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Identifikacija i valorizacija turističkih resursa, te razvoj novih turističkih proizvoda i sadržaja</w:t>
            </w:r>
          </w:p>
        </w:tc>
      </w:tr>
      <w:tr w:rsidR="00796C8D" w14:paraId="44137A78" w14:textId="77777777" w:rsidTr="00E807C2">
        <w:tc>
          <w:tcPr>
            <w:cnfStyle w:val="001000000000" w:firstRow="0" w:lastRow="0" w:firstColumn="1" w:lastColumn="0" w:oddVBand="0" w:evenVBand="0" w:oddHBand="0" w:evenHBand="0" w:firstRowFirstColumn="0" w:firstRowLastColumn="0" w:lastRowFirstColumn="0" w:lastRowLastColumn="0"/>
            <w:tcW w:w="1980" w:type="dxa"/>
          </w:tcPr>
          <w:p w14:paraId="16F8A2C3" w14:textId="77777777" w:rsidR="00796C8D" w:rsidRPr="00796C8D" w:rsidRDefault="00796C8D" w:rsidP="00E807C2">
            <w:pPr>
              <w:rPr>
                <w:b w:val="0"/>
                <w:bCs w:val="0"/>
              </w:rPr>
            </w:pPr>
            <w:r w:rsidRPr="00796C8D">
              <w:rPr>
                <w:b w:val="0"/>
                <w:bCs w:val="0"/>
              </w:rPr>
              <w:t>Aktivnosti</w:t>
            </w:r>
          </w:p>
        </w:tc>
        <w:tc>
          <w:tcPr>
            <w:tcW w:w="7082" w:type="dxa"/>
          </w:tcPr>
          <w:p w14:paraId="19B25CAC" w14:textId="77777777" w:rsidR="008D59E1" w:rsidRPr="006B08A7" w:rsidRDefault="008D59E1" w:rsidP="008D59E1">
            <w:pPr>
              <w:pStyle w:val="Odlomakpopisa"/>
              <w:numPr>
                <w:ilvl w:val="0"/>
                <w:numId w:val="45"/>
              </w:numPr>
              <w:ind w:left="356" w:hanging="284"/>
              <w:jc w:val="both"/>
              <w:cnfStyle w:val="000000000000" w:firstRow="0" w:lastRow="0" w:firstColumn="0" w:lastColumn="0" w:oddVBand="0" w:evenVBand="0" w:oddHBand="0" w:evenHBand="0" w:firstRowFirstColumn="0" w:firstRowLastColumn="0" w:lastRowFirstColumn="0" w:lastRowLastColumn="0"/>
            </w:pPr>
            <w:r w:rsidRPr="006B08A7">
              <w:t>Obnova i adaptacija objekata kulturne, povijesne, graditeljske i sakralne baštine i uključivanje iste u turističku ponudu općine</w:t>
            </w:r>
          </w:p>
          <w:p w14:paraId="6A9A0162" w14:textId="77777777" w:rsidR="008D59E1" w:rsidRPr="006B08A7" w:rsidRDefault="008D59E1" w:rsidP="008D59E1">
            <w:pPr>
              <w:pStyle w:val="Odlomakpopisa"/>
              <w:numPr>
                <w:ilvl w:val="0"/>
                <w:numId w:val="45"/>
              </w:numPr>
              <w:ind w:left="356" w:hanging="284"/>
              <w:jc w:val="both"/>
              <w:cnfStyle w:val="000000000000" w:firstRow="0" w:lastRow="0" w:firstColumn="0" w:lastColumn="0" w:oddVBand="0" w:evenVBand="0" w:oddHBand="0" w:evenHBand="0" w:firstRowFirstColumn="0" w:firstRowLastColumn="0" w:lastRowFirstColumn="0" w:lastRowLastColumn="0"/>
            </w:pPr>
            <w:r w:rsidRPr="006B08A7">
              <w:t>Jače uključivanje prirodnih resursa u turističku ponudu</w:t>
            </w:r>
          </w:p>
          <w:p w14:paraId="3133F0B5" w14:textId="77777777" w:rsidR="008D59E1" w:rsidRPr="006B08A7" w:rsidRDefault="008D59E1" w:rsidP="008D59E1">
            <w:pPr>
              <w:pStyle w:val="Odlomakpopisa"/>
              <w:numPr>
                <w:ilvl w:val="0"/>
                <w:numId w:val="45"/>
              </w:numPr>
              <w:ind w:left="356" w:hanging="284"/>
              <w:jc w:val="both"/>
              <w:cnfStyle w:val="000000000000" w:firstRow="0" w:lastRow="0" w:firstColumn="0" w:lastColumn="0" w:oddVBand="0" w:evenVBand="0" w:oddHBand="0" w:evenHBand="0" w:firstRowFirstColumn="0" w:firstRowLastColumn="0" w:lastRowFirstColumn="0" w:lastRowLastColumn="0"/>
            </w:pPr>
            <w:r w:rsidRPr="006B08A7">
              <w:t>Poticanje komplementarnog djelovanja poljoprivrednih i turističkih djelatnosti</w:t>
            </w:r>
          </w:p>
          <w:p w14:paraId="6FB3939D" w14:textId="77777777" w:rsidR="008D59E1" w:rsidRDefault="008D59E1" w:rsidP="008D59E1">
            <w:pPr>
              <w:pStyle w:val="Odlomakpopisa"/>
              <w:numPr>
                <w:ilvl w:val="0"/>
                <w:numId w:val="45"/>
              </w:numPr>
              <w:ind w:left="356" w:hanging="284"/>
              <w:jc w:val="both"/>
              <w:cnfStyle w:val="000000000000" w:firstRow="0" w:lastRow="0" w:firstColumn="0" w:lastColumn="0" w:oddVBand="0" w:evenVBand="0" w:oddHBand="0" w:evenHBand="0" w:firstRowFirstColumn="0" w:firstRowLastColumn="0" w:lastRowFirstColumn="0" w:lastRowLastColumn="0"/>
            </w:pPr>
            <w:r w:rsidRPr="006B08A7">
              <w:t>Umrežavanje i suradnja turističkih dionika</w:t>
            </w:r>
          </w:p>
          <w:p w14:paraId="7B3F3CFC" w14:textId="5732EF96" w:rsidR="00796C8D" w:rsidRPr="00DC062E" w:rsidRDefault="008D59E1" w:rsidP="008D59E1">
            <w:pPr>
              <w:pStyle w:val="Odlomakpopisa"/>
              <w:numPr>
                <w:ilvl w:val="0"/>
                <w:numId w:val="45"/>
              </w:numPr>
              <w:ind w:left="356" w:hanging="284"/>
              <w:jc w:val="both"/>
              <w:cnfStyle w:val="000000000000" w:firstRow="0" w:lastRow="0" w:firstColumn="0" w:lastColumn="0" w:oddVBand="0" w:evenVBand="0" w:oddHBand="0" w:evenHBand="0" w:firstRowFirstColumn="0" w:firstRowLastColumn="0" w:lastRowFirstColumn="0" w:lastRowLastColumn="0"/>
            </w:pPr>
            <w:r w:rsidRPr="006B08A7">
              <w:t>Jačanje i promoviranje turističkih manifestacija</w:t>
            </w:r>
          </w:p>
        </w:tc>
      </w:tr>
      <w:tr w:rsidR="00796C8D" w14:paraId="33BA7AA8" w14:textId="77777777" w:rsidTr="00E807C2">
        <w:tc>
          <w:tcPr>
            <w:cnfStyle w:val="001000000000" w:firstRow="0" w:lastRow="0" w:firstColumn="1" w:lastColumn="0" w:oddVBand="0" w:evenVBand="0" w:oddHBand="0" w:evenHBand="0" w:firstRowFirstColumn="0" w:firstRowLastColumn="0" w:lastRowFirstColumn="0" w:lastRowLastColumn="0"/>
            <w:tcW w:w="1980" w:type="dxa"/>
          </w:tcPr>
          <w:p w14:paraId="3A4E2F3A" w14:textId="77777777" w:rsidR="00796C8D" w:rsidRPr="00796C8D" w:rsidRDefault="00796C8D" w:rsidP="00E807C2">
            <w:pPr>
              <w:rPr>
                <w:b w:val="0"/>
                <w:bCs w:val="0"/>
              </w:rPr>
            </w:pPr>
            <w:r w:rsidRPr="00796C8D">
              <w:rPr>
                <w:b w:val="0"/>
                <w:bCs w:val="0"/>
              </w:rPr>
              <w:t>Očekivani rezultat mjere</w:t>
            </w:r>
          </w:p>
        </w:tc>
        <w:tc>
          <w:tcPr>
            <w:tcW w:w="7082" w:type="dxa"/>
          </w:tcPr>
          <w:p w14:paraId="6476918B" w14:textId="4CF8D089" w:rsidR="00796C8D" w:rsidRPr="003B0A97" w:rsidRDefault="008D59E1" w:rsidP="00E807C2">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sidRPr="008D59E1">
              <w:rPr>
                <w:sz w:val="22"/>
                <w:szCs w:val="22"/>
              </w:rPr>
              <w:t>Povećana razina kvalitete i raznovrsnosti turističke ponude; povećan broj turističkih dionika na području općine; održivo korištenje kulturno-povijesnih, tradicijskih i ostalih objekata u turističke svrhe</w:t>
            </w:r>
          </w:p>
        </w:tc>
      </w:tr>
      <w:tr w:rsidR="00796C8D" w14:paraId="22A9290A" w14:textId="77777777" w:rsidTr="00E807C2">
        <w:tc>
          <w:tcPr>
            <w:cnfStyle w:val="001000000000" w:firstRow="0" w:lastRow="0" w:firstColumn="1" w:lastColumn="0" w:oddVBand="0" w:evenVBand="0" w:oddHBand="0" w:evenHBand="0" w:firstRowFirstColumn="0" w:firstRowLastColumn="0" w:lastRowFirstColumn="0" w:lastRowLastColumn="0"/>
            <w:tcW w:w="1980" w:type="dxa"/>
          </w:tcPr>
          <w:p w14:paraId="14004DDC" w14:textId="77777777" w:rsidR="00796C8D" w:rsidRPr="00796C8D" w:rsidRDefault="00796C8D" w:rsidP="00E807C2">
            <w:pPr>
              <w:rPr>
                <w:b w:val="0"/>
                <w:bCs w:val="0"/>
              </w:rPr>
            </w:pPr>
            <w:r w:rsidRPr="00796C8D">
              <w:rPr>
                <w:b w:val="0"/>
                <w:bCs w:val="0"/>
              </w:rPr>
              <w:t>Nositelj(i) mjere</w:t>
            </w:r>
          </w:p>
        </w:tc>
        <w:tc>
          <w:tcPr>
            <w:tcW w:w="7082" w:type="dxa"/>
          </w:tcPr>
          <w:p w14:paraId="414EC5EF" w14:textId="77777777" w:rsidR="00796C8D" w:rsidRDefault="00796C8D" w:rsidP="00E807C2">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Općina Nijemci</w:t>
            </w:r>
          </w:p>
          <w:p w14:paraId="6AB7A7B1" w14:textId="1F98690B" w:rsidR="008D59E1" w:rsidRDefault="008D59E1" w:rsidP="00E807C2">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TZ Općine Nijemci</w:t>
            </w:r>
          </w:p>
        </w:tc>
      </w:tr>
      <w:tr w:rsidR="00796C8D" w14:paraId="25E3FD01" w14:textId="77777777" w:rsidTr="00E807C2">
        <w:tc>
          <w:tcPr>
            <w:cnfStyle w:val="001000000000" w:firstRow="0" w:lastRow="0" w:firstColumn="1" w:lastColumn="0" w:oddVBand="0" w:evenVBand="0" w:oddHBand="0" w:evenHBand="0" w:firstRowFirstColumn="0" w:firstRowLastColumn="0" w:lastRowFirstColumn="0" w:lastRowLastColumn="0"/>
            <w:tcW w:w="1980" w:type="dxa"/>
          </w:tcPr>
          <w:p w14:paraId="4E982226" w14:textId="77777777" w:rsidR="00796C8D" w:rsidRPr="00796C8D" w:rsidRDefault="00796C8D" w:rsidP="00E807C2">
            <w:pPr>
              <w:rPr>
                <w:b w:val="0"/>
                <w:bCs w:val="0"/>
              </w:rPr>
            </w:pPr>
            <w:r w:rsidRPr="00796C8D">
              <w:rPr>
                <w:b w:val="0"/>
                <w:bCs w:val="0"/>
              </w:rPr>
              <w:t xml:space="preserve">Partneri u provedbi </w:t>
            </w:r>
          </w:p>
        </w:tc>
        <w:tc>
          <w:tcPr>
            <w:tcW w:w="7082" w:type="dxa"/>
          </w:tcPr>
          <w:p w14:paraId="3C5E9242" w14:textId="77777777" w:rsidR="00796C8D" w:rsidRDefault="00796C8D" w:rsidP="00E807C2">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Vukovarsko srijemska županija</w:t>
            </w:r>
          </w:p>
          <w:p w14:paraId="1B018F52" w14:textId="7C6AF4DD" w:rsidR="008D59E1" w:rsidRDefault="008D59E1" w:rsidP="00E807C2">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Konzervatorski odjel Ministarstva kulture RH</w:t>
            </w:r>
          </w:p>
        </w:tc>
      </w:tr>
      <w:tr w:rsidR="00796C8D" w14:paraId="3665D6F2" w14:textId="77777777" w:rsidTr="00E807C2">
        <w:tc>
          <w:tcPr>
            <w:cnfStyle w:val="001000000000" w:firstRow="0" w:lastRow="0" w:firstColumn="1" w:lastColumn="0" w:oddVBand="0" w:evenVBand="0" w:oddHBand="0" w:evenHBand="0" w:firstRowFirstColumn="0" w:firstRowLastColumn="0" w:lastRowFirstColumn="0" w:lastRowLastColumn="0"/>
            <w:tcW w:w="1980" w:type="dxa"/>
          </w:tcPr>
          <w:p w14:paraId="366DDC64" w14:textId="77777777" w:rsidR="00796C8D" w:rsidRPr="00796C8D" w:rsidRDefault="00796C8D" w:rsidP="00E807C2">
            <w:pPr>
              <w:rPr>
                <w:b w:val="0"/>
                <w:bCs w:val="0"/>
              </w:rPr>
            </w:pPr>
            <w:r w:rsidRPr="00796C8D">
              <w:rPr>
                <w:b w:val="0"/>
                <w:bCs w:val="0"/>
              </w:rPr>
              <w:t>Korisnici mjere</w:t>
            </w:r>
          </w:p>
        </w:tc>
        <w:tc>
          <w:tcPr>
            <w:tcW w:w="7082" w:type="dxa"/>
          </w:tcPr>
          <w:p w14:paraId="03753E20" w14:textId="77777777" w:rsidR="00796C8D" w:rsidRDefault="00796C8D" w:rsidP="00E807C2">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Turisti i posjetitelji</w:t>
            </w:r>
          </w:p>
          <w:p w14:paraId="100F4F67" w14:textId="27AF2AFB" w:rsidR="008D59E1" w:rsidRDefault="008D59E1" w:rsidP="00E807C2">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Lokalno stanovništvo</w:t>
            </w:r>
          </w:p>
        </w:tc>
      </w:tr>
      <w:tr w:rsidR="00796C8D" w14:paraId="51685925" w14:textId="77777777" w:rsidTr="00E807C2">
        <w:tc>
          <w:tcPr>
            <w:cnfStyle w:val="001000000000" w:firstRow="0" w:lastRow="0" w:firstColumn="1" w:lastColumn="0" w:oddVBand="0" w:evenVBand="0" w:oddHBand="0" w:evenHBand="0" w:firstRowFirstColumn="0" w:firstRowLastColumn="0" w:lastRowFirstColumn="0" w:lastRowLastColumn="0"/>
            <w:tcW w:w="0" w:type="auto"/>
            <w:gridSpan w:val="2"/>
          </w:tcPr>
          <w:p w14:paraId="7BF3C20D" w14:textId="77777777" w:rsidR="00796C8D" w:rsidRPr="00796C8D" w:rsidRDefault="00796C8D" w:rsidP="00E807C2">
            <w:pPr>
              <w:rPr>
                <w:b w:val="0"/>
                <w:bCs w:val="0"/>
              </w:rPr>
            </w:pPr>
            <w:r w:rsidRPr="00796C8D">
              <w:rPr>
                <w:b w:val="0"/>
                <w:bCs w:val="0"/>
              </w:rPr>
              <w:t>Praćenje provedbe mjere (monitoring)</w:t>
            </w:r>
          </w:p>
        </w:tc>
      </w:tr>
      <w:tr w:rsidR="00796C8D" w14:paraId="0DF61879" w14:textId="77777777" w:rsidTr="00E807C2">
        <w:tc>
          <w:tcPr>
            <w:cnfStyle w:val="001000000000" w:firstRow="0" w:lastRow="0" w:firstColumn="1" w:lastColumn="0" w:oddVBand="0" w:evenVBand="0" w:oddHBand="0" w:evenHBand="0" w:firstRowFirstColumn="0" w:firstRowLastColumn="0" w:lastRowFirstColumn="0" w:lastRowLastColumn="0"/>
            <w:tcW w:w="1980" w:type="dxa"/>
          </w:tcPr>
          <w:p w14:paraId="2B30B3FD" w14:textId="77777777" w:rsidR="00796C8D" w:rsidRPr="00796C8D" w:rsidRDefault="00796C8D" w:rsidP="00E807C2">
            <w:pPr>
              <w:rPr>
                <w:b w:val="0"/>
                <w:bCs w:val="0"/>
              </w:rPr>
            </w:pPr>
            <w:r w:rsidRPr="00796C8D">
              <w:rPr>
                <w:b w:val="0"/>
                <w:bCs w:val="0"/>
              </w:rPr>
              <w:t>Pokazatelji rezultata</w:t>
            </w:r>
          </w:p>
        </w:tc>
        <w:tc>
          <w:tcPr>
            <w:tcW w:w="7082" w:type="dxa"/>
          </w:tcPr>
          <w:p w14:paraId="21DAB0EE" w14:textId="77777777" w:rsidR="008D59E1" w:rsidRDefault="008D59E1" w:rsidP="008D59E1">
            <w:pPr>
              <w:pStyle w:val="Odlomakpopisa"/>
              <w:numPr>
                <w:ilvl w:val="0"/>
                <w:numId w:val="45"/>
              </w:numPr>
              <w:ind w:left="185" w:hanging="142"/>
              <w:jc w:val="both"/>
              <w:cnfStyle w:val="000000000000" w:firstRow="0" w:lastRow="0" w:firstColumn="0" w:lastColumn="0" w:oddVBand="0" w:evenVBand="0" w:oddHBand="0" w:evenHBand="0" w:firstRowFirstColumn="0" w:firstRowLastColumn="0" w:lastRowFirstColumn="0" w:lastRowLastColumn="0"/>
            </w:pPr>
            <w:r>
              <w:t>Broj novih turističkih sadržaja</w:t>
            </w:r>
          </w:p>
          <w:p w14:paraId="5DC24D56" w14:textId="77777777" w:rsidR="008D59E1" w:rsidRDefault="008D59E1" w:rsidP="008D59E1">
            <w:pPr>
              <w:pStyle w:val="Odlomakpopisa"/>
              <w:numPr>
                <w:ilvl w:val="0"/>
                <w:numId w:val="45"/>
              </w:numPr>
              <w:ind w:left="185" w:hanging="142"/>
              <w:jc w:val="both"/>
              <w:cnfStyle w:val="000000000000" w:firstRow="0" w:lastRow="0" w:firstColumn="0" w:lastColumn="0" w:oddVBand="0" w:evenVBand="0" w:oddHBand="0" w:evenHBand="0" w:firstRowFirstColumn="0" w:firstRowLastColumn="0" w:lastRowFirstColumn="0" w:lastRowLastColumn="0"/>
            </w:pPr>
            <w:r>
              <w:t>Broj novih turističkih sadržaja temeljenih na kulturno-povijesnoj baštini</w:t>
            </w:r>
          </w:p>
          <w:p w14:paraId="021DC2E6" w14:textId="093626FD" w:rsidR="008D59E1" w:rsidRDefault="008D59E1" w:rsidP="008D59E1">
            <w:pPr>
              <w:pStyle w:val="Odlomakpopisa"/>
              <w:numPr>
                <w:ilvl w:val="0"/>
                <w:numId w:val="45"/>
              </w:numPr>
              <w:ind w:left="185" w:hanging="142"/>
              <w:jc w:val="both"/>
              <w:cnfStyle w:val="000000000000" w:firstRow="0" w:lastRow="0" w:firstColumn="0" w:lastColumn="0" w:oddVBand="0" w:evenVBand="0" w:oddHBand="0" w:evenHBand="0" w:firstRowFirstColumn="0" w:firstRowLastColumn="0" w:lastRowFirstColumn="0" w:lastRowLastColumn="0"/>
            </w:pPr>
            <w:r>
              <w:t>Broj OPG-a sa registriranim turističkim djelatnostima</w:t>
            </w:r>
          </w:p>
          <w:p w14:paraId="4ACA9F30" w14:textId="77777777" w:rsidR="008D59E1" w:rsidRDefault="008D59E1" w:rsidP="008D59E1">
            <w:pPr>
              <w:pStyle w:val="Odlomakpopisa"/>
              <w:numPr>
                <w:ilvl w:val="0"/>
                <w:numId w:val="45"/>
              </w:numPr>
              <w:ind w:left="185" w:hanging="142"/>
              <w:jc w:val="both"/>
              <w:cnfStyle w:val="000000000000" w:firstRow="0" w:lastRow="0" w:firstColumn="0" w:lastColumn="0" w:oddVBand="0" w:evenVBand="0" w:oddHBand="0" w:evenHBand="0" w:firstRowFirstColumn="0" w:firstRowLastColumn="0" w:lastRowFirstColumn="0" w:lastRowLastColumn="0"/>
            </w:pPr>
            <w:r>
              <w:t>Broj zajedničkih turističkih sadržaja više turističkih dionika</w:t>
            </w:r>
          </w:p>
          <w:p w14:paraId="794CAF82" w14:textId="0B45D6B5" w:rsidR="00796C8D" w:rsidRDefault="008D59E1" w:rsidP="00B87925">
            <w:pPr>
              <w:pStyle w:val="Odlomakpopisa"/>
              <w:numPr>
                <w:ilvl w:val="0"/>
                <w:numId w:val="45"/>
              </w:numPr>
              <w:ind w:left="185" w:hanging="142"/>
              <w:jc w:val="both"/>
              <w:cnfStyle w:val="000000000000" w:firstRow="0" w:lastRow="0" w:firstColumn="0" w:lastColumn="0" w:oddVBand="0" w:evenVBand="0" w:oddHBand="0" w:evenHBand="0" w:firstRowFirstColumn="0" w:firstRowLastColumn="0" w:lastRowFirstColumn="0" w:lastRowLastColumn="0"/>
            </w:pPr>
            <w:r>
              <w:t>Broj ostvarenih turističkih dolazaka i noćenja</w:t>
            </w:r>
          </w:p>
        </w:tc>
      </w:tr>
      <w:tr w:rsidR="00796C8D" w14:paraId="07DC9249" w14:textId="77777777" w:rsidTr="00E807C2">
        <w:tc>
          <w:tcPr>
            <w:cnfStyle w:val="001000000000" w:firstRow="0" w:lastRow="0" w:firstColumn="1" w:lastColumn="0" w:oddVBand="0" w:evenVBand="0" w:oddHBand="0" w:evenHBand="0" w:firstRowFirstColumn="0" w:firstRowLastColumn="0" w:lastRowFirstColumn="0" w:lastRowLastColumn="0"/>
            <w:tcW w:w="1980" w:type="dxa"/>
          </w:tcPr>
          <w:p w14:paraId="35159261" w14:textId="77777777" w:rsidR="00796C8D" w:rsidRPr="00796C8D" w:rsidRDefault="00796C8D" w:rsidP="00E807C2">
            <w:pPr>
              <w:rPr>
                <w:b w:val="0"/>
                <w:bCs w:val="0"/>
              </w:rPr>
            </w:pPr>
            <w:r w:rsidRPr="00796C8D">
              <w:rPr>
                <w:b w:val="0"/>
                <w:bCs w:val="0"/>
              </w:rPr>
              <w:t>Izvori provjere podataka</w:t>
            </w:r>
          </w:p>
        </w:tc>
        <w:tc>
          <w:tcPr>
            <w:tcW w:w="7082" w:type="dxa"/>
          </w:tcPr>
          <w:p w14:paraId="179D6477" w14:textId="77777777" w:rsidR="00796C8D" w:rsidRDefault="00796C8D" w:rsidP="00E807C2">
            <w:pPr>
              <w:pStyle w:val="Odlomakpopisa"/>
              <w:numPr>
                <w:ilvl w:val="0"/>
                <w:numId w:val="45"/>
              </w:numPr>
              <w:ind w:left="214" w:hanging="142"/>
              <w:cnfStyle w:val="000000000000" w:firstRow="0" w:lastRow="0" w:firstColumn="0" w:lastColumn="0" w:oddVBand="0" w:evenVBand="0" w:oddHBand="0" w:evenHBand="0" w:firstRowFirstColumn="0" w:firstRowLastColumn="0" w:lastRowFirstColumn="0" w:lastRowLastColumn="0"/>
            </w:pPr>
            <w:r>
              <w:t>Evidencije i izvješća Općine Nijemci</w:t>
            </w:r>
          </w:p>
          <w:p w14:paraId="0C23D8D0" w14:textId="77777777" w:rsidR="00796C8D" w:rsidRDefault="00796C8D" w:rsidP="00E807C2">
            <w:pPr>
              <w:pStyle w:val="Odlomakpopisa"/>
              <w:numPr>
                <w:ilvl w:val="0"/>
                <w:numId w:val="45"/>
              </w:numPr>
              <w:ind w:left="214" w:hanging="142"/>
              <w:cnfStyle w:val="000000000000" w:firstRow="0" w:lastRow="0" w:firstColumn="0" w:lastColumn="0" w:oddVBand="0" w:evenVBand="0" w:oddHBand="0" w:evenHBand="0" w:firstRowFirstColumn="0" w:firstRowLastColumn="0" w:lastRowFirstColumn="0" w:lastRowLastColumn="0"/>
            </w:pPr>
            <w:r>
              <w:t>Evidencije i izvješća TZ Općine Nijemci</w:t>
            </w:r>
          </w:p>
          <w:p w14:paraId="56416426" w14:textId="77777777" w:rsidR="00796C8D" w:rsidRDefault="00796C8D" w:rsidP="00E807C2">
            <w:pPr>
              <w:pStyle w:val="Odlomakpopisa"/>
              <w:numPr>
                <w:ilvl w:val="0"/>
                <w:numId w:val="45"/>
              </w:numPr>
              <w:ind w:left="214" w:hanging="142"/>
              <w:cnfStyle w:val="000000000000" w:firstRow="0" w:lastRow="0" w:firstColumn="0" w:lastColumn="0" w:oddVBand="0" w:evenVBand="0" w:oddHBand="0" w:evenHBand="0" w:firstRowFirstColumn="0" w:firstRowLastColumn="0" w:lastRowFirstColumn="0" w:lastRowLastColumn="0"/>
            </w:pPr>
            <w:r>
              <w:t>Evidencija sustava e-</w:t>
            </w:r>
            <w:proofErr w:type="spellStart"/>
            <w:r>
              <w:t>Visitor</w:t>
            </w:r>
            <w:proofErr w:type="spellEnd"/>
          </w:p>
          <w:p w14:paraId="25ABF5AD" w14:textId="77777777" w:rsidR="00796C8D" w:rsidRDefault="00796C8D" w:rsidP="00E807C2">
            <w:pPr>
              <w:pStyle w:val="Odlomakpopisa"/>
              <w:numPr>
                <w:ilvl w:val="0"/>
                <w:numId w:val="45"/>
              </w:numPr>
              <w:ind w:left="214" w:hanging="142"/>
              <w:cnfStyle w:val="000000000000" w:firstRow="0" w:lastRow="0" w:firstColumn="0" w:lastColumn="0" w:oddVBand="0" w:evenVBand="0" w:oddHBand="0" w:evenHBand="0" w:firstRowFirstColumn="0" w:firstRowLastColumn="0" w:lastRowFirstColumn="0" w:lastRowLastColumn="0"/>
            </w:pPr>
            <w:r>
              <w:t>Evidencije i izvješća TZ Vukovarsko srijemske županije</w:t>
            </w:r>
          </w:p>
          <w:p w14:paraId="50FCA897" w14:textId="6D4BD6E9" w:rsidR="00796C8D" w:rsidRDefault="00796C8D" w:rsidP="00E807C2">
            <w:pPr>
              <w:pStyle w:val="Odlomakpopisa"/>
              <w:numPr>
                <w:ilvl w:val="0"/>
                <w:numId w:val="45"/>
              </w:numPr>
              <w:ind w:left="214" w:hanging="142"/>
              <w:cnfStyle w:val="000000000000" w:firstRow="0" w:lastRow="0" w:firstColumn="0" w:lastColumn="0" w:oddVBand="0" w:evenVBand="0" w:oddHBand="0" w:evenHBand="0" w:firstRowFirstColumn="0" w:firstRowLastColumn="0" w:lastRowFirstColumn="0" w:lastRowLastColumn="0"/>
            </w:pPr>
            <w:r>
              <w:t xml:space="preserve">Evidencije i izvješća </w:t>
            </w:r>
            <w:r w:rsidR="00B87925">
              <w:t xml:space="preserve">Ministarstva turizma i </w:t>
            </w:r>
            <w:r>
              <w:t>Hrvatske turističke zajednice</w:t>
            </w:r>
          </w:p>
        </w:tc>
      </w:tr>
    </w:tbl>
    <w:p w14:paraId="64529EAE" w14:textId="19E4F7DD" w:rsidR="00837FA7" w:rsidRDefault="00837FA7" w:rsidP="00837FA7"/>
    <w:p w14:paraId="0005A0FF" w14:textId="58DF1CC8" w:rsidR="00A44737" w:rsidRDefault="00A44737" w:rsidP="00837FA7"/>
    <w:p w14:paraId="02601979" w14:textId="3BBDF140" w:rsidR="0044327D" w:rsidRDefault="0044327D" w:rsidP="00837FA7"/>
    <w:p w14:paraId="00DD0A3C" w14:textId="3ADE4C15" w:rsidR="0044327D" w:rsidRDefault="0044327D" w:rsidP="00837FA7"/>
    <w:p w14:paraId="7D198284" w14:textId="56B0F2CB" w:rsidR="0044327D" w:rsidRDefault="0044327D" w:rsidP="00837FA7"/>
    <w:p w14:paraId="5D5F44DD" w14:textId="2AE1BA70" w:rsidR="0044327D" w:rsidRDefault="0044327D" w:rsidP="00837FA7"/>
    <w:p w14:paraId="30BA2099" w14:textId="69E4A6F7" w:rsidR="0044327D" w:rsidRDefault="0044327D" w:rsidP="00837FA7"/>
    <w:p w14:paraId="03E63145" w14:textId="30FCC7E2" w:rsidR="004E281D" w:rsidRDefault="004E281D" w:rsidP="00837FA7"/>
    <w:p w14:paraId="6C8CFC32" w14:textId="77B3F4DC" w:rsidR="004E281D" w:rsidRDefault="004E281D" w:rsidP="00837FA7"/>
    <w:p w14:paraId="4DC58EF0" w14:textId="2F096022" w:rsidR="004E281D" w:rsidRDefault="004E281D" w:rsidP="00837FA7"/>
    <w:p w14:paraId="15B9D51E" w14:textId="77777777" w:rsidR="004E281D" w:rsidRDefault="004E281D" w:rsidP="00837FA7"/>
    <w:tbl>
      <w:tblPr>
        <w:tblStyle w:val="Svijetlatablicareetke1-isticanje51"/>
        <w:tblW w:w="0" w:type="auto"/>
        <w:tblLook w:val="04A0" w:firstRow="1" w:lastRow="0" w:firstColumn="1" w:lastColumn="0" w:noHBand="0" w:noVBand="1"/>
      </w:tblPr>
      <w:tblGrid>
        <w:gridCol w:w="1980"/>
        <w:gridCol w:w="7082"/>
      </w:tblGrid>
      <w:tr w:rsidR="00A44737" w:rsidRPr="00DE7A64" w14:paraId="3225900B" w14:textId="77777777" w:rsidTr="00E807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F76F804" w14:textId="77777777" w:rsidR="00A44737" w:rsidRPr="00796C8D" w:rsidRDefault="00A44737" w:rsidP="00E807C2">
            <w:pPr>
              <w:rPr>
                <w:b w:val="0"/>
                <w:bCs w:val="0"/>
                <w:sz w:val="26"/>
                <w:szCs w:val="26"/>
              </w:rPr>
            </w:pPr>
            <w:r w:rsidRPr="00796C8D">
              <w:rPr>
                <w:b w:val="0"/>
                <w:bCs w:val="0"/>
                <w:sz w:val="26"/>
                <w:szCs w:val="26"/>
              </w:rPr>
              <w:t>Posebni cilj 1.2.</w:t>
            </w:r>
          </w:p>
        </w:tc>
        <w:tc>
          <w:tcPr>
            <w:tcW w:w="7082" w:type="dxa"/>
          </w:tcPr>
          <w:p w14:paraId="22159C9A" w14:textId="77777777" w:rsidR="00A44737" w:rsidRPr="00796C8D" w:rsidRDefault="00A44737" w:rsidP="00E807C2">
            <w:pPr>
              <w:jc w:val="both"/>
              <w:cnfStyle w:val="100000000000" w:firstRow="1" w:lastRow="0" w:firstColumn="0" w:lastColumn="0" w:oddVBand="0" w:evenVBand="0" w:oddHBand="0" w:evenHBand="0" w:firstRowFirstColumn="0" w:firstRowLastColumn="0" w:lastRowFirstColumn="0" w:lastRowLastColumn="0"/>
              <w:rPr>
                <w:b w:val="0"/>
                <w:bCs w:val="0"/>
                <w:sz w:val="26"/>
                <w:szCs w:val="26"/>
              </w:rPr>
            </w:pPr>
            <w:r w:rsidRPr="00796C8D">
              <w:rPr>
                <w:b w:val="0"/>
                <w:bCs w:val="0"/>
                <w:sz w:val="26"/>
                <w:szCs w:val="26"/>
              </w:rPr>
              <w:t>Razvoj različitih niša posebnih i održivih oblika turizma</w:t>
            </w:r>
          </w:p>
        </w:tc>
      </w:tr>
      <w:tr w:rsidR="00A44737" w:rsidRPr="00DE7A64" w14:paraId="30F88A2B" w14:textId="77777777" w:rsidTr="00E807C2">
        <w:tc>
          <w:tcPr>
            <w:cnfStyle w:val="001000000000" w:firstRow="0" w:lastRow="0" w:firstColumn="1" w:lastColumn="0" w:oddVBand="0" w:evenVBand="0" w:oddHBand="0" w:evenHBand="0" w:firstRowFirstColumn="0" w:firstRowLastColumn="0" w:lastRowFirstColumn="0" w:lastRowLastColumn="0"/>
            <w:tcW w:w="1980" w:type="dxa"/>
          </w:tcPr>
          <w:p w14:paraId="6613D680" w14:textId="23A7E694" w:rsidR="00A44737" w:rsidRPr="00796C8D" w:rsidRDefault="00A44737" w:rsidP="00E807C2">
            <w:pPr>
              <w:rPr>
                <w:b w:val="0"/>
                <w:bCs w:val="0"/>
                <w:sz w:val="24"/>
                <w:szCs w:val="24"/>
              </w:rPr>
            </w:pPr>
            <w:r w:rsidRPr="00796C8D">
              <w:rPr>
                <w:b w:val="0"/>
                <w:bCs w:val="0"/>
                <w:sz w:val="24"/>
                <w:szCs w:val="24"/>
              </w:rPr>
              <w:t>Mjera 1.2.</w:t>
            </w:r>
            <w:r>
              <w:rPr>
                <w:b w:val="0"/>
                <w:bCs w:val="0"/>
                <w:sz w:val="24"/>
                <w:szCs w:val="24"/>
              </w:rPr>
              <w:t>3</w:t>
            </w:r>
            <w:r w:rsidRPr="00796C8D">
              <w:rPr>
                <w:b w:val="0"/>
                <w:bCs w:val="0"/>
                <w:sz w:val="24"/>
                <w:szCs w:val="24"/>
              </w:rPr>
              <w:t>.</w:t>
            </w:r>
          </w:p>
        </w:tc>
        <w:tc>
          <w:tcPr>
            <w:tcW w:w="7082" w:type="dxa"/>
          </w:tcPr>
          <w:p w14:paraId="2218EAE8" w14:textId="5F778B37" w:rsidR="00A44737" w:rsidRPr="00796C8D" w:rsidRDefault="00A44737" w:rsidP="00E807C2">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Marketing i promocija turističke destinacije, te edukacija turističkih dionika</w:t>
            </w:r>
          </w:p>
        </w:tc>
      </w:tr>
      <w:tr w:rsidR="00A44737" w14:paraId="3E83EFA5" w14:textId="77777777" w:rsidTr="00E807C2">
        <w:tc>
          <w:tcPr>
            <w:cnfStyle w:val="001000000000" w:firstRow="0" w:lastRow="0" w:firstColumn="1" w:lastColumn="0" w:oddVBand="0" w:evenVBand="0" w:oddHBand="0" w:evenHBand="0" w:firstRowFirstColumn="0" w:firstRowLastColumn="0" w:lastRowFirstColumn="0" w:lastRowLastColumn="0"/>
            <w:tcW w:w="1980" w:type="dxa"/>
          </w:tcPr>
          <w:p w14:paraId="090501E5" w14:textId="77777777" w:rsidR="00A44737" w:rsidRPr="00796C8D" w:rsidRDefault="00A44737" w:rsidP="00E807C2">
            <w:pPr>
              <w:rPr>
                <w:b w:val="0"/>
                <w:bCs w:val="0"/>
              </w:rPr>
            </w:pPr>
            <w:r w:rsidRPr="00796C8D">
              <w:rPr>
                <w:b w:val="0"/>
                <w:bCs w:val="0"/>
              </w:rPr>
              <w:t>Aktivnosti</w:t>
            </w:r>
          </w:p>
        </w:tc>
        <w:tc>
          <w:tcPr>
            <w:tcW w:w="7082" w:type="dxa"/>
          </w:tcPr>
          <w:p w14:paraId="4A75CC84" w14:textId="5C46309F" w:rsidR="002455EE" w:rsidRDefault="002455EE" w:rsidP="002455EE">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Korištenje ICT rješenja u turističkoj promociji</w:t>
            </w:r>
          </w:p>
          <w:p w14:paraId="2433B8A0" w14:textId="16703A94" w:rsidR="002455EE" w:rsidRDefault="002455EE" w:rsidP="002455EE">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Sudjelovanje na domaćim i inozemnim turističkim sajmovima</w:t>
            </w:r>
          </w:p>
          <w:p w14:paraId="6F3E8F57" w14:textId="2D247F16" w:rsidR="002455EE" w:rsidRDefault="002455EE" w:rsidP="002455EE">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Oglašavanje u tiskanim i elektroničkim medijima</w:t>
            </w:r>
          </w:p>
          <w:p w14:paraId="4E0DE5CE" w14:textId="60D6B7E0" w:rsidR="002455EE" w:rsidRDefault="002455EE" w:rsidP="002455EE">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Izrada višejezičnih promidžbenih turističkih materijala – letci, brošure, vodiči, mape, galanterija</w:t>
            </w:r>
          </w:p>
          <w:p w14:paraId="0635EA94" w14:textId="7D7BCCB4" w:rsidR="002455EE" w:rsidRDefault="002455EE" w:rsidP="002455EE">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Izrada višejezičnih multimedijalnih turističkih materijala – filmovi, videospotovi, prezentacije i sl.</w:t>
            </w:r>
          </w:p>
          <w:p w14:paraId="0B9DC464" w14:textId="2BDF435D" w:rsidR="00A44737" w:rsidRPr="00DC062E" w:rsidRDefault="002455EE" w:rsidP="002455EE">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Primjena web marketinga u turističkoj promociji</w:t>
            </w:r>
          </w:p>
        </w:tc>
      </w:tr>
      <w:tr w:rsidR="00A44737" w14:paraId="0C9D1EAA" w14:textId="77777777" w:rsidTr="00E807C2">
        <w:tc>
          <w:tcPr>
            <w:cnfStyle w:val="001000000000" w:firstRow="0" w:lastRow="0" w:firstColumn="1" w:lastColumn="0" w:oddVBand="0" w:evenVBand="0" w:oddHBand="0" w:evenHBand="0" w:firstRowFirstColumn="0" w:firstRowLastColumn="0" w:lastRowFirstColumn="0" w:lastRowLastColumn="0"/>
            <w:tcW w:w="1980" w:type="dxa"/>
          </w:tcPr>
          <w:p w14:paraId="668D5312" w14:textId="77777777" w:rsidR="00A44737" w:rsidRPr="00796C8D" w:rsidRDefault="00A44737" w:rsidP="00E807C2">
            <w:pPr>
              <w:rPr>
                <w:b w:val="0"/>
                <w:bCs w:val="0"/>
              </w:rPr>
            </w:pPr>
            <w:r w:rsidRPr="00796C8D">
              <w:rPr>
                <w:b w:val="0"/>
                <w:bCs w:val="0"/>
              </w:rPr>
              <w:t>Očekivani rezultat mjere</w:t>
            </w:r>
          </w:p>
        </w:tc>
        <w:tc>
          <w:tcPr>
            <w:tcW w:w="7082" w:type="dxa"/>
          </w:tcPr>
          <w:p w14:paraId="56B8DA57" w14:textId="77777777" w:rsidR="00A44737" w:rsidRPr="003B0A97" w:rsidRDefault="00A44737" w:rsidP="00E807C2">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sidRPr="008D59E1">
              <w:rPr>
                <w:sz w:val="22"/>
                <w:szCs w:val="22"/>
              </w:rPr>
              <w:t>Povećana razina kvalitete i raznovrsnosti turističke ponude; povećan broj turističkih dionika na području općine; održivo korištenje kulturno-povijesnih, tradicijskih i ostalih objekata u turističke svrhe</w:t>
            </w:r>
          </w:p>
        </w:tc>
      </w:tr>
      <w:tr w:rsidR="00A44737" w14:paraId="66BB4028" w14:textId="77777777" w:rsidTr="00E807C2">
        <w:tc>
          <w:tcPr>
            <w:cnfStyle w:val="001000000000" w:firstRow="0" w:lastRow="0" w:firstColumn="1" w:lastColumn="0" w:oddVBand="0" w:evenVBand="0" w:oddHBand="0" w:evenHBand="0" w:firstRowFirstColumn="0" w:firstRowLastColumn="0" w:lastRowFirstColumn="0" w:lastRowLastColumn="0"/>
            <w:tcW w:w="1980" w:type="dxa"/>
          </w:tcPr>
          <w:p w14:paraId="02AE182F" w14:textId="77777777" w:rsidR="00A44737" w:rsidRPr="00796C8D" w:rsidRDefault="00A44737" w:rsidP="00E807C2">
            <w:pPr>
              <w:rPr>
                <w:b w:val="0"/>
                <w:bCs w:val="0"/>
              </w:rPr>
            </w:pPr>
            <w:r w:rsidRPr="00796C8D">
              <w:rPr>
                <w:b w:val="0"/>
                <w:bCs w:val="0"/>
              </w:rPr>
              <w:t>Nositelj(i) mjere</w:t>
            </w:r>
          </w:p>
        </w:tc>
        <w:tc>
          <w:tcPr>
            <w:tcW w:w="7082" w:type="dxa"/>
          </w:tcPr>
          <w:p w14:paraId="68A03FC4" w14:textId="77777777" w:rsidR="00A44737" w:rsidRDefault="00A44737" w:rsidP="00E807C2">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TZ Općine Nijemci</w:t>
            </w:r>
          </w:p>
        </w:tc>
      </w:tr>
      <w:tr w:rsidR="00A44737" w14:paraId="51142089" w14:textId="77777777" w:rsidTr="00E807C2">
        <w:tc>
          <w:tcPr>
            <w:cnfStyle w:val="001000000000" w:firstRow="0" w:lastRow="0" w:firstColumn="1" w:lastColumn="0" w:oddVBand="0" w:evenVBand="0" w:oddHBand="0" w:evenHBand="0" w:firstRowFirstColumn="0" w:firstRowLastColumn="0" w:lastRowFirstColumn="0" w:lastRowLastColumn="0"/>
            <w:tcW w:w="1980" w:type="dxa"/>
          </w:tcPr>
          <w:p w14:paraId="38992555" w14:textId="77777777" w:rsidR="00A44737" w:rsidRPr="00796C8D" w:rsidRDefault="00A44737" w:rsidP="00E807C2">
            <w:pPr>
              <w:rPr>
                <w:b w:val="0"/>
                <w:bCs w:val="0"/>
              </w:rPr>
            </w:pPr>
            <w:r w:rsidRPr="00796C8D">
              <w:rPr>
                <w:b w:val="0"/>
                <w:bCs w:val="0"/>
              </w:rPr>
              <w:t xml:space="preserve">Partneri u provedbi </w:t>
            </w:r>
          </w:p>
        </w:tc>
        <w:tc>
          <w:tcPr>
            <w:tcW w:w="7082" w:type="dxa"/>
          </w:tcPr>
          <w:p w14:paraId="00224F95" w14:textId="4672FFF2" w:rsidR="00A83237" w:rsidRDefault="00A83237" w:rsidP="00E807C2">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 xml:space="preserve">Općina Nijemci </w:t>
            </w:r>
          </w:p>
          <w:p w14:paraId="5C7D618C" w14:textId="18465B80" w:rsidR="00A44737" w:rsidRDefault="00A83237" w:rsidP="00661F9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 xml:space="preserve">TZ </w:t>
            </w:r>
            <w:r w:rsidR="00A44737">
              <w:t>Vukovarsko srijemsk</w:t>
            </w:r>
            <w:r>
              <w:t>e</w:t>
            </w:r>
            <w:r w:rsidR="00A44737">
              <w:t xml:space="preserve"> županija</w:t>
            </w:r>
          </w:p>
        </w:tc>
      </w:tr>
      <w:tr w:rsidR="00A44737" w14:paraId="5D1C59E5" w14:textId="77777777" w:rsidTr="00E807C2">
        <w:tc>
          <w:tcPr>
            <w:cnfStyle w:val="001000000000" w:firstRow="0" w:lastRow="0" w:firstColumn="1" w:lastColumn="0" w:oddVBand="0" w:evenVBand="0" w:oddHBand="0" w:evenHBand="0" w:firstRowFirstColumn="0" w:firstRowLastColumn="0" w:lastRowFirstColumn="0" w:lastRowLastColumn="0"/>
            <w:tcW w:w="1980" w:type="dxa"/>
          </w:tcPr>
          <w:p w14:paraId="0C30F819" w14:textId="77777777" w:rsidR="00A44737" w:rsidRPr="00796C8D" w:rsidRDefault="00A44737" w:rsidP="00E807C2">
            <w:pPr>
              <w:rPr>
                <w:b w:val="0"/>
                <w:bCs w:val="0"/>
              </w:rPr>
            </w:pPr>
            <w:r w:rsidRPr="00796C8D">
              <w:rPr>
                <w:b w:val="0"/>
                <w:bCs w:val="0"/>
              </w:rPr>
              <w:t>Korisnici mjere</w:t>
            </w:r>
          </w:p>
        </w:tc>
        <w:tc>
          <w:tcPr>
            <w:tcW w:w="7082" w:type="dxa"/>
          </w:tcPr>
          <w:p w14:paraId="4DAA7FC5" w14:textId="77777777" w:rsidR="00A44737" w:rsidRDefault="00A44737" w:rsidP="00E807C2">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Turisti i posjetitelji</w:t>
            </w:r>
          </w:p>
          <w:p w14:paraId="20F4743F" w14:textId="77777777" w:rsidR="00A44737" w:rsidRDefault="00A44737" w:rsidP="00E807C2">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Lokalno stanovništvo</w:t>
            </w:r>
          </w:p>
        </w:tc>
      </w:tr>
      <w:tr w:rsidR="00A44737" w14:paraId="6D35D14E" w14:textId="77777777" w:rsidTr="00E807C2">
        <w:tc>
          <w:tcPr>
            <w:cnfStyle w:val="001000000000" w:firstRow="0" w:lastRow="0" w:firstColumn="1" w:lastColumn="0" w:oddVBand="0" w:evenVBand="0" w:oddHBand="0" w:evenHBand="0" w:firstRowFirstColumn="0" w:firstRowLastColumn="0" w:lastRowFirstColumn="0" w:lastRowLastColumn="0"/>
            <w:tcW w:w="0" w:type="auto"/>
            <w:gridSpan w:val="2"/>
          </w:tcPr>
          <w:p w14:paraId="23B18B32" w14:textId="77777777" w:rsidR="00A44737" w:rsidRPr="00796C8D" w:rsidRDefault="00A44737" w:rsidP="00E807C2">
            <w:pPr>
              <w:rPr>
                <w:b w:val="0"/>
                <w:bCs w:val="0"/>
              </w:rPr>
            </w:pPr>
            <w:r w:rsidRPr="00796C8D">
              <w:rPr>
                <w:b w:val="0"/>
                <w:bCs w:val="0"/>
              </w:rPr>
              <w:t>Praćenje provedbe mjere (monitoring)</w:t>
            </w:r>
          </w:p>
        </w:tc>
      </w:tr>
      <w:tr w:rsidR="00A44737" w14:paraId="5E594F38" w14:textId="77777777" w:rsidTr="00E807C2">
        <w:tc>
          <w:tcPr>
            <w:cnfStyle w:val="001000000000" w:firstRow="0" w:lastRow="0" w:firstColumn="1" w:lastColumn="0" w:oddVBand="0" w:evenVBand="0" w:oddHBand="0" w:evenHBand="0" w:firstRowFirstColumn="0" w:firstRowLastColumn="0" w:lastRowFirstColumn="0" w:lastRowLastColumn="0"/>
            <w:tcW w:w="1980" w:type="dxa"/>
          </w:tcPr>
          <w:p w14:paraId="44AB9CDD" w14:textId="77777777" w:rsidR="00A44737" w:rsidRPr="00796C8D" w:rsidRDefault="00A44737" w:rsidP="00E807C2">
            <w:pPr>
              <w:rPr>
                <w:b w:val="0"/>
                <w:bCs w:val="0"/>
              </w:rPr>
            </w:pPr>
            <w:r w:rsidRPr="00796C8D">
              <w:rPr>
                <w:b w:val="0"/>
                <w:bCs w:val="0"/>
              </w:rPr>
              <w:t>Pokazatelji rezultata</w:t>
            </w:r>
          </w:p>
        </w:tc>
        <w:tc>
          <w:tcPr>
            <w:tcW w:w="7082" w:type="dxa"/>
          </w:tcPr>
          <w:p w14:paraId="3E8C912F" w14:textId="698A6258" w:rsidR="00090997" w:rsidRDefault="00090997" w:rsidP="00090997">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Broj sudjelovanja na domaćim turističkim sajmovima</w:t>
            </w:r>
          </w:p>
          <w:p w14:paraId="31AA9F8D" w14:textId="16E099CE" w:rsidR="00090997" w:rsidRDefault="00090997" w:rsidP="00090997">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Broj sudjelovanja na inozemnim turističkim sajmovima</w:t>
            </w:r>
          </w:p>
          <w:p w14:paraId="79B7B824" w14:textId="55AF0177" w:rsidR="00090997" w:rsidRDefault="00090997" w:rsidP="00090997">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Broj i vrsta oglašavanja u tiskanim i digitalnim medijima</w:t>
            </w:r>
          </w:p>
          <w:p w14:paraId="182027B4" w14:textId="00398EFE" w:rsidR="00090997" w:rsidRDefault="00090997" w:rsidP="00090997">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Broj i vrsta tiskanih promidžbenih materijala</w:t>
            </w:r>
          </w:p>
          <w:p w14:paraId="249FEA27" w14:textId="3C1F2223" w:rsidR="00090997" w:rsidRDefault="00090997" w:rsidP="00090997">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Broj posjeta na web stranicama</w:t>
            </w:r>
          </w:p>
          <w:p w14:paraId="17637A58" w14:textId="7B3D6A8E" w:rsidR="00A44737" w:rsidRDefault="00090997" w:rsidP="00090997">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Broj izrađenih multimedijalnih turističkih materijala</w:t>
            </w:r>
          </w:p>
        </w:tc>
      </w:tr>
      <w:tr w:rsidR="00A44737" w14:paraId="76D01B4D" w14:textId="77777777" w:rsidTr="00E807C2">
        <w:tc>
          <w:tcPr>
            <w:cnfStyle w:val="001000000000" w:firstRow="0" w:lastRow="0" w:firstColumn="1" w:lastColumn="0" w:oddVBand="0" w:evenVBand="0" w:oddHBand="0" w:evenHBand="0" w:firstRowFirstColumn="0" w:firstRowLastColumn="0" w:lastRowFirstColumn="0" w:lastRowLastColumn="0"/>
            <w:tcW w:w="1980" w:type="dxa"/>
          </w:tcPr>
          <w:p w14:paraId="2340FB9A" w14:textId="77777777" w:rsidR="00A44737" w:rsidRPr="00796C8D" w:rsidRDefault="00A44737" w:rsidP="00E807C2">
            <w:pPr>
              <w:rPr>
                <w:b w:val="0"/>
                <w:bCs w:val="0"/>
              </w:rPr>
            </w:pPr>
            <w:r w:rsidRPr="00796C8D">
              <w:rPr>
                <w:b w:val="0"/>
                <w:bCs w:val="0"/>
              </w:rPr>
              <w:t>Izvori provjere podataka</w:t>
            </w:r>
          </w:p>
        </w:tc>
        <w:tc>
          <w:tcPr>
            <w:tcW w:w="7082" w:type="dxa"/>
          </w:tcPr>
          <w:p w14:paraId="0F00F7C6" w14:textId="77777777" w:rsidR="00A44737" w:rsidRDefault="00A44737" w:rsidP="00E807C2">
            <w:pPr>
              <w:pStyle w:val="Odlomakpopisa"/>
              <w:numPr>
                <w:ilvl w:val="0"/>
                <w:numId w:val="45"/>
              </w:numPr>
              <w:ind w:left="214" w:hanging="142"/>
              <w:cnfStyle w:val="000000000000" w:firstRow="0" w:lastRow="0" w:firstColumn="0" w:lastColumn="0" w:oddVBand="0" w:evenVBand="0" w:oddHBand="0" w:evenHBand="0" w:firstRowFirstColumn="0" w:firstRowLastColumn="0" w:lastRowFirstColumn="0" w:lastRowLastColumn="0"/>
            </w:pPr>
            <w:r>
              <w:t>Evidencije i izvješća Općine Nijemci</w:t>
            </w:r>
          </w:p>
          <w:p w14:paraId="332E1C94" w14:textId="77777777" w:rsidR="00A44737" w:rsidRDefault="00A44737" w:rsidP="00E807C2">
            <w:pPr>
              <w:pStyle w:val="Odlomakpopisa"/>
              <w:numPr>
                <w:ilvl w:val="0"/>
                <w:numId w:val="45"/>
              </w:numPr>
              <w:ind w:left="214" w:hanging="142"/>
              <w:cnfStyle w:val="000000000000" w:firstRow="0" w:lastRow="0" w:firstColumn="0" w:lastColumn="0" w:oddVBand="0" w:evenVBand="0" w:oddHBand="0" w:evenHBand="0" w:firstRowFirstColumn="0" w:firstRowLastColumn="0" w:lastRowFirstColumn="0" w:lastRowLastColumn="0"/>
            </w:pPr>
            <w:r>
              <w:t>Evidencije i izvješća TZ Općine Nijemci</w:t>
            </w:r>
          </w:p>
          <w:p w14:paraId="0B0B35B5" w14:textId="77777777" w:rsidR="00A44737" w:rsidRDefault="00A44737" w:rsidP="00E807C2">
            <w:pPr>
              <w:pStyle w:val="Odlomakpopisa"/>
              <w:numPr>
                <w:ilvl w:val="0"/>
                <w:numId w:val="45"/>
              </w:numPr>
              <w:ind w:left="214" w:hanging="142"/>
              <w:cnfStyle w:val="000000000000" w:firstRow="0" w:lastRow="0" w:firstColumn="0" w:lastColumn="0" w:oddVBand="0" w:evenVBand="0" w:oddHBand="0" w:evenHBand="0" w:firstRowFirstColumn="0" w:firstRowLastColumn="0" w:lastRowFirstColumn="0" w:lastRowLastColumn="0"/>
            </w:pPr>
            <w:r>
              <w:t>Evidencija sustava e-</w:t>
            </w:r>
            <w:proofErr w:type="spellStart"/>
            <w:r>
              <w:t>Visitor</w:t>
            </w:r>
            <w:proofErr w:type="spellEnd"/>
          </w:p>
          <w:p w14:paraId="5E121583" w14:textId="0CFBFD7A" w:rsidR="00A44737" w:rsidRDefault="00A44737" w:rsidP="00A83237">
            <w:pPr>
              <w:pStyle w:val="Odlomakpopisa"/>
              <w:numPr>
                <w:ilvl w:val="0"/>
                <w:numId w:val="45"/>
              </w:numPr>
              <w:ind w:left="214" w:hanging="142"/>
              <w:cnfStyle w:val="000000000000" w:firstRow="0" w:lastRow="0" w:firstColumn="0" w:lastColumn="0" w:oddVBand="0" w:evenVBand="0" w:oddHBand="0" w:evenHBand="0" w:firstRowFirstColumn="0" w:firstRowLastColumn="0" w:lastRowFirstColumn="0" w:lastRowLastColumn="0"/>
            </w:pPr>
            <w:r>
              <w:t>Evidencije i izvješća TZ Vukovarsko srijemske županije</w:t>
            </w:r>
          </w:p>
        </w:tc>
      </w:tr>
    </w:tbl>
    <w:p w14:paraId="15DCB776" w14:textId="77777777" w:rsidR="00A44737" w:rsidRDefault="00A44737" w:rsidP="00837FA7"/>
    <w:p w14:paraId="71F482CF" w14:textId="3A37EC11" w:rsidR="00796C8D" w:rsidRDefault="00796C8D" w:rsidP="00837FA7"/>
    <w:p w14:paraId="0E680B3D" w14:textId="6802E843" w:rsidR="00A83237" w:rsidRDefault="00A83237" w:rsidP="00837FA7"/>
    <w:p w14:paraId="52953F36" w14:textId="42A6D189" w:rsidR="00C67456" w:rsidRDefault="00C67456" w:rsidP="00837FA7"/>
    <w:p w14:paraId="14C14339" w14:textId="35DDAA49" w:rsidR="00C67456" w:rsidRDefault="00C67456" w:rsidP="00837FA7"/>
    <w:p w14:paraId="13DA8445" w14:textId="41110510" w:rsidR="00AD0DDF" w:rsidRDefault="00AD0DDF" w:rsidP="00837FA7"/>
    <w:p w14:paraId="44FC00EB" w14:textId="75273C47" w:rsidR="00AD0DDF" w:rsidRDefault="00AD0DDF" w:rsidP="00837FA7"/>
    <w:p w14:paraId="7D406C8C" w14:textId="39AE8404" w:rsidR="00AD0DDF" w:rsidRDefault="00AD0DDF" w:rsidP="00837FA7"/>
    <w:p w14:paraId="770B5DFF" w14:textId="631540B2" w:rsidR="00AD0DDF" w:rsidRDefault="00AD0DDF" w:rsidP="00837FA7"/>
    <w:p w14:paraId="415FD018" w14:textId="13BF03FC" w:rsidR="0044327D" w:rsidRDefault="0044327D" w:rsidP="00837FA7"/>
    <w:p w14:paraId="56DD668A" w14:textId="77777777" w:rsidR="0044327D" w:rsidRDefault="0044327D" w:rsidP="00837FA7"/>
    <w:p w14:paraId="6527086B" w14:textId="77401452" w:rsidR="00837FA7" w:rsidRPr="00837FA7" w:rsidRDefault="00837FA7" w:rsidP="00837FA7">
      <w:pPr>
        <w:pStyle w:val="Naslov2"/>
      </w:pPr>
      <w:bookmarkStart w:id="79" w:name="_Toc106615438"/>
      <w:r>
        <w:t>4.3. Posebni cilj 1.3. Razvoj održive poljoprivrede i ruralnih područja</w:t>
      </w:r>
      <w:bookmarkEnd w:id="79"/>
    </w:p>
    <w:p w14:paraId="3868306E" w14:textId="77777777" w:rsidR="00D1513C" w:rsidRPr="00D1513C" w:rsidRDefault="00D1513C" w:rsidP="00D1513C">
      <w:pPr>
        <w:jc w:val="both"/>
      </w:pPr>
    </w:p>
    <w:p w14:paraId="32E1D09F" w14:textId="4208912A" w:rsidR="007D716C" w:rsidRPr="00FF6904" w:rsidRDefault="00C10555" w:rsidP="00C10555">
      <w:pPr>
        <w:jc w:val="both"/>
        <w:rPr>
          <w:sz w:val="24"/>
          <w:szCs w:val="24"/>
        </w:rPr>
      </w:pPr>
      <w:r w:rsidRPr="00FF6904">
        <w:rPr>
          <w:sz w:val="24"/>
          <w:szCs w:val="24"/>
        </w:rPr>
        <w:t xml:space="preserve">Kako bi poljoprivreda bila održiva, ista mora zadovoljavati potrebe postojećih i budućih generacija osiguravajući istovremeno </w:t>
      </w:r>
      <w:r w:rsidR="000C2C41">
        <w:rPr>
          <w:sz w:val="24"/>
          <w:szCs w:val="24"/>
        </w:rPr>
        <w:t xml:space="preserve">socijalnu i ekonomsku jednakost, </w:t>
      </w:r>
      <w:r w:rsidRPr="00FF6904">
        <w:rPr>
          <w:sz w:val="24"/>
          <w:szCs w:val="24"/>
        </w:rPr>
        <w:t xml:space="preserve">učinkovitost, profitabilnost, </w:t>
      </w:r>
      <w:r w:rsidR="000C2C41">
        <w:rPr>
          <w:sz w:val="24"/>
          <w:szCs w:val="24"/>
        </w:rPr>
        <w:t xml:space="preserve">te </w:t>
      </w:r>
      <w:r w:rsidRPr="00FF6904">
        <w:rPr>
          <w:sz w:val="24"/>
          <w:szCs w:val="24"/>
        </w:rPr>
        <w:t xml:space="preserve">zaštitu okoliša. U skladu s navedenim, posebni cilj 1.3. Razvoj održive poljoprivrede i ruralnih područja usmjeren je na stvaranje preduvjeta za jačanje </w:t>
      </w:r>
      <w:r w:rsidR="00066D96" w:rsidRPr="00FF6904">
        <w:rPr>
          <w:sz w:val="24"/>
          <w:szCs w:val="24"/>
        </w:rPr>
        <w:t>poljoprivrednih djelatnosti</w:t>
      </w:r>
      <w:r w:rsidR="000C2C41">
        <w:rPr>
          <w:sz w:val="24"/>
          <w:szCs w:val="24"/>
        </w:rPr>
        <w:t xml:space="preserve"> kao primarne gospodarske grane</w:t>
      </w:r>
      <w:r w:rsidR="00066D96" w:rsidRPr="00FF6904">
        <w:rPr>
          <w:sz w:val="24"/>
          <w:szCs w:val="24"/>
        </w:rPr>
        <w:t xml:space="preserve">, </w:t>
      </w:r>
      <w:r w:rsidRPr="00FF6904">
        <w:rPr>
          <w:sz w:val="24"/>
          <w:szCs w:val="24"/>
        </w:rPr>
        <w:t>te privlačenje i zadržavanje stanovnika u ruralnom području. Ključni koraci koji se planiraju poduzeti u tom smjeru jesu okrupnj</w:t>
      </w:r>
      <w:r w:rsidR="00EF3C0D" w:rsidRPr="00FF6904">
        <w:rPr>
          <w:sz w:val="24"/>
          <w:szCs w:val="24"/>
        </w:rPr>
        <w:t>a</w:t>
      </w:r>
      <w:r w:rsidRPr="00FF6904">
        <w:rPr>
          <w:sz w:val="24"/>
          <w:szCs w:val="24"/>
        </w:rPr>
        <w:t>vanje, održavanje i korištenje poljoprivrednog zemljišta</w:t>
      </w:r>
      <w:r w:rsidR="00EF3C0D" w:rsidRPr="00FF6904">
        <w:rPr>
          <w:sz w:val="24"/>
          <w:szCs w:val="24"/>
        </w:rPr>
        <w:t xml:space="preserve">. </w:t>
      </w:r>
      <w:r w:rsidRPr="00FF6904">
        <w:rPr>
          <w:sz w:val="24"/>
          <w:szCs w:val="24"/>
        </w:rPr>
        <w:t xml:space="preserve">Obiteljska poljoprivredna gospodarstva žila su kucavica poljoprivrednog i ruralnog razvoja, zbog čega </w:t>
      </w:r>
      <w:r w:rsidR="00EF3C0D" w:rsidRPr="00FF6904">
        <w:rPr>
          <w:sz w:val="24"/>
          <w:szCs w:val="24"/>
        </w:rPr>
        <w:t xml:space="preserve">Općina Nijemci </w:t>
      </w:r>
      <w:r w:rsidRPr="00FF6904">
        <w:rPr>
          <w:sz w:val="24"/>
          <w:szCs w:val="24"/>
        </w:rPr>
        <w:t xml:space="preserve">usmjerava svoje napore poticanju OPG-ova na </w:t>
      </w:r>
      <w:r w:rsidR="00A34640" w:rsidRPr="00FF6904">
        <w:rPr>
          <w:sz w:val="24"/>
          <w:szCs w:val="24"/>
        </w:rPr>
        <w:t xml:space="preserve">operativno i tehnološko </w:t>
      </w:r>
      <w:r w:rsidRPr="00FF6904">
        <w:rPr>
          <w:sz w:val="24"/>
          <w:szCs w:val="24"/>
        </w:rPr>
        <w:t xml:space="preserve">unaprjeđenje </w:t>
      </w:r>
      <w:r w:rsidR="00EF3C0D" w:rsidRPr="00FF6904">
        <w:rPr>
          <w:sz w:val="24"/>
          <w:szCs w:val="24"/>
        </w:rPr>
        <w:t>poslovanja,</w:t>
      </w:r>
      <w:r w:rsidRPr="00FF6904">
        <w:rPr>
          <w:sz w:val="24"/>
          <w:szCs w:val="24"/>
        </w:rPr>
        <w:t xml:space="preserve"> sa svrhom moderniziranja ovog segmenta</w:t>
      </w:r>
      <w:r w:rsidR="00282104" w:rsidRPr="00FF6904">
        <w:rPr>
          <w:sz w:val="24"/>
          <w:szCs w:val="24"/>
        </w:rPr>
        <w:t>,</w:t>
      </w:r>
      <w:r w:rsidRPr="00FF6904">
        <w:rPr>
          <w:sz w:val="24"/>
          <w:szCs w:val="24"/>
        </w:rPr>
        <w:t xml:space="preserve"> te osiguravanja razvoja OPG-ova kroz njihovu prilagodbu poslovanja trenutnoj gospodarskoj</w:t>
      </w:r>
      <w:r w:rsidR="00066D96" w:rsidRPr="00FF6904">
        <w:rPr>
          <w:sz w:val="24"/>
          <w:szCs w:val="24"/>
        </w:rPr>
        <w:t xml:space="preserve"> i </w:t>
      </w:r>
      <w:r w:rsidRPr="00FF6904">
        <w:rPr>
          <w:sz w:val="24"/>
          <w:szCs w:val="24"/>
        </w:rPr>
        <w:t>društvenoj</w:t>
      </w:r>
      <w:r w:rsidR="00EF3C0D" w:rsidRPr="00FF6904">
        <w:rPr>
          <w:sz w:val="24"/>
          <w:szCs w:val="24"/>
        </w:rPr>
        <w:t xml:space="preserve"> situaciji</w:t>
      </w:r>
      <w:r w:rsidRPr="00FF6904">
        <w:rPr>
          <w:sz w:val="24"/>
          <w:szCs w:val="24"/>
        </w:rPr>
        <w:t xml:space="preserve">, a što će zasigurno značajno doprinijeti dugoročnoj konkurentnosti poljoprivrede. </w:t>
      </w:r>
    </w:p>
    <w:p w14:paraId="31916763" w14:textId="681328E0" w:rsidR="00F46A01" w:rsidRDefault="00F46A01" w:rsidP="009C4BD2">
      <w:pPr>
        <w:jc w:val="both"/>
        <w:rPr>
          <w:sz w:val="24"/>
          <w:szCs w:val="24"/>
        </w:rPr>
      </w:pPr>
    </w:p>
    <w:tbl>
      <w:tblPr>
        <w:tblStyle w:val="Svijetlatablicareetke1-isticanje51"/>
        <w:tblW w:w="0" w:type="auto"/>
        <w:tblLook w:val="04A0" w:firstRow="1" w:lastRow="0" w:firstColumn="1" w:lastColumn="0" w:noHBand="0" w:noVBand="1"/>
      </w:tblPr>
      <w:tblGrid>
        <w:gridCol w:w="1980"/>
        <w:gridCol w:w="7082"/>
      </w:tblGrid>
      <w:tr w:rsidR="00F46A01" w:rsidRPr="00264E4D" w14:paraId="1E2BB7D8" w14:textId="77777777" w:rsidTr="005653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7F256C5" w14:textId="7392D179" w:rsidR="00F46A01" w:rsidRPr="00264E4D" w:rsidRDefault="00F46A01" w:rsidP="00565349">
            <w:pPr>
              <w:rPr>
                <w:b w:val="0"/>
                <w:bCs w:val="0"/>
                <w:sz w:val="24"/>
                <w:szCs w:val="24"/>
              </w:rPr>
            </w:pPr>
            <w:r w:rsidRPr="00264E4D">
              <w:rPr>
                <w:b w:val="0"/>
                <w:bCs w:val="0"/>
                <w:sz w:val="24"/>
                <w:szCs w:val="24"/>
              </w:rPr>
              <w:t xml:space="preserve">Posebni cilj </w:t>
            </w:r>
            <w:r>
              <w:rPr>
                <w:b w:val="0"/>
                <w:bCs w:val="0"/>
                <w:sz w:val="24"/>
                <w:szCs w:val="24"/>
              </w:rPr>
              <w:t>1</w:t>
            </w:r>
            <w:r w:rsidRPr="00264E4D">
              <w:rPr>
                <w:b w:val="0"/>
                <w:bCs w:val="0"/>
                <w:sz w:val="24"/>
                <w:szCs w:val="24"/>
              </w:rPr>
              <w:t>.</w:t>
            </w:r>
            <w:r>
              <w:rPr>
                <w:b w:val="0"/>
                <w:bCs w:val="0"/>
                <w:sz w:val="24"/>
                <w:szCs w:val="24"/>
              </w:rPr>
              <w:t>3</w:t>
            </w:r>
            <w:r w:rsidRPr="00264E4D">
              <w:rPr>
                <w:b w:val="0"/>
                <w:bCs w:val="0"/>
                <w:sz w:val="24"/>
                <w:szCs w:val="24"/>
              </w:rPr>
              <w:t>.</w:t>
            </w:r>
          </w:p>
        </w:tc>
        <w:tc>
          <w:tcPr>
            <w:tcW w:w="7082" w:type="dxa"/>
          </w:tcPr>
          <w:p w14:paraId="46F7740B" w14:textId="59323D83" w:rsidR="00F46A01" w:rsidRPr="00264E4D" w:rsidRDefault="00F46A01" w:rsidP="00565349">
            <w:pPr>
              <w:jc w:val="both"/>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Razvoj održive poljoprivrede i ruralnih područja</w:t>
            </w:r>
          </w:p>
        </w:tc>
      </w:tr>
      <w:tr w:rsidR="00F46A01" w:rsidRPr="00DE7A64" w14:paraId="070044EC" w14:textId="77777777" w:rsidTr="00565349">
        <w:tc>
          <w:tcPr>
            <w:cnfStyle w:val="001000000000" w:firstRow="0" w:lastRow="0" w:firstColumn="1" w:lastColumn="0" w:oddVBand="0" w:evenVBand="0" w:oddHBand="0" w:evenHBand="0" w:firstRowFirstColumn="0" w:firstRowLastColumn="0" w:lastRowFirstColumn="0" w:lastRowLastColumn="0"/>
            <w:tcW w:w="1980" w:type="dxa"/>
          </w:tcPr>
          <w:p w14:paraId="0E3897E3" w14:textId="4E461B3F" w:rsidR="00F46A01" w:rsidRPr="00796C8D" w:rsidRDefault="00F46A01" w:rsidP="00565349">
            <w:pPr>
              <w:rPr>
                <w:b w:val="0"/>
                <w:bCs w:val="0"/>
                <w:sz w:val="24"/>
                <w:szCs w:val="24"/>
              </w:rPr>
            </w:pPr>
            <w:r w:rsidRPr="00796C8D">
              <w:rPr>
                <w:b w:val="0"/>
                <w:bCs w:val="0"/>
                <w:sz w:val="24"/>
                <w:szCs w:val="24"/>
              </w:rPr>
              <w:t xml:space="preserve">Mjera </w:t>
            </w:r>
            <w:r>
              <w:rPr>
                <w:b w:val="0"/>
                <w:bCs w:val="0"/>
                <w:sz w:val="24"/>
                <w:szCs w:val="24"/>
              </w:rPr>
              <w:t>1</w:t>
            </w:r>
            <w:r w:rsidRPr="00796C8D">
              <w:rPr>
                <w:b w:val="0"/>
                <w:bCs w:val="0"/>
                <w:sz w:val="24"/>
                <w:szCs w:val="24"/>
              </w:rPr>
              <w:t>.</w:t>
            </w:r>
            <w:r>
              <w:rPr>
                <w:b w:val="0"/>
                <w:bCs w:val="0"/>
                <w:sz w:val="24"/>
                <w:szCs w:val="24"/>
              </w:rPr>
              <w:t>3</w:t>
            </w:r>
            <w:r w:rsidRPr="00796C8D">
              <w:rPr>
                <w:b w:val="0"/>
                <w:bCs w:val="0"/>
                <w:sz w:val="24"/>
                <w:szCs w:val="24"/>
              </w:rPr>
              <w:t>.</w:t>
            </w:r>
            <w:r>
              <w:rPr>
                <w:b w:val="0"/>
                <w:bCs w:val="0"/>
                <w:sz w:val="24"/>
                <w:szCs w:val="24"/>
              </w:rPr>
              <w:t>1</w:t>
            </w:r>
            <w:r w:rsidRPr="00796C8D">
              <w:rPr>
                <w:b w:val="0"/>
                <w:bCs w:val="0"/>
                <w:sz w:val="24"/>
                <w:szCs w:val="24"/>
              </w:rPr>
              <w:t>.</w:t>
            </w:r>
          </w:p>
        </w:tc>
        <w:tc>
          <w:tcPr>
            <w:tcW w:w="7082" w:type="dxa"/>
          </w:tcPr>
          <w:p w14:paraId="2C279EB5" w14:textId="75AE3EA9" w:rsidR="00F46A01" w:rsidRPr="00796C8D" w:rsidRDefault="00F46A01" w:rsidP="00565349">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Osiguranje uvjeta za </w:t>
            </w:r>
            <w:r w:rsidR="00031873">
              <w:rPr>
                <w:sz w:val="24"/>
                <w:szCs w:val="24"/>
              </w:rPr>
              <w:t xml:space="preserve">razvoj </w:t>
            </w:r>
            <w:r w:rsidR="00A37AFE">
              <w:rPr>
                <w:sz w:val="24"/>
                <w:szCs w:val="24"/>
              </w:rPr>
              <w:t xml:space="preserve">učinkovite </w:t>
            </w:r>
            <w:r>
              <w:rPr>
                <w:sz w:val="24"/>
                <w:szCs w:val="24"/>
              </w:rPr>
              <w:t>i konkurentn</w:t>
            </w:r>
            <w:r w:rsidR="00031873">
              <w:rPr>
                <w:sz w:val="24"/>
                <w:szCs w:val="24"/>
              </w:rPr>
              <w:t>e</w:t>
            </w:r>
            <w:r>
              <w:rPr>
                <w:sz w:val="24"/>
                <w:szCs w:val="24"/>
              </w:rPr>
              <w:t xml:space="preserve"> poljoprivred</w:t>
            </w:r>
            <w:r w:rsidR="00031873">
              <w:rPr>
                <w:sz w:val="24"/>
                <w:szCs w:val="24"/>
              </w:rPr>
              <w:t>e</w:t>
            </w:r>
          </w:p>
        </w:tc>
      </w:tr>
      <w:tr w:rsidR="00F46A01" w14:paraId="1D6160F3" w14:textId="77777777" w:rsidTr="00565349">
        <w:tc>
          <w:tcPr>
            <w:cnfStyle w:val="001000000000" w:firstRow="0" w:lastRow="0" w:firstColumn="1" w:lastColumn="0" w:oddVBand="0" w:evenVBand="0" w:oddHBand="0" w:evenHBand="0" w:firstRowFirstColumn="0" w:firstRowLastColumn="0" w:lastRowFirstColumn="0" w:lastRowLastColumn="0"/>
            <w:tcW w:w="1980" w:type="dxa"/>
          </w:tcPr>
          <w:p w14:paraId="3060C9EF" w14:textId="77777777" w:rsidR="00F46A01" w:rsidRPr="00796C8D" w:rsidRDefault="00F46A01" w:rsidP="00565349">
            <w:pPr>
              <w:rPr>
                <w:b w:val="0"/>
                <w:bCs w:val="0"/>
              </w:rPr>
            </w:pPr>
            <w:r w:rsidRPr="00796C8D">
              <w:rPr>
                <w:b w:val="0"/>
                <w:bCs w:val="0"/>
              </w:rPr>
              <w:t>Aktivnosti</w:t>
            </w:r>
          </w:p>
        </w:tc>
        <w:tc>
          <w:tcPr>
            <w:tcW w:w="7082" w:type="dxa"/>
          </w:tcPr>
          <w:p w14:paraId="77325DBB" w14:textId="6C5C10BA" w:rsidR="00031873" w:rsidRDefault="00031873" w:rsidP="00F46A01">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 xml:space="preserve">Izrada </w:t>
            </w:r>
            <w:proofErr w:type="spellStart"/>
            <w:r>
              <w:t>geo</w:t>
            </w:r>
            <w:proofErr w:type="spellEnd"/>
            <w:r w:rsidR="000C2C41">
              <w:t>-</w:t>
            </w:r>
            <w:r>
              <w:t>informacijskog sustava poljoprivrednog zemljišta</w:t>
            </w:r>
          </w:p>
          <w:p w14:paraId="527A21A3" w14:textId="1C0B43BD" w:rsidR="00F46A01" w:rsidRDefault="00F46A01" w:rsidP="00F46A01">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Okrupnjavanje poljoprivrednog zemljišta</w:t>
            </w:r>
          </w:p>
          <w:p w14:paraId="4FA19774" w14:textId="293536A6" w:rsidR="00F46A01" w:rsidRDefault="00F46A01" w:rsidP="00F46A01">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Izgradnja hidro</w:t>
            </w:r>
            <w:r w:rsidR="004E281D">
              <w:t>-</w:t>
            </w:r>
            <w:r>
              <w:t>melioracijskih objekata i uređaja</w:t>
            </w:r>
            <w:r w:rsidR="004E281D">
              <w:t xml:space="preserve"> (sustavi za navodnjavanje)</w:t>
            </w:r>
          </w:p>
          <w:p w14:paraId="50249ECE" w14:textId="1DC6FAE1" w:rsidR="00F46A01" w:rsidRDefault="007E78C7" w:rsidP="007E78C7">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Poticanje i</w:t>
            </w:r>
            <w:r w:rsidR="00F46A01">
              <w:t>zgradnja infrastrukture za obranu od elementarnih nepogoda</w:t>
            </w:r>
          </w:p>
          <w:p w14:paraId="09922102" w14:textId="77777777" w:rsidR="007E78C7" w:rsidRDefault="007E78C7" w:rsidP="00A37AFE">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Izgradnja/sanacija/obnova poljoprivrednih puteva na području općine</w:t>
            </w:r>
          </w:p>
          <w:p w14:paraId="337B9B91" w14:textId="77777777" w:rsidR="00DA4802" w:rsidRPr="007168A6" w:rsidRDefault="00DA4802" w:rsidP="00A37AFE">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rsidRPr="007168A6">
              <w:t>Poticanje diverzifikacije poljoprivrednih gospodarstava</w:t>
            </w:r>
          </w:p>
          <w:p w14:paraId="6897A9FE" w14:textId="2B213B5F" w:rsidR="00DA4802" w:rsidRPr="00DC062E" w:rsidRDefault="00DA4802" w:rsidP="00A37AFE">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rsidRPr="007168A6">
              <w:t>Poticanje udruživanja poljoprivrednika</w:t>
            </w:r>
          </w:p>
        </w:tc>
      </w:tr>
      <w:tr w:rsidR="00F46A01" w14:paraId="10BBFF6E" w14:textId="77777777" w:rsidTr="00565349">
        <w:tc>
          <w:tcPr>
            <w:cnfStyle w:val="001000000000" w:firstRow="0" w:lastRow="0" w:firstColumn="1" w:lastColumn="0" w:oddVBand="0" w:evenVBand="0" w:oddHBand="0" w:evenHBand="0" w:firstRowFirstColumn="0" w:firstRowLastColumn="0" w:lastRowFirstColumn="0" w:lastRowLastColumn="0"/>
            <w:tcW w:w="1980" w:type="dxa"/>
          </w:tcPr>
          <w:p w14:paraId="3BD0FE6E" w14:textId="77777777" w:rsidR="00F46A01" w:rsidRPr="00796C8D" w:rsidRDefault="00F46A01" w:rsidP="00565349">
            <w:pPr>
              <w:rPr>
                <w:b w:val="0"/>
                <w:bCs w:val="0"/>
              </w:rPr>
            </w:pPr>
            <w:r w:rsidRPr="00796C8D">
              <w:rPr>
                <w:b w:val="0"/>
                <w:bCs w:val="0"/>
              </w:rPr>
              <w:t>Očekivani rezultat mjere</w:t>
            </w:r>
          </w:p>
        </w:tc>
        <w:tc>
          <w:tcPr>
            <w:tcW w:w="7082" w:type="dxa"/>
          </w:tcPr>
          <w:p w14:paraId="5BBD859F" w14:textId="13A288A9" w:rsidR="00F46A01" w:rsidRPr="003B0A97" w:rsidRDefault="00A37AFE" w:rsidP="00565349">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Povećana iskoristivost poljoprivrednog zemljišta na održiv način, smanjeni rizici u poljoprivrednoj proizvodnji</w:t>
            </w:r>
          </w:p>
        </w:tc>
      </w:tr>
      <w:tr w:rsidR="00F46A01" w14:paraId="2D73816B" w14:textId="77777777" w:rsidTr="00565349">
        <w:tc>
          <w:tcPr>
            <w:cnfStyle w:val="001000000000" w:firstRow="0" w:lastRow="0" w:firstColumn="1" w:lastColumn="0" w:oddVBand="0" w:evenVBand="0" w:oddHBand="0" w:evenHBand="0" w:firstRowFirstColumn="0" w:firstRowLastColumn="0" w:lastRowFirstColumn="0" w:lastRowLastColumn="0"/>
            <w:tcW w:w="1980" w:type="dxa"/>
          </w:tcPr>
          <w:p w14:paraId="1742CA33" w14:textId="77777777" w:rsidR="00F46A01" w:rsidRPr="00796C8D" w:rsidRDefault="00F46A01" w:rsidP="00565349">
            <w:pPr>
              <w:rPr>
                <w:b w:val="0"/>
                <w:bCs w:val="0"/>
              </w:rPr>
            </w:pPr>
            <w:r w:rsidRPr="00796C8D">
              <w:rPr>
                <w:b w:val="0"/>
                <w:bCs w:val="0"/>
              </w:rPr>
              <w:t>Nositelj(i) mjere</w:t>
            </w:r>
          </w:p>
        </w:tc>
        <w:tc>
          <w:tcPr>
            <w:tcW w:w="7082" w:type="dxa"/>
          </w:tcPr>
          <w:p w14:paraId="4668618F" w14:textId="425D178D" w:rsidR="00F46A01" w:rsidRDefault="00A37AFE" w:rsidP="0056534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Općina Nijemci</w:t>
            </w:r>
          </w:p>
        </w:tc>
      </w:tr>
      <w:tr w:rsidR="00F46A01" w14:paraId="7A0B2214" w14:textId="77777777" w:rsidTr="00565349">
        <w:tc>
          <w:tcPr>
            <w:cnfStyle w:val="001000000000" w:firstRow="0" w:lastRow="0" w:firstColumn="1" w:lastColumn="0" w:oddVBand="0" w:evenVBand="0" w:oddHBand="0" w:evenHBand="0" w:firstRowFirstColumn="0" w:firstRowLastColumn="0" w:lastRowFirstColumn="0" w:lastRowLastColumn="0"/>
            <w:tcW w:w="1980" w:type="dxa"/>
          </w:tcPr>
          <w:p w14:paraId="4338B0E0" w14:textId="77777777" w:rsidR="00F46A01" w:rsidRPr="00796C8D" w:rsidRDefault="00F46A01" w:rsidP="00565349">
            <w:pPr>
              <w:rPr>
                <w:b w:val="0"/>
                <w:bCs w:val="0"/>
              </w:rPr>
            </w:pPr>
            <w:r w:rsidRPr="00796C8D">
              <w:rPr>
                <w:b w:val="0"/>
                <w:bCs w:val="0"/>
              </w:rPr>
              <w:t xml:space="preserve">Partneri u provedbi </w:t>
            </w:r>
          </w:p>
        </w:tc>
        <w:tc>
          <w:tcPr>
            <w:tcW w:w="7082" w:type="dxa"/>
          </w:tcPr>
          <w:p w14:paraId="77B977DC" w14:textId="77777777" w:rsidR="00F46A01" w:rsidRDefault="00A37AFE" w:rsidP="0056534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Vukovarsko srijemska županija</w:t>
            </w:r>
          </w:p>
          <w:p w14:paraId="7810591F" w14:textId="77777777" w:rsidR="00A37AFE" w:rsidRDefault="00A37AFE" w:rsidP="0056534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Hrvatske vode</w:t>
            </w:r>
          </w:p>
          <w:p w14:paraId="4F408A6C" w14:textId="47AFE812" w:rsidR="00FD24A9" w:rsidRDefault="00FD24A9" w:rsidP="0056534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Agencija za promet poljoprivrednim zemljištem</w:t>
            </w:r>
          </w:p>
        </w:tc>
      </w:tr>
      <w:tr w:rsidR="00F46A01" w14:paraId="3DE80D3A" w14:textId="77777777" w:rsidTr="00565349">
        <w:tc>
          <w:tcPr>
            <w:cnfStyle w:val="001000000000" w:firstRow="0" w:lastRow="0" w:firstColumn="1" w:lastColumn="0" w:oddVBand="0" w:evenVBand="0" w:oddHBand="0" w:evenHBand="0" w:firstRowFirstColumn="0" w:firstRowLastColumn="0" w:lastRowFirstColumn="0" w:lastRowLastColumn="0"/>
            <w:tcW w:w="1980" w:type="dxa"/>
          </w:tcPr>
          <w:p w14:paraId="18275919" w14:textId="77777777" w:rsidR="00F46A01" w:rsidRPr="00796C8D" w:rsidRDefault="00F46A01" w:rsidP="00565349">
            <w:pPr>
              <w:rPr>
                <w:b w:val="0"/>
                <w:bCs w:val="0"/>
              </w:rPr>
            </w:pPr>
            <w:r w:rsidRPr="00796C8D">
              <w:rPr>
                <w:b w:val="0"/>
                <w:bCs w:val="0"/>
              </w:rPr>
              <w:t>Korisnici mjere</w:t>
            </w:r>
          </w:p>
        </w:tc>
        <w:tc>
          <w:tcPr>
            <w:tcW w:w="7082" w:type="dxa"/>
          </w:tcPr>
          <w:p w14:paraId="36CEFDB6" w14:textId="118CABC5" w:rsidR="00F46A01" w:rsidRDefault="00A37AFE" w:rsidP="0056534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 xml:space="preserve">Gospodarski subjekti u poljoprivredi </w:t>
            </w:r>
          </w:p>
        </w:tc>
      </w:tr>
      <w:tr w:rsidR="00F46A01" w14:paraId="45190A01" w14:textId="77777777" w:rsidTr="00565349">
        <w:tc>
          <w:tcPr>
            <w:cnfStyle w:val="001000000000" w:firstRow="0" w:lastRow="0" w:firstColumn="1" w:lastColumn="0" w:oddVBand="0" w:evenVBand="0" w:oddHBand="0" w:evenHBand="0" w:firstRowFirstColumn="0" w:firstRowLastColumn="0" w:lastRowFirstColumn="0" w:lastRowLastColumn="0"/>
            <w:tcW w:w="0" w:type="auto"/>
            <w:gridSpan w:val="2"/>
          </w:tcPr>
          <w:p w14:paraId="0A50494F" w14:textId="77777777" w:rsidR="00F46A01" w:rsidRPr="00796C8D" w:rsidRDefault="00F46A01" w:rsidP="00565349">
            <w:pPr>
              <w:rPr>
                <w:b w:val="0"/>
                <w:bCs w:val="0"/>
              </w:rPr>
            </w:pPr>
            <w:r w:rsidRPr="00796C8D">
              <w:rPr>
                <w:b w:val="0"/>
                <w:bCs w:val="0"/>
              </w:rPr>
              <w:t>Praćenje provedbe mjere (monitoring)</w:t>
            </w:r>
          </w:p>
        </w:tc>
      </w:tr>
      <w:tr w:rsidR="00F46A01" w14:paraId="199CDB5E" w14:textId="77777777" w:rsidTr="00565349">
        <w:tc>
          <w:tcPr>
            <w:cnfStyle w:val="001000000000" w:firstRow="0" w:lastRow="0" w:firstColumn="1" w:lastColumn="0" w:oddVBand="0" w:evenVBand="0" w:oddHBand="0" w:evenHBand="0" w:firstRowFirstColumn="0" w:firstRowLastColumn="0" w:lastRowFirstColumn="0" w:lastRowLastColumn="0"/>
            <w:tcW w:w="1980" w:type="dxa"/>
          </w:tcPr>
          <w:p w14:paraId="6CA1ABF1" w14:textId="77777777" w:rsidR="00F46A01" w:rsidRPr="00796C8D" w:rsidRDefault="00F46A01" w:rsidP="00565349">
            <w:pPr>
              <w:rPr>
                <w:b w:val="0"/>
                <w:bCs w:val="0"/>
              </w:rPr>
            </w:pPr>
            <w:r w:rsidRPr="00796C8D">
              <w:rPr>
                <w:b w:val="0"/>
                <w:bCs w:val="0"/>
              </w:rPr>
              <w:t>Pokazatelji rezultata</w:t>
            </w:r>
          </w:p>
        </w:tc>
        <w:tc>
          <w:tcPr>
            <w:tcW w:w="7082" w:type="dxa"/>
          </w:tcPr>
          <w:p w14:paraId="4EAACCC6" w14:textId="5B95A4AF" w:rsidR="00A37AFE" w:rsidRDefault="00A37AFE" w:rsidP="00A37AFE">
            <w:pPr>
              <w:pStyle w:val="Odlomakpopisa"/>
              <w:numPr>
                <w:ilvl w:val="0"/>
                <w:numId w:val="45"/>
              </w:numPr>
              <w:ind w:left="173" w:hanging="142"/>
              <w:jc w:val="both"/>
              <w:cnfStyle w:val="000000000000" w:firstRow="0" w:lastRow="0" w:firstColumn="0" w:lastColumn="0" w:oddVBand="0" w:evenVBand="0" w:oddHBand="0" w:evenHBand="0" w:firstRowFirstColumn="0" w:firstRowLastColumn="0" w:lastRowFirstColumn="0" w:lastRowLastColumn="0"/>
            </w:pPr>
            <w:r>
              <w:t xml:space="preserve">Podaci iz GIS sustava </w:t>
            </w:r>
            <w:r w:rsidR="00E15581">
              <w:t>O</w:t>
            </w:r>
            <w:r>
              <w:t>pćine Nijemci</w:t>
            </w:r>
          </w:p>
          <w:p w14:paraId="361E2967" w14:textId="430A9B88" w:rsidR="00A37AFE" w:rsidRDefault="00A37AFE" w:rsidP="00A37AFE">
            <w:pPr>
              <w:pStyle w:val="Odlomakpopisa"/>
              <w:numPr>
                <w:ilvl w:val="0"/>
                <w:numId w:val="45"/>
              </w:numPr>
              <w:ind w:left="173" w:hanging="142"/>
              <w:jc w:val="both"/>
              <w:cnfStyle w:val="000000000000" w:firstRow="0" w:lastRow="0" w:firstColumn="0" w:lastColumn="0" w:oddVBand="0" w:evenVBand="0" w:oddHBand="0" w:evenHBand="0" w:firstRowFirstColumn="0" w:firstRowLastColumn="0" w:lastRowFirstColumn="0" w:lastRowLastColumn="0"/>
            </w:pPr>
            <w:r>
              <w:t>Broj i vrsta izgrađenih sustava navodnjavanja i odvodnje na poljoprivrednim gospodarstvima</w:t>
            </w:r>
          </w:p>
          <w:p w14:paraId="08FD7DE3" w14:textId="56B1C722" w:rsidR="00A37AFE" w:rsidRDefault="00A37AFE" w:rsidP="00A37AFE">
            <w:pPr>
              <w:pStyle w:val="Odlomakpopisa"/>
              <w:numPr>
                <w:ilvl w:val="0"/>
                <w:numId w:val="45"/>
              </w:numPr>
              <w:ind w:left="173" w:hanging="142"/>
              <w:jc w:val="both"/>
              <w:cnfStyle w:val="000000000000" w:firstRow="0" w:lastRow="0" w:firstColumn="0" w:lastColumn="0" w:oddVBand="0" w:evenVBand="0" w:oddHBand="0" w:evenHBand="0" w:firstRowFirstColumn="0" w:firstRowLastColumn="0" w:lastRowFirstColumn="0" w:lastRowLastColumn="0"/>
            </w:pPr>
            <w:r>
              <w:t>m/km postavljenih cijevi za navodnjavanje</w:t>
            </w:r>
          </w:p>
          <w:p w14:paraId="4474771E" w14:textId="77777777" w:rsidR="00F46A01" w:rsidRDefault="00A37AFE" w:rsidP="00A37AFE">
            <w:pPr>
              <w:pStyle w:val="Odlomakpopisa"/>
              <w:numPr>
                <w:ilvl w:val="0"/>
                <w:numId w:val="45"/>
              </w:numPr>
              <w:ind w:left="173" w:hanging="142"/>
              <w:jc w:val="both"/>
              <w:cnfStyle w:val="000000000000" w:firstRow="0" w:lastRow="0" w:firstColumn="0" w:lastColumn="0" w:oddVBand="0" w:evenVBand="0" w:oddHBand="0" w:evenHBand="0" w:firstRowFirstColumn="0" w:firstRowLastColumn="0" w:lastRowFirstColumn="0" w:lastRowLastColumn="0"/>
            </w:pPr>
            <w:r>
              <w:t>Broj postavljenih zaštitnih mreža kod voćara i vinogradara</w:t>
            </w:r>
          </w:p>
          <w:p w14:paraId="5F2A156C" w14:textId="77777777" w:rsidR="00A37AFE" w:rsidRDefault="00A37AFE" w:rsidP="00A37AFE">
            <w:pPr>
              <w:pStyle w:val="Odlomakpopisa"/>
              <w:numPr>
                <w:ilvl w:val="0"/>
                <w:numId w:val="45"/>
              </w:numPr>
              <w:ind w:left="173" w:hanging="142"/>
              <w:jc w:val="both"/>
              <w:cnfStyle w:val="000000000000" w:firstRow="0" w:lastRow="0" w:firstColumn="0" w:lastColumn="0" w:oddVBand="0" w:evenVBand="0" w:oddHBand="0" w:evenHBand="0" w:firstRowFirstColumn="0" w:firstRowLastColumn="0" w:lastRowFirstColumn="0" w:lastRowLastColumn="0"/>
            </w:pPr>
            <w:r>
              <w:t>m/km izgrađenih/obnovljenih poljoprivrednih puteva</w:t>
            </w:r>
          </w:p>
          <w:p w14:paraId="36D4B7D3" w14:textId="0C41E92E" w:rsidR="00DA4802" w:rsidRDefault="00DA4802" w:rsidP="00A37AFE">
            <w:pPr>
              <w:pStyle w:val="Odlomakpopisa"/>
              <w:numPr>
                <w:ilvl w:val="0"/>
                <w:numId w:val="45"/>
              </w:numPr>
              <w:ind w:left="173" w:hanging="142"/>
              <w:jc w:val="both"/>
              <w:cnfStyle w:val="000000000000" w:firstRow="0" w:lastRow="0" w:firstColumn="0" w:lastColumn="0" w:oddVBand="0" w:evenVBand="0" w:oddHBand="0" w:evenHBand="0" w:firstRowFirstColumn="0" w:firstRowLastColumn="0" w:lastRowFirstColumn="0" w:lastRowLastColumn="0"/>
            </w:pPr>
            <w:r w:rsidRPr="007168A6">
              <w:t>broj novih udruga/zadruga u poljoprivredi</w:t>
            </w:r>
          </w:p>
        </w:tc>
      </w:tr>
      <w:tr w:rsidR="00F46A01" w14:paraId="663C8780" w14:textId="77777777" w:rsidTr="00565349">
        <w:tc>
          <w:tcPr>
            <w:cnfStyle w:val="001000000000" w:firstRow="0" w:lastRow="0" w:firstColumn="1" w:lastColumn="0" w:oddVBand="0" w:evenVBand="0" w:oddHBand="0" w:evenHBand="0" w:firstRowFirstColumn="0" w:firstRowLastColumn="0" w:lastRowFirstColumn="0" w:lastRowLastColumn="0"/>
            <w:tcW w:w="1980" w:type="dxa"/>
          </w:tcPr>
          <w:p w14:paraId="31986417" w14:textId="77777777" w:rsidR="00F46A01" w:rsidRPr="00796C8D" w:rsidRDefault="00F46A01" w:rsidP="00565349">
            <w:pPr>
              <w:rPr>
                <w:b w:val="0"/>
                <w:bCs w:val="0"/>
              </w:rPr>
            </w:pPr>
            <w:r w:rsidRPr="00796C8D">
              <w:rPr>
                <w:b w:val="0"/>
                <w:bCs w:val="0"/>
              </w:rPr>
              <w:t>Izvori provjere podataka</w:t>
            </w:r>
          </w:p>
        </w:tc>
        <w:tc>
          <w:tcPr>
            <w:tcW w:w="7082" w:type="dxa"/>
          </w:tcPr>
          <w:p w14:paraId="6EE00CF5" w14:textId="28566875" w:rsidR="00F46A01" w:rsidRDefault="00A37AFE" w:rsidP="004E281D">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Evidencije i izvješća Općine Nijemci</w:t>
            </w:r>
          </w:p>
          <w:p w14:paraId="00B4517D" w14:textId="312E1150" w:rsidR="00A37AFE" w:rsidRDefault="00A37AFE" w:rsidP="004E281D">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Evidencije i izvješća Vukovarsko srijemske županije</w:t>
            </w:r>
          </w:p>
          <w:p w14:paraId="4A597DD1" w14:textId="795933CB" w:rsidR="00A37AFE" w:rsidRDefault="00A37AFE" w:rsidP="004E281D">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Evidencije i izvješća Hrvatskih voda</w:t>
            </w:r>
          </w:p>
        </w:tc>
      </w:tr>
    </w:tbl>
    <w:p w14:paraId="4214183B" w14:textId="4ED039AA" w:rsidR="00F46A01" w:rsidRDefault="00F46A01" w:rsidP="009C4BD2">
      <w:pPr>
        <w:jc w:val="both"/>
        <w:rPr>
          <w:sz w:val="24"/>
          <w:szCs w:val="24"/>
        </w:rPr>
      </w:pPr>
    </w:p>
    <w:p w14:paraId="68607A75" w14:textId="0EEA2C00" w:rsidR="00F46A01" w:rsidRDefault="00F46A01" w:rsidP="009C4BD2">
      <w:pPr>
        <w:jc w:val="both"/>
        <w:rPr>
          <w:sz w:val="24"/>
          <w:szCs w:val="24"/>
        </w:rPr>
      </w:pPr>
    </w:p>
    <w:p w14:paraId="48A6A848" w14:textId="3C92B968" w:rsidR="00FF6904" w:rsidRDefault="00FF6904" w:rsidP="009C4BD2">
      <w:pPr>
        <w:jc w:val="both"/>
        <w:rPr>
          <w:sz w:val="24"/>
          <w:szCs w:val="24"/>
        </w:rPr>
      </w:pPr>
    </w:p>
    <w:p w14:paraId="63DFB028" w14:textId="77777777" w:rsidR="00FF6904" w:rsidRDefault="00FF6904" w:rsidP="009C4BD2">
      <w:pPr>
        <w:jc w:val="both"/>
        <w:rPr>
          <w:sz w:val="24"/>
          <w:szCs w:val="24"/>
        </w:rPr>
      </w:pPr>
    </w:p>
    <w:tbl>
      <w:tblPr>
        <w:tblStyle w:val="Svijetlatablicareetke1-isticanje51"/>
        <w:tblW w:w="0" w:type="auto"/>
        <w:tblLook w:val="04A0" w:firstRow="1" w:lastRow="0" w:firstColumn="1" w:lastColumn="0" w:noHBand="0" w:noVBand="1"/>
      </w:tblPr>
      <w:tblGrid>
        <w:gridCol w:w="1980"/>
        <w:gridCol w:w="7082"/>
      </w:tblGrid>
      <w:tr w:rsidR="00F46A01" w:rsidRPr="00264E4D" w14:paraId="3F65A956" w14:textId="77777777" w:rsidTr="005653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632FFFC" w14:textId="77777777" w:rsidR="00F46A01" w:rsidRPr="00264E4D" w:rsidRDefault="00F46A01" w:rsidP="00565349">
            <w:pPr>
              <w:rPr>
                <w:b w:val="0"/>
                <w:bCs w:val="0"/>
                <w:sz w:val="24"/>
                <w:szCs w:val="24"/>
              </w:rPr>
            </w:pPr>
            <w:r w:rsidRPr="00264E4D">
              <w:rPr>
                <w:b w:val="0"/>
                <w:bCs w:val="0"/>
                <w:sz w:val="24"/>
                <w:szCs w:val="24"/>
              </w:rPr>
              <w:t xml:space="preserve">Posebni cilj </w:t>
            </w:r>
            <w:r>
              <w:rPr>
                <w:b w:val="0"/>
                <w:bCs w:val="0"/>
                <w:sz w:val="24"/>
                <w:szCs w:val="24"/>
              </w:rPr>
              <w:t>1</w:t>
            </w:r>
            <w:r w:rsidRPr="00264E4D">
              <w:rPr>
                <w:b w:val="0"/>
                <w:bCs w:val="0"/>
                <w:sz w:val="24"/>
                <w:szCs w:val="24"/>
              </w:rPr>
              <w:t>.</w:t>
            </w:r>
            <w:r>
              <w:rPr>
                <w:b w:val="0"/>
                <w:bCs w:val="0"/>
                <w:sz w:val="24"/>
                <w:szCs w:val="24"/>
              </w:rPr>
              <w:t>3</w:t>
            </w:r>
            <w:r w:rsidRPr="00264E4D">
              <w:rPr>
                <w:b w:val="0"/>
                <w:bCs w:val="0"/>
                <w:sz w:val="24"/>
                <w:szCs w:val="24"/>
              </w:rPr>
              <w:t>.</w:t>
            </w:r>
          </w:p>
        </w:tc>
        <w:tc>
          <w:tcPr>
            <w:tcW w:w="7082" w:type="dxa"/>
          </w:tcPr>
          <w:p w14:paraId="6D931A52" w14:textId="405B1953" w:rsidR="00F46A01" w:rsidRPr="00264E4D" w:rsidRDefault="00A37AFE" w:rsidP="00565349">
            <w:pPr>
              <w:jc w:val="both"/>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Razvoj održive poljoprivrede i ruralnih područja</w:t>
            </w:r>
          </w:p>
        </w:tc>
      </w:tr>
      <w:tr w:rsidR="00F46A01" w:rsidRPr="00DE7A64" w14:paraId="0FB528DB" w14:textId="77777777" w:rsidTr="00565349">
        <w:tc>
          <w:tcPr>
            <w:cnfStyle w:val="001000000000" w:firstRow="0" w:lastRow="0" w:firstColumn="1" w:lastColumn="0" w:oddVBand="0" w:evenVBand="0" w:oddHBand="0" w:evenHBand="0" w:firstRowFirstColumn="0" w:firstRowLastColumn="0" w:lastRowFirstColumn="0" w:lastRowLastColumn="0"/>
            <w:tcW w:w="1980" w:type="dxa"/>
          </w:tcPr>
          <w:p w14:paraId="3A1E114C" w14:textId="2EC30023" w:rsidR="00F46A01" w:rsidRPr="00796C8D" w:rsidRDefault="00F46A01" w:rsidP="00565349">
            <w:pPr>
              <w:rPr>
                <w:b w:val="0"/>
                <w:bCs w:val="0"/>
                <w:sz w:val="24"/>
                <w:szCs w:val="24"/>
              </w:rPr>
            </w:pPr>
            <w:r w:rsidRPr="00796C8D">
              <w:rPr>
                <w:b w:val="0"/>
                <w:bCs w:val="0"/>
                <w:sz w:val="24"/>
                <w:szCs w:val="24"/>
              </w:rPr>
              <w:t xml:space="preserve">Mjera </w:t>
            </w:r>
            <w:r>
              <w:rPr>
                <w:b w:val="0"/>
                <w:bCs w:val="0"/>
                <w:sz w:val="24"/>
                <w:szCs w:val="24"/>
              </w:rPr>
              <w:t>1</w:t>
            </w:r>
            <w:r w:rsidRPr="00796C8D">
              <w:rPr>
                <w:b w:val="0"/>
                <w:bCs w:val="0"/>
                <w:sz w:val="24"/>
                <w:szCs w:val="24"/>
              </w:rPr>
              <w:t>.</w:t>
            </w:r>
            <w:r>
              <w:rPr>
                <w:b w:val="0"/>
                <w:bCs w:val="0"/>
                <w:sz w:val="24"/>
                <w:szCs w:val="24"/>
              </w:rPr>
              <w:t>3</w:t>
            </w:r>
            <w:r w:rsidRPr="00796C8D">
              <w:rPr>
                <w:b w:val="0"/>
                <w:bCs w:val="0"/>
                <w:sz w:val="24"/>
                <w:szCs w:val="24"/>
              </w:rPr>
              <w:t>.</w:t>
            </w:r>
            <w:r>
              <w:rPr>
                <w:b w:val="0"/>
                <w:bCs w:val="0"/>
                <w:sz w:val="24"/>
                <w:szCs w:val="24"/>
              </w:rPr>
              <w:t>2</w:t>
            </w:r>
            <w:r w:rsidRPr="00796C8D">
              <w:rPr>
                <w:b w:val="0"/>
                <w:bCs w:val="0"/>
                <w:sz w:val="24"/>
                <w:szCs w:val="24"/>
              </w:rPr>
              <w:t>.</w:t>
            </w:r>
          </w:p>
        </w:tc>
        <w:tc>
          <w:tcPr>
            <w:tcW w:w="7082" w:type="dxa"/>
          </w:tcPr>
          <w:p w14:paraId="2E8A6E45" w14:textId="7315D647" w:rsidR="00F46A01" w:rsidRPr="00796C8D" w:rsidRDefault="00874651" w:rsidP="00565349">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Modernizacija poljoprivrednih subjekata i poticanje uzgoja visoko dohodovnih poljoprivrednih kultura</w:t>
            </w:r>
          </w:p>
        </w:tc>
      </w:tr>
      <w:tr w:rsidR="00F46A01" w14:paraId="72146367" w14:textId="77777777" w:rsidTr="00565349">
        <w:tc>
          <w:tcPr>
            <w:cnfStyle w:val="001000000000" w:firstRow="0" w:lastRow="0" w:firstColumn="1" w:lastColumn="0" w:oddVBand="0" w:evenVBand="0" w:oddHBand="0" w:evenHBand="0" w:firstRowFirstColumn="0" w:firstRowLastColumn="0" w:lastRowFirstColumn="0" w:lastRowLastColumn="0"/>
            <w:tcW w:w="1980" w:type="dxa"/>
          </w:tcPr>
          <w:p w14:paraId="33ED2097" w14:textId="77777777" w:rsidR="00F46A01" w:rsidRPr="00796C8D" w:rsidRDefault="00F46A01" w:rsidP="00565349">
            <w:pPr>
              <w:rPr>
                <w:b w:val="0"/>
                <w:bCs w:val="0"/>
              </w:rPr>
            </w:pPr>
            <w:r w:rsidRPr="00796C8D">
              <w:rPr>
                <w:b w:val="0"/>
                <w:bCs w:val="0"/>
              </w:rPr>
              <w:t>Aktivnosti</w:t>
            </w:r>
          </w:p>
        </w:tc>
        <w:tc>
          <w:tcPr>
            <w:tcW w:w="7082" w:type="dxa"/>
          </w:tcPr>
          <w:p w14:paraId="18A89880" w14:textId="65EBB7F5" w:rsidR="00874651" w:rsidRPr="007168A6" w:rsidRDefault="00874651" w:rsidP="00874651">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 xml:space="preserve">Informiranje i educiranje poljoprivrednih proizvođača o uzgoju novih poljoprivrednih </w:t>
            </w:r>
            <w:r w:rsidRPr="007168A6">
              <w:t xml:space="preserve">kultura </w:t>
            </w:r>
            <w:r w:rsidR="00CF5C0A" w:rsidRPr="007168A6">
              <w:t>i korištenja inovativnih tehnologija u poljoprivredi</w:t>
            </w:r>
          </w:p>
          <w:p w14:paraId="16EF309B" w14:textId="30F8D94A" w:rsidR="00874651" w:rsidRPr="007168A6" w:rsidRDefault="00874651" w:rsidP="00874651">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rsidRPr="007168A6">
              <w:t>Poticanje prerade i finalizacije poljoprivrednih proizvoda</w:t>
            </w:r>
          </w:p>
          <w:p w14:paraId="55B4BFA7" w14:textId="0EA9B7B4" w:rsidR="00CF5C0A" w:rsidRPr="007168A6" w:rsidRDefault="00CF5C0A" w:rsidP="00874651">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rsidRPr="007168A6">
              <w:t xml:space="preserve">Poticanje stakleničke i </w:t>
            </w:r>
            <w:proofErr w:type="spellStart"/>
            <w:r w:rsidRPr="007168A6">
              <w:t>plasteničke</w:t>
            </w:r>
            <w:proofErr w:type="spellEnd"/>
            <w:r w:rsidRPr="007168A6">
              <w:t xml:space="preserve"> proizvodnje</w:t>
            </w:r>
          </w:p>
          <w:p w14:paraId="1FF924B9" w14:textId="09D7511A" w:rsidR="00CF5C0A" w:rsidRPr="007168A6" w:rsidRDefault="00CF5C0A" w:rsidP="00874651">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rsidRPr="007168A6">
              <w:t>Poticanje ekološke poljoprivrede</w:t>
            </w:r>
          </w:p>
          <w:p w14:paraId="7128766F" w14:textId="5E5AFD1A" w:rsidR="00874651" w:rsidRDefault="00874651" w:rsidP="00874651">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Poticanje izgradnje objekata i nabave opreme za preradu poljoprivrednih proizvoda</w:t>
            </w:r>
          </w:p>
          <w:p w14:paraId="38546F25" w14:textId="43631355" w:rsidR="00874651" w:rsidRDefault="00874651" w:rsidP="00874651">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Izrada programa mjera za subvencioniranje razvoja povrtlarstva na području općine, te uzgoja novih poljoprivrednih kultura</w:t>
            </w:r>
          </w:p>
          <w:p w14:paraId="0AFD0B1C" w14:textId="6781E38F" w:rsidR="00874651" w:rsidRDefault="00874651" w:rsidP="00874651">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Poticanje korištenja inovativnih tehnologija u poljoprivredi</w:t>
            </w:r>
            <w:r w:rsidR="009079E0">
              <w:t xml:space="preserve"> (senzori, bespilotne letjelice, sustavi za upravljanje poljoprivrednom proizvodnjom, oprema za preciznu poljoprivredu i brojne </w:t>
            </w:r>
            <w:r w:rsidR="00FF6904">
              <w:t>druge)</w:t>
            </w:r>
          </w:p>
          <w:p w14:paraId="2B082230" w14:textId="2F1DB1B3" w:rsidR="00F46A01" w:rsidRPr="00DC062E" w:rsidRDefault="00725907" w:rsidP="00874651">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Informiranje i educiranje poljoprivrednih proizvođača za nove i inovativne tehnologije</w:t>
            </w:r>
          </w:p>
        </w:tc>
      </w:tr>
      <w:tr w:rsidR="00F46A01" w14:paraId="7AC6B8C9" w14:textId="77777777" w:rsidTr="00565349">
        <w:tc>
          <w:tcPr>
            <w:cnfStyle w:val="001000000000" w:firstRow="0" w:lastRow="0" w:firstColumn="1" w:lastColumn="0" w:oddVBand="0" w:evenVBand="0" w:oddHBand="0" w:evenHBand="0" w:firstRowFirstColumn="0" w:firstRowLastColumn="0" w:lastRowFirstColumn="0" w:lastRowLastColumn="0"/>
            <w:tcW w:w="1980" w:type="dxa"/>
          </w:tcPr>
          <w:p w14:paraId="133649B3" w14:textId="77777777" w:rsidR="00F46A01" w:rsidRPr="00796C8D" w:rsidRDefault="00F46A01" w:rsidP="00565349">
            <w:pPr>
              <w:rPr>
                <w:b w:val="0"/>
                <w:bCs w:val="0"/>
              </w:rPr>
            </w:pPr>
            <w:r w:rsidRPr="00796C8D">
              <w:rPr>
                <w:b w:val="0"/>
                <w:bCs w:val="0"/>
              </w:rPr>
              <w:t>Očekivani rezultat mjere</w:t>
            </w:r>
          </w:p>
        </w:tc>
        <w:tc>
          <w:tcPr>
            <w:tcW w:w="7082" w:type="dxa"/>
          </w:tcPr>
          <w:p w14:paraId="24B6256E" w14:textId="33407D06" w:rsidR="00F46A01" w:rsidRPr="003B0A97" w:rsidRDefault="00874651" w:rsidP="00565349">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sidRPr="00874651">
              <w:rPr>
                <w:sz w:val="22"/>
                <w:szCs w:val="22"/>
              </w:rPr>
              <w:t>Povećan stupanj finalizacije poljoprivrednih proizvoda, specijalizacija poljoprivredne proizvodnje i prerade, tehnološki konkurentni i inovativni poljoprivredni proizvođači</w:t>
            </w:r>
          </w:p>
        </w:tc>
      </w:tr>
      <w:tr w:rsidR="00F46A01" w14:paraId="159A8F8F" w14:textId="77777777" w:rsidTr="00565349">
        <w:tc>
          <w:tcPr>
            <w:cnfStyle w:val="001000000000" w:firstRow="0" w:lastRow="0" w:firstColumn="1" w:lastColumn="0" w:oddVBand="0" w:evenVBand="0" w:oddHBand="0" w:evenHBand="0" w:firstRowFirstColumn="0" w:firstRowLastColumn="0" w:lastRowFirstColumn="0" w:lastRowLastColumn="0"/>
            <w:tcW w:w="1980" w:type="dxa"/>
          </w:tcPr>
          <w:p w14:paraId="34ABF054" w14:textId="77777777" w:rsidR="00F46A01" w:rsidRPr="00796C8D" w:rsidRDefault="00F46A01" w:rsidP="00565349">
            <w:pPr>
              <w:rPr>
                <w:b w:val="0"/>
                <w:bCs w:val="0"/>
              </w:rPr>
            </w:pPr>
            <w:r w:rsidRPr="00796C8D">
              <w:rPr>
                <w:b w:val="0"/>
                <w:bCs w:val="0"/>
              </w:rPr>
              <w:t>Nositelj(i) mjere</w:t>
            </w:r>
          </w:p>
        </w:tc>
        <w:tc>
          <w:tcPr>
            <w:tcW w:w="7082" w:type="dxa"/>
          </w:tcPr>
          <w:p w14:paraId="432FA35A" w14:textId="1375C2E5" w:rsidR="00F46A01" w:rsidRDefault="00874651" w:rsidP="0056534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Općina Nijemci</w:t>
            </w:r>
          </w:p>
        </w:tc>
      </w:tr>
      <w:tr w:rsidR="00F46A01" w14:paraId="6DBC7CC0" w14:textId="77777777" w:rsidTr="00565349">
        <w:tc>
          <w:tcPr>
            <w:cnfStyle w:val="001000000000" w:firstRow="0" w:lastRow="0" w:firstColumn="1" w:lastColumn="0" w:oddVBand="0" w:evenVBand="0" w:oddHBand="0" w:evenHBand="0" w:firstRowFirstColumn="0" w:firstRowLastColumn="0" w:lastRowFirstColumn="0" w:lastRowLastColumn="0"/>
            <w:tcW w:w="1980" w:type="dxa"/>
          </w:tcPr>
          <w:p w14:paraId="65822EF3" w14:textId="77777777" w:rsidR="00F46A01" w:rsidRPr="00796C8D" w:rsidRDefault="00F46A01" w:rsidP="00565349">
            <w:pPr>
              <w:rPr>
                <w:b w:val="0"/>
                <w:bCs w:val="0"/>
              </w:rPr>
            </w:pPr>
            <w:r w:rsidRPr="00796C8D">
              <w:rPr>
                <w:b w:val="0"/>
                <w:bCs w:val="0"/>
              </w:rPr>
              <w:t xml:space="preserve">Partneri u provedbi </w:t>
            </w:r>
          </w:p>
        </w:tc>
        <w:tc>
          <w:tcPr>
            <w:tcW w:w="7082" w:type="dxa"/>
          </w:tcPr>
          <w:p w14:paraId="4E4FFD7D" w14:textId="6DEE31CF" w:rsidR="00F46A01" w:rsidRDefault="00874651" w:rsidP="0056534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Vukovarsko srijemska županija</w:t>
            </w:r>
          </w:p>
        </w:tc>
      </w:tr>
      <w:tr w:rsidR="00F46A01" w14:paraId="0A4D2E9D" w14:textId="77777777" w:rsidTr="00565349">
        <w:tc>
          <w:tcPr>
            <w:cnfStyle w:val="001000000000" w:firstRow="0" w:lastRow="0" w:firstColumn="1" w:lastColumn="0" w:oddVBand="0" w:evenVBand="0" w:oddHBand="0" w:evenHBand="0" w:firstRowFirstColumn="0" w:firstRowLastColumn="0" w:lastRowFirstColumn="0" w:lastRowLastColumn="0"/>
            <w:tcW w:w="1980" w:type="dxa"/>
          </w:tcPr>
          <w:p w14:paraId="730AB181" w14:textId="77777777" w:rsidR="00F46A01" w:rsidRPr="00796C8D" w:rsidRDefault="00F46A01" w:rsidP="00565349">
            <w:pPr>
              <w:rPr>
                <w:b w:val="0"/>
                <w:bCs w:val="0"/>
              </w:rPr>
            </w:pPr>
            <w:r w:rsidRPr="00796C8D">
              <w:rPr>
                <w:b w:val="0"/>
                <w:bCs w:val="0"/>
              </w:rPr>
              <w:t>Korisnici mjere</w:t>
            </w:r>
          </w:p>
        </w:tc>
        <w:tc>
          <w:tcPr>
            <w:tcW w:w="7082" w:type="dxa"/>
          </w:tcPr>
          <w:p w14:paraId="7C48A775" w14:textId="49998044" w:rsidR="00F46A01" w:rsidRDefault="00874651" w:rsidP="0056534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Gospodarski subjekti u poljoprivredi</w:t>
            </w:r>
          </w:p>
        </w:tc>
      </w:tr>
      <w:tr w:rsidR="00F46A01" w14:paraId="3DF8864B" w14:textId="77777777" w:rsidTr="00565349">
        <w:tc>
          <w:tcPr>
            <w:cnfStyle w:val="001000000000" w:firstRow="0" w:lastRow="0" w:firstColumn="1" w:lastColumn="0" w:oddVBand="0" w:evenVBand="0" w:oddHBand="0" w:evenHBand="0" w:firstRowFirstColumn="0" w:firstRowLastColumn="0" w:lastRowFirstColumn="0" w:lastRowLastColumn="0"/>
            <w:tcW w:w="0" w:type="auto"/>
            <w:gridSpan w:val="2"/>
          </w:tcPr>
          <w:p w14:paraId="4E02014B" w14:textId="77777777" w:rsidR="00F46A01" w:rsidRPr="00796C8D" w:rsidRDefault="00F46A01" w:rsidP="00565349">
            <w:pPr>
              <w:rPr>
                <w:b w:val="0"/>
                <w:bCs w:val="0"/>
              </w:rPr>
            </w:pPr>
            <w:r w:rsidRPr="00796C8D">
              <w:rPr>
                <w:b w:val="0"/>
                <w:bCs w:val="0"/>
              </w:rPr>
              <w:t>Praćenje provedbe mjere (monitoring)</w:t>
            </w:r>
          </w:p>
        </w:tc>
      </w:tr>
      <w:tr w:rsidR="00F46A01" w14:paraId="7E4AD14D" w14:textId="77777777" w:rsidTr="00565349">
        <w:tc>
          <w:tcPr>
            <w:cnfStyle w:val="001000000000" w:firstRow="0" w:lastRow="0" w:firstColumn="1" w:lastColumn="0" w:oddVBand="0" w:evenVBand="0" w:oddHBand="0" w:evenHBand="0" w:firstRowFirstColumn="0" w:firstRowLastColumn="0" w:lastRowFirstColumn="0" w:lastRowLastColumn="0"/>
            <w:tcW w:w="1980" w:type="dxa"/>
          </w:tcPr>
          <w:p w14:paraId="0244C23E" w14:textId="77777777" w:rsidR="00F46A01" w:rsidRPr="00796C8D" w:rsidRDefault="00F46A01" w:rsidP="00565349">
            <w:pPr>
              <w:rPr>
                <w:b w:val="0"/>
                <w:bCs w:val="0"/>
              </w:rPr>
            </w:pPr>
            <w:r w:rsidRPr="00796C8D">
              <w:rPr>
                <w:b w:val="0"/>
                <w:bCs w:val="0"/>
              </w:rPr>
              <w:t>Pokazatelji rezultata</w:t>
            </w:r>
          </w:p>
        </w:tc>
        <w:tc>
          <w:tcPr>
            <w:tcW w:w="7082" w:type="dxa"/>
          </w:tcPr>
          <w:p w14:paraId="6EA2CF4D" w14:textId="453D7D44" w:rsidR="00874651" w:rsidRDefault="00874651" w:rsidP="00874651">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Površine (ha) pod novim poljoprivrednim kulturama na području općine</w:t>
            </w:r>
          </w:p>
          <w:p w14:paraId="62FB6095" w14:textId="1A83E3B8" w:rsidR="00410FD6" w:rsidRDefault="00410FD6" w:rsidP="00874651">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Poljoprivredne površine (ha) pod staklenicima i plastenicima</w:t>
            </w:r>
          </w:p>
          <w:p w14:paraId="50C3BB39" w14:textId="7493235D" w:rsidR="00272E97" w:rsidRPr="007168A6" w:rsidRDefault="00272E97" w:rsidP="00874651">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rsidRPr="007168A6">
              <w:t>Broj poljoprivrednika u ekološkoj proizvodnji</w:t>
            </w:r>
          </w:p>
          <w:p w14:paraId="76F7B05C" w14:textId="7ED47AD3" w:rsidR="00874651" w:rsidRDefault="00874651" w:rsidP="00874651">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Broj i vrsta izgrađenih objekata i nabavljene opreme za preradu i skladištenje poljoprivrednih proizvoda</w:t>
            </w:r>
          </w:p>
          <w:p w14:paraId="1735AF23" w14:textId="4B9DED7F" w:rsidR="00874651" w:rsidRDefault="00874651" w:rsidP="00874651">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 xml:space="preserve">Broj korisnika mjera subvencija za povrtlarstvo </w:t>
            </w:r>
          </w:p>
          <w:p w14:paraId="22DC7395" w14:textId="08EF62AE" w:rsidR="00F46A01" w:rsidRDefault="00874651" w:rsidP="00874651">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Broj korisnika inovativnih tehnologija u poljoprivrednoj proizvodnji i preradi</w:t>
            </w:r>
          </w:p>
        </w:tc>
      </w:tr>
      <w:tr w:rsidR="00F46A01" w14:paraId="01FC803C" w14:textId="77777777" w:rsidTr="00565349">
        <w:tc>
          <w:tcPr>
            <w:cnfStyle w:val="001000000000" w:firstRow="0" w:lastRow="0" w:firstColumn="1" w:lastColumn="0" w:oddVBand="0" w:evenVBand="0" w:oddHBand="0" w:evenHBand="0" w:firstRowFirstColumn="0" w:firstRowLastColumn="0" w:lastRowFirstColumn="0" w:lastRowLastColumn="0"/>
            <w:tcW w:w="1980" w:type="dxa"/>
          </w:tcPr>
          <w:p w14:paraId="174C7455" w14:textId="77777777" w:rsidR="00F46A01" w:rsidRPr="00796C8D" w:rsidRDefault="00F46A01" w:rsidP="00565349">
            <w:pPr>
              <w:rPr>
                <w:b w:val="0"/>
                <w:bCs w:val="0"/>
              </w:rPr>
            </w:pPr>
            <w:r w:rsidRPr="00796C8D">
              <w:rPr>
                <w:b w:val="0"/>
                <w:bCs w:val="0"/>
              </w:rPr>
              <w:t>Izvori provjere podataka</w:t>
            </w:r>
          </w:p>
        </w:tc>
        <w:tc>
          <w:tcPr>
            <w:tcW w:w="7082" w:type="dxa"/>
          </w:tcPr>
          <w:p w14:paraId="5B5D24FD" w14:textId="4600DF56" w:rsidR="00F46A01" w:rsidRDefault="00874651" w:rsidP="00874651">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Evidencije i izvješća Općine Nijemci</w:t>
            </w:r>
          </w:p>
          <w:p w14:paraId="6B179002" w14:textId="4F91184F" w:rsidR="00874651" w:rsidRDefault="00874651" w:rsidP="00874651">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Evidencije i izvješća Vukovarsko srijemske županije</w:t>
            </w:r>
          </w:p>
        </w:tc>
      </w:tr>
    </w:tbl>
    <w:p w14:paraId="2C1311E6" w14:textId="60CD16A5" w:rsidR="00F46A01" w:rsidRDefault="00F46A01" w:rsidP="009C4BD2">
      <w:pPr>
        <w:jc w:val="both"/>
        <w:rPr>
          <w:sz w:val="24"/>
          <w:szCs w:val="24"/>
        </w:rPr>
      </w:pPr>
    </w:p>
    <w:p w14:paraId="36EA91C8" w14:textId="5FE77754" w:rsidR="004E281D" w:rsidRDefault="004E281D" w:rsidP="009C4BD2">
      <w:pPr>
        <w:jc w:val="both"/>
        <w:rPr>
          <w:sz w:val="24"/>
          <w:szCs w:val="24"/>
        </w:rPr>
      </w:pPr>
    </w:p>
    <w:p w14:paraId="4DD9AAE8" w14:textId="327E5482" w:rsidR="004E281D" w:rsidRDefault="004E281D" w:rsidP="009C4BD2">
      <w:pPr>
        <w:jc w:val="both"/>
        <w:rPr>
          <w:sz w:val="24"/>
          <w:szCs w:val="24"/>
        </w:rPr>
      </w:pPr>
    </w:p>
    <w:p w14:paraId="337CCAFB" w14:textId="5583CB29" w:rsidR="004E281D" w:rsidRDefault="004E281D" w:rsidP="009C4BD2">
      <w:pPr>
        <w:jc w:val="both"/>
        <w:rPr>
          <w:sz w:val="24"/>
          <w:szCs w:val="24"/>
        </w:rPr>
      </w:pPr>
    </w:p>
    <w:p w14:paraId="3C15C4C7" w14:textId="2A2ADAD0" w:rsidR="004E281D" w:rsidRDefault="004E281D" w:rsidP="009C4BD2">
      <w:pPr>
        <w:jc w:val="both"/>
        <w:rPr>
          <w:sz w:val="24"/>
          <w:szCs w:val="24"/>
        </w:rPr>
      </w:pPr>
    </w:p>
    <w:p w14:paraId="49193335" w14:textId="66CE4354" w:rsidR="004E281D" w:rsidRDefault="004E281D" w:rsidP="009C4BD2">
      <w:pPr>
        <w:jc w:val="both"/>
        <w:rPr>
          <w:sz w:val="24"/>
          <w:szCs w:val="24"/>
        </w:rPr>
      </w:pPr>
    </w:p>
    <w:p w14:paraId="11F9EDDF" w14:textId="3C273D42" w:rsidR="004E281D" w:rsidRDefault="004E281D" w:rsidP="009C4BD2">
      <w:pPr>
        <w:jc w:val="both"/>
        <w:rPr>
          <w:sz w:val="24"/>
          <w:szCs w:val="24"/>
        </w:rPr>
      </w:pPr>
    </w:p>
    <w:p w14:paraId="4865DE20" w14:textId="0707409A" w:rsidR="004E281D" w:rsidRDefault="004E281D" w:rsidP="009C4BD2">
      <w:pPr>
        <w:jc w:val="both"/>
        <w:rPr>
          <w:sz w:val="24"/>
          <w:szCs w:val="24"/>
        </w:rPr>
      </w:pPr>
    </w:p>
    <w:p w14:paraId="3C4618A8" w14:textId="682CAE29" w:rsidR="004E281D" w:rsidRDefault="004E281D" w:rsidP="009C4BD2">
      <w:pPr>
        <w:jc w:val="both"/>
        <w:rPr>
          <w:sz w:val="24"/>
          <w:szCs w:val="24"/>
        </w:rPr>
      </w:pPr>
    </w:p>
    <w:p w14:paraId="15223F87" w14:textId="5DEBCF58" w:rsidR="004E281D" w:rsidRDefault="004E281D" w:rsidP="009C4BD2">
      <w:pPr>
        <w:jc w:val="both"/>
        <w:rPr>
          <w:sz w:val="24"/>
          <w:szCs w:val="24"/>
        </w:rPr>
      </w:pPr>
    </w:p>
    <w:p w14:paraId="3A7E50BD" w14:textId="5A066272" w:rsidR="004E281D" w:rsidRDefault="004E281D" w:rsidP="009C4BD2">
      <w:pPr>
        <w:jc w:val="both"/>
        <w:rPr>
          <w:sz w:val="24"/>
          <w:szCs w:val="24"/>
        </w:rPr>
      </w:pPr>
    </w:p>
    <w:p w14:paraId="41FB9026" w14:textId="77777777" w:rsidR="00FF6904" w:rsidRDefault="00FF6904" w:rsidP="009C4BD2">
      <w:pPr>
        <w:jc w:val="both"/>
        <w:rPr>
          <w:sz w:val="24"/>
          <w:szCs w:val="24"/>
        </w:rPr>
      </w:pPr>
    </w:p>
    <w:tbl>
      <w:tblPr>
        <w:tblStyle w:val="Svijetlatablicareetke1-isticanje51"/>
        <w:tblW w:w="0" w:type="auto"/>
        <w:tblLook w:val="04A0" w:firstRow="1" w:lastRow="0" w:firstColumn="1" w:lastColumn="0" w:noHBand="0" w:noVBand="1"/>
      </w:tblPr>
      <w:tblGrid>
        <w:gridCol w:w="1980"/>
        <w:gridCol w:w="7082"/>
      </w:tblGrid>
      <w:tr w:rsidR="00F46A01" w:rsidRPr="00264E4D" w14:paraId="1DD0EB8D" w14:textId="77777777" w:rsidTr="005653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9E91243" w14:textId="77777777" w:rsidR="00F46A01" w:rsidRPr="00264E4D" w:rsidRDefault="00F46A01" w:rsidP="00565349">
            <w:pPr>
              <w:rPr>
                <w:b w:val="0"/>
                <w:bCs w:val="0"/>
                <w:sz w:val="24"/>
                <w:szCs w:val="24"/>
              </w:rPr>
            </w:pPr>
            <w:r w:rsidRPr="00264E4D">
              <w:rPr>
                <w:b w:val="0"/>
                <w:bCs w:val="0"/>
                <w:sz w:val="24"/>
                <w:szCs w:val="24"/>
              </w:rPr>
              <w:t xml:space="preserve">Posebni cilj </w:t>
            </w:r>
            <w:r>
              <w:rPr>
                <w:b w:val="0"/>
                <w:bCs w:val="0"/>
                <w:sz w:val="24"/>
                <w:szCs w:val="24"/>
              </w:rPr>
              <w:t>1</w:t>
            </w:r>
            <w:r w:rsidRPr="00264E4D">
              <w:rPr>
                <w:b w:val="0"/>
                <w:bCs w:val="0"/>
                <w:sz w:val="24"/>
                <w:szCs w:val="24"/>
              </w:rPr>
              <w:t>.</w:t>
            </w:r>
            <w:r>
              <w:rPr>
                <w:b w:val="0"/>
                <w:bCs w:val="0"/>
                <w:sz w:val="24"/>
                <w:szCs w:val="24"/>
              </w:rPr>
              <w:t>3</w:t>
            </w:r>
            <w:r w:rsidRPr="00264E4D">
              <w:rPr>
                <w:b w:val="0"/>
                <w:bCs w:val="0"/>
                <w:sz w:val="24"/>
                <w:szCs w:val="24"/>
              </w:rPr>
              <w:t>.</w:t>
            </w:r>
          </w:p>
        </w:tc>
        <w:tc>
          <w:tcPr>
            <w:tcW w:w="7082" w:type="dxa"/>
          </w:tcPr>
          <w:p w14:paraId="4D6E5C1F" w14:textId="79580D91" w:rsidR="00F46A01" w:rsidRPr="00264E4D" w:rsidRDefault="00D8549B" w:rsidP="00565349">
            <w:pPr>
              <w:jc w:val="both"/>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Razvoj održive poljoprivrede i ruralnih područja</w:t>
            </w:r>
          </w:p>
        </w:tc>
      </w:tr>
      <w:tr w:rsidR="00F46A01" w:rsidRPr="00DE7A64" w14:paraId="35260467" w14:textId="77777777" w:rsidTr="00565349">
        <w:tc>
          <w:tcPr>
            <w:cnfStyle w:val="001000000000" w:firstRow="0" w:lastRow="0" w:firstColumn="1" w:lastColumn="0" w:oddVBand="0" w:evenVBand="0" w:oddHBand="0" w:evenHBand="0" w:firstRowFirstColumn="0" w:firstRowLastColumn="0" w:lastRowFirstColumn="0" w:lastRowLastColumn="0"/>
            <w:tcW w:w="1980" w:type="dxa"/>
          </w:tcPr>
          <w:p w14:paraId="72E95557" w14:textId="07169549" w:rsidR="00F46A01" w:rsidRPr="00796C8D" w:rsidRDefault="00F46A01" w:rsidP="00565349">
            <w:pPr>
              <w:rPr>
                <w:b w:val="0"/>
                <w:bCs w:val="0"/>
                <w:sz w:val="24"/>
                <w:szCs w:val="24"/>
              </w:rPr>
            </w:pPr>
            <w:r w:rsidRPr="00796C8D">
              <w:rPr>
                <w:b w:val="0"/>
                <w:bCs w:val="0"/>
                <w:sz w:val="24"/>
                <w:szCs w:val="24"/>
              </w:rPr>
              <w:t xml:space="preserve">Mjera </w:t>
            </w:r>
            <w:r>
              <w:rPr>
                <w:b w:val="0"/>
                <w:bCs w:val="0"/>
                <w:sz w:val="24"/>
                <w:szCs w:val="24"/>
              </w:rPr>
              <w:t>1</w:t>
            </w:r>
            <w:r w:rsidRPr="00796C8D">
              <w:rPr>
                <w:b w:val="0"/>
                <w:bCs w:val="0"/>
                <w:sz w:val="24"/>
                <w:szCs w:val="24"/>
              </w:rPr>
              <w:t>.</w:t>
            </w:r>
            <w:r>
              <w:rPr>
                <w:b w:val="0"/>
                <w:bCs w:val="0"/>
                <w:sz w:val="24"/>
                <w:szCs w:val="24"/>
              </w:rPr>
              <w:t>3</w:t>
            </w:r>
            <w:r w:rsidRPr="00796C8D">
              <w:rPr>
                <w:b w:val="0"/>
                <w:bCs w:val="0"/>
                <w:sz w:val="24"/>
                <w:szCs w:val="24"/>
              </w:rPr>
              <w:t>.</w:t>
            </w:r>
            <w:r>
              <w:rPr>
                <w:b w:val="0"/>
                <w:bCs w:val="0"/>
                <w:sz w:val="24"/>
                <w:szCs w:val="24"/>
              </w:rPr>
              <w:t>3</w:t>
            </w:r>
            <w:r w:rsidRPr="00796C8D">
              <w:rPr>
                <w:b w:val="0"/>
                <w:bCs w:val="0"/>
                <w:sz w:val="24"/>
                <w:szCs w:val="24"/>
              </w:rPr>
              <w:t>.</w:t>
            </w:r>
          </w:p>
        </w:tc>
        <w:tc>
          <w:tcPr>
            <w:tcW w:w="7082" w:type="dxa"/>
          </w:tcPr>
          <w:p w14:paraId="7C7BD1A1" w14:textId="22F581A0" w:rsidR="00F46A01" w:rsidRPr="00796C8D" w:rsidRDefault="00823F2C" w:rsidP="00565349">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Razvoj koncepta pametnog sela </w:t>
            </w:r>
          </w:p>
        </w:tc>
      </w:tr>
      <w:tr w:rsidR="00F46A01" w14:paraId="04D058CF" w14:textId="77777777" w:rsidTr="00565349">
        <w:tc>
          <w:tcPr>
            <w:cnfStyle w:val="001000000000" w:firstRow="0" w:lastRow="0" w:firstColumn="1" w:lastColumn="0" w:oddVBand="0" w:evenVBand="0" w:oddHBand="0" w:evenHBand="0" w:firstRowFirstColumn="0" w:firstRowLastColumn="0" w:lastRowFirstColumn="0" w:lastRowLastColumn="0"/>
            <w:tcW w:w="1980" w:type="dxa"/>
          </w:tcPr>
          <w:p w14:paraId="0E83A116" w14:textId="77777777" w:rsidR="00F46A01" w:rsidRPr="00796C8D" w:rsidRDefault="00F46A01" w:rsidP="00565349">
            <w:pPr>
              <w:rPr>
                <w:b w:val="0"/>
                <w:bCs w:val="0"/>
              </w:rPr>
            </w:pPr>
            <w:r w:rsidRPr="00796C8D">
              <w:rPr>
                <w:b w:val="0"/>
                <w:bCs w:val="0"/>
              </w:rPr>
              <w:t>Aktivnosti</w:t>
            </w:r>
          </w:p>
        </w:tc>
        <w:tc>
          <w:tcPr>
            <w:tcW w:w="7082" w:type="dxa"/>
          </w:tcPr>
          <w:p w14:paraId="0B4D73EA" w14:textId="61EB8A70" w:rsidR="008F1FA0" w:rsidRDefault="008F1FA0" w:rsidP="008F1FA0">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Izrada Strateškog programa razvoja pametne općine</w:t>
            </w:r>
          </w:p>
          <w:p w14:paraId="35649AB2" w14:textId="2022435B" w:rsidR="008F1FA0" w:rsidRDefault="008F1FA0" w:rsidP="008F1FA0">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Povezivanje svih dionika lokalne zajednice, te informiranje i obrazovanje istih za koncept pametnih sela</w:t>
            </w:r>
          </w:p>
          <w:p w14:paraId="6F8F6B77" w14:textId="29ADACF8" w:rsidR="008F1FA0" w:rsidRDefault="008F1FA0" w:rsidP="008F1FA0">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 xml:space="preserve">Priprema i provedba studijskih putovanja u EU </w:t>
            </w:r>
            <w:r w:rsidR="00E15581">
              <w:t xml:space="preserve">područja </w:t>
            </w:r>
            <w:r>
              <w:t>koj</w:t>
            </w:r>
            <w:r w:rsidR="00E15581">
              <w:t>a</w:t>
            </w:r>
            <w:r>
              <w:t xml:space="preserve"> primjenjuju koncept razvoja pametnih sela</w:t>
            </w:r>
          </w:p>
          <w:p w14:paraId="6C1A9509" w14:textId="5E807D15" w:rsidR="008F1FA0" w:rsidRDefault="008F1FA0" w:rsidP="008F1FA0">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Priprema i izrada pilot projekta pametnog sela na području općine</w:t>
            </w:r>
          </w:p>
          <w:p w14:paraId="6AC78F46" w14:textId="52D46E2F" w:rsidR="00F46A01" w:rsidRPr="00DC062E" w:rsidRDefault="008F1FA0" w:rsidP="008F1FA0">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Apliciranje pilot projekta pametnog sela za financiranje iz EU fondova</w:t>
            </w:r>
          </w:p>
        </w:tc>
      </w:tr>
      <w:tr w:rsidR="00F46A01" w14:paraId="093EC82E" w14:textId="77777777" w:rsidTr="00565349">
        <w:tc>
          <w:tcPr>
            <w:cnfStyle w:val="001000000000" w:firstRow="0" w:lastRow="0" w:firstColumn="1" w:lastColumn="0" w:oddVBand="0" w:evenVBand="0" w:oddHBand="0" w:evenHBand="0" w:firstRowFirstColumn="0" w:firstRowLastColumn="0" w:lastRowFirstColumn="0" w:lastRowLastColumn="0"/>
            <w:tcW w:w="1980" w:type="dxa"/>
          </w:tcPr>
          <w:p w14:paraId="47EBB1B9" w14:textId="77777777" w:rsidR="00F46A01" w:rsidRPr="00796C8D" w:rsidRDefault="00F46A01" w:rsidP="00565349">
            <w:pPr>
              <w:rPr>
                <w:b w:val="0"/>
                <w:bCs w:val="0"/>
              </w:rPr>
            </w:pPr>
            <w:r w:rsidRPr="00796C8D">
              <w:rPr>
                <w:b w:val="0"/>
                <w:bCs w:val="0"/>
              </w:rPr>
              <w:t>Očekivani rezultat mjere</w:t>
            </w:r>
          </w:p>
        </w:tc>
        <w:tc>
          <w:tcPr>
            <w:tcW w:w="7082" w:type="dxa"/>
          </w:tcPr>
          <w:p w14:paraId="380DECB6" w14:textId="48F1AD50" w:rsidR="00F46A01" w:rsidRPr="003B0A97" w:rsidRDefault="00E44F33" w:rsidP="00565349">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O</w:t>
            </w:r>
            <w:r w:rsidRPr="00E44F33">
              <w:rPr>
                <w:sz w:val="22"/>
                <w:szCs w:val="22"/>
              </w:rPr>
              <w:t>mogućiti lokalnom stanovništvu</w:t>
            </w:r>
            <w:r>
              <w:rPr>
                <w:sz w:val="22"/>
                <w:szCs w:val="22"/>
              </w:rPr>
              <w:t xml:space="preserve"> da samo </w:t>
            </w:r>
            <w:r w:rsidRPr="00E44F33">
              <w:rPr>
                <w:sz w:val="22"/>
                <w:szCs w:val="22"/>
              </w:rPr>
              <w:t>usmjerava vlastiti društveni i gospodarski razvoj</w:t>
            </w:r>
          </w:p>
        </w:tc>
      </w:tr>
      <w:tr w:rsidR="00F46A01" w14:paraId="007B39DC" w14:textId="77777777" w:rsidTr="00565349">
        <w:tc>
          <w:tcPr>
            <w:cnfStyle w:val="001000000000" w:firstRow="0" w:lastRow="0" w:firstColumn="1" w:lastColumn="0" w:oddVBand="0" w:evenVBand="0" w:oddHBand="0" w:evenHBand="0" w:firstRowFirstColumn="0" w:firstRowLastColumn="0" w:lastRowFirstColumn="0" w:lastRowLastColumn="0"/>
            <w:tcW w:w="1980" w:type="dxa"/>
          </w:tcPr>
          <w:p w14:paraId="489239D1" w14:textId="77777777" w:rsidR="00F46A01" w:rsidRPr="00796C8D" w:rsidRDefault="00F46A01" w:rsidP="00565349">
            <w:pPr>
              <w:rPr>
                <w:b w:val="0"/>
                <w:bCs w:val="0"/>
              </w:rPr>
            </w:pPr>
            <w:r w:rsidRPr="00796C8D">
              <w:rPr>
                <w:b w:val="0"/>
                <w:bCs w:val="0"/>
              </w:rPr>
              <w:t>Nositelj(i) mjere</w:t>
            </w:r>
          </w:p>
        </w:tc>
        <w:tc>
          <w:tcPr>
            <w:tcW w:w="7082" w:type="dxa"/>
          </w:tcPr>
          <w:p w14:paraId="2CC0EE1B" w14:textId="4F52497E" w:rsidR="00F46A01" w:rsidRDefault="00E44F33" w:rsidP="0056534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Općina Nijemci</w:t>
            </w:r>
          </w:p>
        </w:tc>
      </w:tr>
      <w:tr w:rsidR="00F46A01" w14:paraId="3A9075E6" w14:textId="77777777" w:rsidTr="00565349">
        <w:tc>
          <w:tcPr>
            <w:cnfStyle w:val="001000000000" w:firstRow="0" w:lastRow="0" w:firstColumn="1" w:lastColumn="0" w:oddVBand="0" w:evenVBand="0" w:oddHBand="0" w:evenHBand="0" w:firstRowFirstColumn="0" w:firstRowLastColumn="0" w:lastRowFirstColumn="0" w:lastRowLastColumn="0"/>
            <w:tcW w:w="1980" w:type="dxa"/>
          </w:tcPr>
          <w:p w14:paraId="12675B4E" w14:textId="77777777" w:rsidR="00F46A01" w:rsidRPr="00796C8D" w:rsidRDefault="00F46A01" w:rsidP="00565349">
            <w:pPr>
              <w:rPr>
                <w:b w:val="0"/>
                <w:bCs w:val="0"/>
              </w:rPr>
            </w:pPr>
            <w:r w:rsidRPr="00796C8D">
              <w:rPr>
                <w:b w:val="0"/>
                <w:bCs w:val="0"/>
              </w:rPr>
              <w:t xml:space="preserve">Partneri u provedbi </w:t>
            </w:r>
          </w:p>
        </w:tc>
        <w:tc>
          <w:tcPr>
            <w:tcW w:w="7082" w:type="dxa"/>
          </w:tcPr>
          <w:p w14:paraId="5ABC8748" w14:textId="77777777" w:rsidR="00F46A01" w:rsidRDefault="00E44F33" w:rsidP="0056534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Gospodarski subjekti</w:t>
            </w:r>
          </w:p>
          <w:p w14:paraId="22268386" w14:textId="0E06A542" w:rsidR="00E44F33" w:rsidRDefault="00E44F33" w:rsidP="0056534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Udruge civilnog društva</w:t>
            </w:r>
          </w:p>
        </w:tc>
      </w:tr>
      <w:tr w:rsidR="00F46A01" w14:paraId="3C45FCFC" w14:textId="77777777" w:rsidTr="00565349">
        <w:tc>
          <w:tcPr>
            <w:cnfStyle w:val="001000000000" w:firstRow="0" w:lastRow="0" w:firstColumn="1" w:lastColumn="0" w:oddVBand="0" w:evenVBand="0" w:oddHBand="0" w:evenHBand="0" w:firstRowFirstColumn="0" w:firstRowLastColumn="0" w:lastRowFirstColumn="0" w:lastRowLastColumn="0"/>
            <w:tcW w:w="1980" w:type="dxa"/>
          </w:tcPr>
          <w:p w14:paraId="5307BBF4" w14:textId="77777777" w:rsidR="00F46A01" w:rsidRPr="00796C8D" w:rsidRDefault="00F46A01" w:rsidP="00565349">
            <w:pPr>
              <w:rPr>
                <w:b w:val="0"/>
                <w:bCs w:val="0"/>
              </w:rPr>
            </w:pPr>
            <w:r w:rsidRPr="00796C8D">
              <w:rPr>
                <w:b w:val="0"/>
                <w:bCs w:val="0"/>
              </w:rPr>
              <w:t>Korisnici mjere</w:t>
            </w:r>
          </w:p>
        </w:tc>
        <w:tc>
          <w:tcPr>
            <w:tcW w:w="7082" w:type="dxa"/>
          </w:tcPr>
          <w:p w14:paraId="6AC2550E" w14:textId="2FFB5CB4" w:rsidR="00F46A01" w:rsidRDefault="00E44F33" w:rsidP="0056534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Lokalno stanovništvo</w:t>
            </w:r>
          </w:p>
        </w:tc>
      </w:tr>
      <w:tr w:rsidR="00F46A01" w14:paraId="03AB970B" w14:textId="77777777" w:rsidTr="00565349">
        <w:tc>
          <w:tcPr>
            <w:cnfStyle w:val="001000000000" w:firstRow="0" w:lastRow="0" w:firstColumn="1" w:lastColumn="0" w:oddVBand="0" w:evenVBand="0" w:oddHBand="0" w:evenHBand="0" w:firstRowFirstColumn="0" w:firstRowLastColumn="0" w:lastRowFirstColumn="0" w:lastRowLastColumn="0"/>
            <w:tcW w:w="0" w:type="auto"/>
            <w:gridSpan w:val="2"/>
          </w:tcPr>
          <w:p w14:paraId="640735E6" w14:textId="77777777" w:rsidR="00F46A01" w:rsidRPr="00796C8D" w:rsidRDefault="00F46A01" w:rsidP="00565349">
            <w:pPr>
              <w:rPr>
                <w:b w:val="0"/>
                <w:bCs w:val="0"/>
              </w:rPr>
            </w:pPr>
            <w:r w:rsidRPr="00796C8D">
              <w:rPr>
                <w:b w:val="0"/>
                <w:bCs w:val="0"/>
              </w:rPr>
              <w:t>Praćenje provedbe mjere (monitoring)</w:t>
            </w:r>
          </w:p>
        </w:tc>
      </w:tr>
      <w:tr w:rsidR="00F46A01" w14:paraId="24A06C25" w14:textId="77777777" w:rsidTr="00565349">
        <w:tc>
          <w:tcPr>
            <w:cnfStyle w:val="001000000000" w:firstRow="0" w:lastRow="0" w:firstColumn="1" w:lastColumn="0" w:oddVBand="0" w:evenVBand="0" w:oddHBand="0" w:evenHBand="0" w:firstRowFirstColumn="0" w:firstRowLastColumn="0" w:lastRowFirstColumn="0" w:lastRowLastColumn="0"/>
            <w:tcW w:w="1980" w:type="dxa"/>
          </w:tcPr>
          <w:p w14:paraId="68CE3658" w14:textId="77777777" w:rsidR="00F46A01" w:rsidRPr="00796C8D" w:rsidRDefault="00F46A01" w:rsidP="00565349">
            <w:pPr>
              <w:rPr>
                <w:b w:val="0"/>
                <w:bCs w:val="0"/>
              </w:rPr>
            </w:pPr>
            <w:r w:rsidRPr="00796C8D">
              <w:rPr>
                <w:b w:val="0"/>
                <w:bCs w:val="0"/>
              </w:rPr>
              <w:t>Pokazatelji rezultata</w:t>
            </w:r>
          </w:p>
        </w:tc>
        <w:tc>
          <w:tcPr>
            <w:tcW w:w="7082" w:type="dxa"/>
          </w:tcPr>
          <w:p w14:paraId="49950E3C" w14:textId="609680C6" w:rsidR="008F1FA0" w:rsidRDefault="008F1FA0" w:rsidP="008F1FA0">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Broj i vrsta održanih informativno-edukativnih događanja na temu pametnih sela</w:t>
            </w:r>
          </w:p>
          <w:p w14:paraId="764FF221" w14:textId="34D9D297" w:rsidR="008F1FA0" w:rsidRDefault="008F1FA0" w:rsidP="008F1FA0">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Broj sudionika informativno-edukativnih događanja</w:t>
            </w:r>
          </w:p>
          <w:p w14:paraId="7408D020" w14:textId="5F421672" w:rsidR="008F1FA0" w:rsidRDefault="008F1FA0" w:rsidP="008F1FA0">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Broj provedenih studijskih putovanja</w:t>
            </w:r>
          </w:p>
          <w:p w14:paraId="4A07B465" w14:textId="11254A72" w:rsidR="00F46A01" w:rsidRDefault="008F1FA0" w:rsidP="008F1FA0">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Broj projekata po konceptu pametnih sela prijavljenih na javne pozive/natječaje koji se financiraju iz EU fondova</w:t>
            </w:r>
          </w:p>
        </w:tc>
      </w:tr>
      <w:tr w:rsidR="00F46A01" w14:paraId="4805EDAF" w14:textId="77777777" w:rsidTr="00565349">
        <w:tc>
          <w:tcPr>
            <w:cnfStyle w:val="001000000000" w:firstRow="0" w:lastRow="0" w:firstColumn="1" w:lastColumn="0" w:oddVBand="0" w:evenVBand="0" w:oddHBand="0" w:evenHBand="0" w:firstRowFirstColumn="0" w:firstRowLastColumn="0" w:lastRowFirstColumn="0" w:lastRowLastColumn="0"/>
            <w:tcW w:w="1980" w:type="dxa"/>
          </w:tcPr>
          <w:p w14:paraId="39619F09" w14:textId="77777777" w:rsidR="00F46A01" w:rsidRPr="00796C8D" w:rsidRDefault="00F46A01" w:rsidP="00565349">
            <w:pPr>
              <w:rPr>
                <w:b w:val="0"/>
                <w:bCs w:val="0"/>
              </w:rPr>
            </w:pPr>
            <w:r w:rsidRPr="00796C8D">
              <w:rPr>
                <w:b w:val="0"/>
                <w:bCs w:val="0"/>
              </w:rPr>
              <w:t>Izvori provjere podataka</w:t>
            </w:r>
          </w:p>
        </w:tc>
        <w:tc>
          <w:tcPr>
            <w:tcW w:w="7082" w:type="dxa"/>
          </w:tcPr>
          <w:p w14:paraId="6D8F48EE" w14:textId="77777777" w:rsidR="00F46A01" w:rsidRDefault="008F1FA0" w:rsidP="00565349">
            <w:pPr>
              <w:pStyle w:val="Odlomakpopisa"/>
              <w:numPr>
                <w:ilvl w:val="0"/>
                <w:numId w:val="45"/>
              </w:numPr>
              <w:ind w:left="322" w:hanging="283"/>
              <w:cnfStyle w:val="000000000000" w:firstRow="0" w:lastRow="0" w:firstColumn="0" w:lastColumn="0" w:oddVBand="0" w:evenVBand="0" w:oddHBand="0" w:evenHBand="0" w:firstRowFirstColumn="0" w:firstRowLastColumn="0" w:lastRowFirstColumn="0" w:lastRowLastColumn="0"/>
            </w:pPr>
            <w:r>
              <w:t>Evidencije i izvješća Općine Nijemci</w:t>
            </w:r>
          </w:p>
          <w:p w14:paraId="711EDCB5" w14:textId="514A3B1B" w:rsidR="008F1FA0" w:rsidRDefault="008F1FA0" w:rsidP="00E15581">
            <w:pPr>
              <w:pStyle w:val="Odlomakpopisa"/>
              <w:numPr>
                <w:ilvl w:val="0"/>
                <w:numId w:val="45"/>
              </w:numPr>
              <w:ind w:left="322" w:hanging="283"/>
              <w:cnfStyle w:val="000000000000" w:firstRow="0" w:lastRow="0" w:firstColumn="0" w:lastColumn="0" w:oddVBand="0" w:evenVBand="0" w:oddHBand="0" w:evenHBand="0" w:firstRowFirstColumn="0" w:firstRowLastColumn="0" w:lastRowFirstColumn="0" w:lastRowLastColumn="0"/>
            </w:pPr>
            <w:r>
              <w:t>Evidencije i izvješća provoditelja informativno-edukativnih događanja</w:t>
            </w:r>
          </w:p>
        </w:tc>
      </w:tr>
    </w:tbl>
    <w:p w14:paraId="5155677A" w14:textId="491B5759" w:rsidR="00DC5D65" w:rsidRDefault="00DC5D65" w:rsidP="009C4BD2">
      <w:pPr>
        <w:jc w:val="both"/>
        <w:rPr>
          <w:sz w:val="24"/>
          <w:szCs w:val="24"/>
        </w:rPr>
      </w:pPr>
    </w:p>
    <w:p w14:paraId="38F2DC7B" w14:textId="77777777" w:rsidR="00823F2C" w:rsidRPr="009C4BD2" w:rsidRDefault="00823F2C" w:rsidP="009C4BD2">
      <w:pPr>
        <w:jc w:val="both"/>
        <w:rPr>
          <w:sz w:val="24"/>
          <w:szCs w:val="24"/>
        </w:rPr>
      </w:pPr>
    </w:p>
    <w:p w14:paraId="322EC882" w14:textId="2EF8AA46" w:rsidR="007C4917" w:rsidRDefault="002A06C7" w:rsidP="002A06C7">
      <w:pPr>
        <w:pStyle w:val="Naslov2"/>
      </w:pPr>
      <w:bookmarkStart w:id="80" w:name="_Toc106615439"/>
      <w:r>
        <w:t>4.4. Posebni cilj 2.1. Unaprjeđenje prometnog sustava, sigurnosti i mobilnosti</w:t>
      </w:r>
      <w:bookmarkEnd w:id="80"/>
    </w:p>
    <w:p w14:paraId="14A8FDB3" w14:textId="32196D55" w:rsidR="002A06C7" w:rsidRDefault="002A06C7" w:rsidP="002A06C7"/>
    <w:p w14:paraId="14841D4A" w14:textId="45C6E547" w:rsidR="002A06C7" w:rsidRDefault="009C4BD2" w:rsidP="009C4BD2">
      <w:pPr>
        <w:jc w:val="both"/>
        <w:rPr>
          <w:sz w:val="24"/>
          <w:szCs w:val="24"/>
        </w:rPr>
      </w:pPr>
      <w:r w:rsidRPr="009C4BD2">
        <w:rPr>
          <w:sz w:val="24"/>
          <w:szCs w:val="24"/>
        </w:rPr>
        <w:t xml:space="preserve">Kontinuirana ulaganja u prometnu infrastrukturu na području općine </w:t>
      </w:r>
      <w:r>
        <w:rPr>
          <w:sz w:val="24"/>
          <w:szCs w:val="24"/>
        </w:rPr>
        <w:t xml:space="preserve">Nijemci </w:t>
      </w:r>
      <w:r w:rsidRPr="009C4BD2">
        <w:rPr>
          <w:sz w:val="24"/>
          <w:szCs w:val="24"/>
        </w:rPr>
        <w:t xml:space="preserve">potrebna su kako bi se povećala sigurnost u prometovanju, smanjilo prometno opterećenje, te negativni utjecaji cestovnog prometa na okoliš. </w:t>
      </w:r>
      <w:r w:rsidR="00282104">
        <w:rPr>
          <w:sz w:val="24"/>
          <w:szCs w:val="24"/>
        </w:rPr>
        <w:t xml:space="preserve">Navedeno je posebice relevantno kada se uzme u obzir </w:t>
      </w:r>
      <w:r w:rsidR="00890F6A">
        <w:rPr>
          <w:sz w:val="24"/>
          <w:szCs w:val="24"/>
        </w:rPr>
        <w:t xml:space="preserve">stalni </w:t>
      </w:r>
      <w:r w:rsidR="00282104">
        <w:rPr>
          <w:sz w:val="24"/>
          <w:szCs w:val="24"/>
        </w:rPr>
        <w:t xml:space="preserve">međunarodni granični prijelaz </w:t>
      </w:r>
      <w:r w:rsidR="00890F6A">
        <w:rPr>
          <w:sz w:val="24"/>
          <w:szCs w:val="24"/>
        </w:rPr>
        <w:t xml:space="preserve">za međunarodni promet putnika i roba </w:t>
      </w:r>
      <w:proofErr w:type="spellStart"/>
      <w:r w:rsidR="00282104">
        <w:rPr>
          <w:sz w:val="24"/>
          <w:szCs w:val="24"/>
        </w:rPr>
        <w:t>Bajakovo</w:t>
      </w:r>
      <w:proofErr w:type="spellEnd"/>
      <w:r w:rsidR="00890F6A">
        <w:rPr>
          <w:sz w:val="24"/>
          <w:szCs w:val="24"/>
        </w:rPr>
        <w:t>.</w:t>
      </w:r>
      <w:r w:rsidR="00282104">
        <w:rPr>
          <w:sz w:val="24"/>
          <w:szCs w:val="24"/>
        </w:rPr>
        <w:t xml:space="preserve"> </w:t>
      </w:r>
      <w:r w:rsidRPr="009C4BD2">
        <w:rPr>
          <w:sz w:val="24"/>
          <w:szCs w:val="24"/>
        </w:rPr>
        <w:t xml:space="preserve">Također, s obzirom na velik broj nerazvrstanih cesta na području općine potrebno je kontinuirano ulagati u održavanje prometne infrastrukture i opreme kako bi se osigurala dostupnost i kvalitetna prometna povezanost svih dijelova općine. </w:t>
      </w:r>
    </w:p>
    <w:p w14:paraId="249BDA7B" w14:textId="55FD8091" w:rsidR="009C4BD2" w:rsidRDefault="009C4BD2" w:rsidP="009C4BD2">
      <w:pPr>
        <w:jc w:val="both"/>
        <w:rPr>
          <w:sz w:val="24"/>
          <w:szCs w:val="24"/>
        </w:rPr>
      </w:pPr>
    </w:p>
    <w:tbl>
      <w:tblPr>
        <w:tblStyle w:val="Svijetlatablicareetke1-isticanje51"/>
        <w:tblW w:w="0" w:type="auto"/>
        <w:tblLook w:val="04A0" w:firstRow="1" w:lastRow="0" w:firstColumn="1" w:lastColumn="0" w:noHBand="0" w:noVBand="1"/>
      </w:tblPr>
      <w:tblGrid>
        <w:gridCol w:w="1980"/>
        <w:gridCol w:w="7082"/>
      </w:tblGrid>
      <w:tr w:rsidR="00066310" w:rsidRPr="00264E4D" w14:paraId="3523AC49" w14:textId="77777777" w:rsidTr="00E807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1218B81" w14:textId="4BE081AA" w:rsidR="00066310" w:rsidRPr="00264E4D" w:rsidRDefault="00066310" w:rsidP="00E807C2">
            <w:pPr>
              <w:rPr>
                <w:b w:val="0"/>
                <w:bCs w:val="0"/>
                <w:sz w:val="24"/>
                <w:szCs w:val="24"/>
              </w:rPr>
            </w:pPr>
            <w:r w:rsidRPr="00264E4D">
              <w:rPr>
                <w:b w:val="0"/>
                <w:bCs w:val="0"/>
                <w:sz w:val="24"/>
                <w:szCs w:val="24"/>
              </w:rPr>
              <w:t>Posebni cilj 2.1.</w:t>
            </w:r>
          </w:p>
        </w:tc>
        <w:tc>
          <w:tcPr>
            <w:tcW w:w="7082" w:type="dxa"/>
          </w:tcPr>
          <w:p w14:paraId="1EF19667" w14:textId="20BB5ECA" w:rsidR="00066310" w:rsidRPr="00264E4D" w:rsidRDefault="00066310" w:rsidP="00E807C2">
            <w:pPr>
              <w:jc w:val="both"/>
              <w:cnfStyle w:val="100000000000" w:firstRow="1" w:lastRow="0" w:firstColumn="0" w:lastColumn="0" w:oddVBand="0" w:evenVBand="0" w:oddHBand="0" w:evenHBand="0" w:firstRowFirstColumn="0" w:firstRowLastColumn="0" w:lastRowFirstColumn="0" w:lastRowLastColumn="0"/>
              <w:rPr>
                <w:b w:val="0"/>
                <w:bCs w:val="0"/>
                <w:sz w:val="24"/>
                <w:szCs w:val="24"/>
              </w:rPr>
            </w:pPr>
            <w:r w:rsidRPr="00264E4D">
              <w:rPr>
                <w:b w:val="0"/>
                <w:bCs w:val="0"/>
                <w:sz w:val="24"/>
                <w:szCs w:val="24"/>
              </w:rPr>
              <w:t>Unaprjeđenje prometnog sustava, sigurnosti i mobilnosti</w:t>
            </w:r>
          </w:p>
        </w:tc>
      </w:tr>
      <w:tr w:rsidR="00066310" w:rsidRPr="00DE7A64" w14:paraId="03A0E6E6" w14:textId="77777777" w:rsidTr="00E807C2">
        <w:tc>
          <w:tcPr>
            <w:cnfStyle w:val="001000000000" w:firstRow="0" w:lastRow="0" w:firstColumn="1" w:lastColumn="0" w:oddVBand="0" w:evenVBand="0" w:oddHBand="0" w:evenHBand="0" w:firstRowFirstColumn="0" w:firstRowLastColumn="0" w:lastRowFirstColumn="0" w:lastRowLastColumn="0"/>
            <w:tcW w:w="1980" w:type="dxa"/>
          </w:tcPr>
          <w:p w14:paraId="34952F35" w14:textId="2023F8CC" w:rsidR="00066310" w:rsidRPr="00796C8D" w:rsidRDefault="00066310" w:rsidP="00E807C2">
            <w:pPr>
              <w:rPr>
                <w:b w:val="0"/>
                <w:bCs w:val="0"/>
                <w:sz w:val="24"/>
                <w:szCs w:val="24"/>
              </w:rPr>
            </w:pPr>
            <w:r w:rsidRPr="00796C8D">
              <w:rPr>
                <w:b w:val="0"/>
                <w:bCs w:val="0"/>
                <w:sz w:val="24"/>
                <w:szCs w:val="24"/>
              </w:rPr>
              <w:t xml:space="preserve">Mjera </w:t>
            </w:r>
            <w:r>
              <w:rPr>
                <w:b w:val="0"/>
                <w:bCs w:val="0"/>
                <w:sz w:val="24"/>
                <w:szCs w:val="24"/>
              </w:rPr>
              <w:t>2</w:t>
            </w:r>
            <w:r w:rsidRPr="00796C8D">
              <w:rPr>
                <w:b w:val="0"/>
                <w:bCs w:val="0"/>
                <w:sz w:val="24"/>
                <w:szCs w:val="24"/>
              </w:rPr>
              <w:t>.</w:t>
            </w:r>
            <w:r>
              <w:rPr>
                <w:b w:val="0"/>
                <w:bCs w:val="0"/>
                <w:sz w:val="24"/>
                <w:szCs w:val="24"/>
              </w:rPr>
              <w:t>1</w:t>
            </w:r>
            <w:r w:rsidRPr="00796C8D">
              <w:rPr>
                <w:b w:val="0"/>
                <w:bCs w:val="0"/>
                <w:sz w:val="24"/>
                <w:szCs w:val="24"/>
              </w:rPr>
              <w:t>.</w:t>
            </w:r>
            <w:r>
              <w:rPr>
                <w:b w:val="0"/>
                <w:bCs w:val="0"/>
                <w:sz w:val="24"/>
                <w:szCs w:val="24"/>
              </w:rPr>
              <w:t>1</w:t>
            </w:r>
            <w:r w:rsidRPr="00796C8D">
              <w:rPr>
                <w:b w:val="0"/>
                <w:bCs w:val="0"/>
                <w:sz w:val="24"/>
                <w:szCs w:val="24"/>
              </w:rPr>
              <w:t>.</w:t>
            </w:r>
          </w:p>
        </w:tc>
        <w:tc>
          <w:tcPr>
            <w:tcW w:w="7082" w:type="dxa"/>
          </w:tcPr>
          <w:p w14:paraId="5A40D10E" w14:textId="6E2B0621" w:rsidR="00066310" w:rsidRPr="00796C8D" w:rsidRDefault="00066310" w:rsidP="00E807C2">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Modernizacija cestovne infrastrukture i opreme</w:t>
            </w:r>
          </w:p>
        </w:tc>
      </w:tr>
      <w:tr w:rsidR="007D1DA0" w14:paraId="2B8C6F9E" w14:textId="77777777" w:rsidTr="00E807C2">
        <w:tc>
          <w:tcPr>
            <w:cnfStyle w:val="001000000000" w:firstRow="0" w:lastRow="0" w:firstColumn="1" w:lastColumn="0" w:oddVBand="0" w:evenVBand="0" w:oddHBand="0" w:evenHBand="0" w:firstRowFirstColumn="0" w:firstRowLastColumn="0" w:lastRowFirstColumn="0" w:lastRowLastColumn="0"/>
            <w:tcW w:w="1980" w:type="dxa"/>
          </w:tcPr>
          <w:p w14:paraId="6551B780" w14:textId="77777777" w:rsidR="007D1DA0" w:rsidRPr="00796C8D" w:rsidRDefault="007D1DA0" w:rsidP="007D1DA0">
            <w:pPr>
              <w:rPr>
                <w:b w:val="0"/>
                <w:bCs w:val="0"/>
              </w:rPr>
            </w:pPr>
            <w:r w:rsidRPr="00796C8D">
              <w:rPr>
                <w:b w:val="0"/>
                <w:bCs w:val="0"/>
              </w:rPr>
              <w:lastRenderedPageBreak/>
              <w:t>Aktivnosti</w:t>
            </w:r>
          </w:p>
        </w:tc>
        <w:tc>
          <w:tcPr>
            <w:tcW w:w="7082" w:type="dxa"/>
          </w:tcPr>
          <w:p w14:paraId="15D4C5A9" w14:textId="28853E2F" w:rsidR="007D1DA0" w:rsidRDefault="007D1DA0" w:rsidP="009F3124">
            <w:pPr>
              <w:pStyle w:val="Odlomakpopisa"/>
              <w:numPr>
                <w:ilvl w:val="0"/>
                <w:numId w:val="45"/>
              </w:numPr>
              <w:ind w:left="356" w:hanging="284"/>
              <w:jc w:val="both"/>
              <w:cnfStyle w:val="000000000000" w:firstRow="0" w:lastRow="0" w:firstColumn="0" w:lastColumn="0" w:oddVBand="0" w:evenVBand="0" w:oddHBand="0" w:evenHBand="0" w:firstRowFirstColumn="0" w:firstRowLastColumn="0" w:lastRowFirstColumn="0" w:lastRowLastColumn="0"/>
            </w:pPr>
            <w:r>
              <w:t xml:space="preserve">Izrada projektno tehničke dokumentacije izgradnje/rekonstrukcije </w:t>
            </w:r>
            <w:r w:rsidR="009F3124">
              <w:t xml:space="preserve">prometnica i </w:t>
            </w:r>
            <w:r>
              <w:t>prometnih površina</w:t>
            </w:r>
          </w:p>
          <w:p w14:paraId="1EAFB04D" w14:textId="77777777" w:rsidR="007D1DA0" w:rsidRDefault="007D1DA0" w:rsidP="009F3124">
            <w:pPr>
              <w:pStyle w:val="Odlomakpopisa"/>
              <w:numPr>
                <w:ilvl w:val="0"/>
                <w:numId w:val="45"/>
              </w:numPr>
              <w:ind w:left="356" w:hanging="284"/>
              <w:jc w:val="both"/>
              <w:cnfStyle w:val="000000000000" w:firstRow="0" w:lastRow="0" w:firstColumn="0" w:lastColumn="0" w:oddVBand="0" w:evenVBand="0" w:oddHBand="0" w:evenHBand="0" w:firstRowFirstColumn="0" w:firstRowLastColumn="0" w:lastRowFirstColumn="0" w:lastRowLastColumn="0"/>
            </w:pPr>
            <w:r>
              <w:t>Rekonstrukcija i održavanje postojećih i izgradnja novih dionica nerazvrstanih i lokalnih prometnica</w:t>
            </w:r>
          </w:p>
          <w:p w14:paraId="550B2D86" w14:textId="77777777" w:rsidR="007D1DA0" w:rsidRDefault="007D1DA0" w:rsidP="009F3124">
            <w:pPr>
              <w:pStyle w:val="Odlomakpopisa"/>
              <w:numPr>
                <w:ilvl w:val="0"/>
                <w:numId w:val="45"/>
              </w:numPr>
              <w:ind w:left="356" w:hanging="284"/>
              <w:jc w:val="both"/>
              <w:cnfStyle w:val="000000000000" w:firstRow="0" w:lastRow="0" w:firstColumn="0" w:lastColumn="0" w:oddVBand="0" w:evenVBand="0" w:oddHBand="0" w:evenHBand="0" w:firstRowFirstColumn="0" w:firstRowLastColumn="0" w:lastRowFirstColumn="0" w:lastRowLastColumn="0"/>
            </w:pPr>
            <w:r>
              <w:t>Rekonstrukcija i održavanje postojećih, te izgradnja i održavanje novih uličnih i cestovnih spojeva i raskrižja</w:t>
            </w:r>
          </w:p>
          <w:p w14:paraId="28DE4652" w14:textId="77777777" w:rsidR="007D1DA0" w:rsidRDefault="007D1DA0" w:rsidP="009F3124">
            <w:pPr>
              <w:pStyle w:val="Odlomakpopisa"/>
              <w:numPr>
                <w:ilvl w:val="0"/>
                <w:numId w:val="45"/>
              </w:numPr>
              <w:ind w:left="356" w:hanging="284"/>
              <w:jc w:val="both"/>
              <w:cnfStyle w:val="000000000000" w:firstRow="0" w:lastRow="0" w:firstColumn="0" w:lastColumn="0" w:oddVBand="0" w:evenVBand="0" w:oddHBand="0" w:evenHBand="0" w:firstRowFirstColumn="0" w:firstRowLastColumn="0" w:lastRowFirstColumn="0" w:lastRowLastColumn="0"/>
            </w:pPr>
            <w:r>
              <w:t>Rekonstrukcija i održavanje postojećih, te izgradnja i održavanje novih nogostupa i biciklističkih staza</w:t>
            </w:r>
          </w:p>
          <w:p w14:paraId="723C8D0E" w14:textId="77777777" w:rsidR="007D1DA0" w:rsidRDefault="007D1DA0" w:rsidP="009F3124">
            <w:pPr>
              <w:pStyle w:val="Odlomakpopisa"/>
              <w:numPr>
                <w:ilvl w:val="0"/>
                <w:numId w:val="45"/>
              </w:numPr>
              <w:ind w:left="356" w:hanging="284"/>
              <w:jc w:val="both"/>
              <w:cnfStyle w:val="000000000000" w:firstRow="0" w:lastRow="0" w:firstColumn="0" w:lastColumn="0" w:oddVBand="0" w:evenVBand="0" w:oddHBand="0" w:evenHBand="0" w:firstRowFirstColumn="0" w:firstRowLastColumn="0" w:lastRowFirstColumn="0" w:lastRowLastColumn="0"/>
            </w:pPr>
            <w:r>
              <w:t>Rekonstrukcija i održavanje postojećih, te izgradnja i održavanje novih prometnih objekata (mostovi, parkirališna mjesta i sl.)</w:t>
            </w:r>
          </w:p>
          <w:p w14:paraId="2DA89F3F" w14:textId="77777777" w:rsidR="007D1DA0" w:rsidRDefault="007D1DA0" w:rsidP="009F3124">
            <w:pPr>
              <w:pStyle w:val="Odlomakpopisa"/>
              <w:numPr>
                <w:ilvl w:val="0"/>
                <w:numId w:val="45"/>
              </w:numPr>
              <w:ind w:left="356" w:hanging="284"/>
              <w:jc w:val="both"/>
              <w:cnfStyle w:val="000000000000" w:firstRow="0" w:lastRow="0" w:firstColumn="0" w:lastColumn="0" w:oddVBand="0" w:evenVBand="0" w:oddHBand="0" w:evenHBand="0" w:firstRowFirstColumn="0" w:firstRowLastColumn="0" w:lastRowFirstColumn="0" w:lastRowLastColumn="0"/>
            </w:pPr>
            <w:r>
              <w:t>Sanacija crnih točaka u prometu</w:t>
            </w:r>
          </w:p>
          <w:p w14:paraId="5568AB9C" w14:textId="39BD61F7" w:rsidR="007D1DA0" w:rsidRPr="00DC062E" w:rsidRDefault="007D1DA0" w:rsidP="007D1DA0">
            <w:pPr>
              <w:pStyle w:val="Odlomakpopisa"/>
              <w:numPr>
                <w:ilvl w:val="0"/>
                <w:numId w:val="45"/>
              </w:numPr>
              <w:ind w:left="356" w:hanging="284"/>
              <w:jc w:val="both"/>
              <w:cnfStyle w:val="000000000000" w:firstRow="0" w:lastRow="0" w:firstColumn="0" w:lastColumn="0" w:oddVBand="0" w:evenVBand="0" w:oddHBand="0" w:evenHBand="0" w:firstRowFirstColumn="0" w:firstRowLastColumn="0" w:lastRowFirstColumn="0" w:lastRowLastColumn="0"/>
            </w:pPr>
            <w:r>
              <w:t>Nabava i postavljanje horizontalne i vertikalne prometne signalizacije</w:t>
            </w:r>
          </w:p>
        </w:tc>
      </w:tr>
      <w:tr w:rsidR="007D1DA0" w14:paraId="0DC2BEFA" w14:textId="77777777" w:rsidTr="00E807C2">
        <w:tc>
          <w:tcPr>
            <w:cnfStyle w:val="001000000000" w:firstRow="0" w:lastRow="0" w:firstColumn="1" w:lastColumn="0" w:oddVBand="0" w:evenVBand="0" w:oddHBand="0" w:evenHBand="0" w:firstRowFirstColumn="0" w:firstRowLastColumn="0" w:lastRowFirstColumn="0" w:lastRowLastColumn="0"/>
            <w:tcW w:w="1980" w:type="dxa"/>
          </w:tcPr>
          <w:p w14:paraId="45A2C21C" w14:textId="77777777" w:rsidR="007D1DA0" w:rsidRPr="00796C8D" w:rsidRDefault="007D1DA0" w:rsidP="007D1DA0">
            <w:pPr>
              <w:rPr>
                <w:b w:val="0"/>
                <w:bCs w:val="0"/>
              </w:rPr>
            </w:pPr>
            <w:r w:rsidRPr="00796C8D">
              <w:rPr>
                <w:b w:val="0"/>
                <w:bCs w:val="0"/>
              </w:rPr>
              <w:t>Očekivani rezultat mjere</w:t>
            </w:r>
          </w:p>
        </w:tc>
        <w:tc>
          <w:tcPr>
            <w:tcW w:w="7082" w:type="dxa"/>
          </w:tcPr>
          <w:p w14:paraId="0FFD917A" w14:textId="663BBB4C" w:rsidR="007D1DA0" w:rsidRPr="003B0A97" w:rsidRDefault="007D1DA0" w:rsidP="007D1DA0">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sidRPr="007D1DA0">
              <w:rPr>
                <w:sz w:val="22"/>
                <w:szCs w:val="22"/>
              </w:rPr>
              <w:t>Povećana sigurnost i protočnost prometa, olakšan tranzit roba i usluga, smanjene emisije CO</w:t>
            </w:r>
            <w:r w:rsidRPr="00661F99">
              <w:rPr>
                <w:sz w:val="22"/>
                <w:szCs w:val="22"/>
                <w:vertAlign w:val="subscript"/>
              </w:rPr>
              <w:t>2</w:t>
            </w:r>
            <w:r w:rsidRPr="007D1DA0">
              <w:rPr>
                <w:sz w:val="22"/>
                <w:szCs w:val="22"/>
              </w:rPr>
              <w:t xml:space="preserve"> u okoliš</w:t>
            </w:r>
          </w:p>
        </w:tc>
      </w:tr>
      <w:tr w:rsidR="007D1DA0" w14:paraId="2F3AA39B" w14:textId="77777777" w:rsidTr="00E807C2">
        <w:tc>
          <w:tcPr>
            <w:cnfStyle w:val="001000000000" w:firstRow="0" w:lastRow="0" w:firstColumn="1" w:lastColumn="0" w:oddVBand="0" w:evenVBand="0" w:oddHBand="0" w:evenHBand="0" w:firstRowFirstColumn="0" w:firstRowLastColumn="0" w:lastRowFirstColumn="0" w:lastRowLastColumn="0"/>
            <w:tcW w:w="1980" w:type="dxa"/>
          </w:tcPr>
          <w:p w14:paraId="03254581" w14:textId="77777777" w:rsidR="007D1DA0" w:rsidRPr="00796C8D" w:rsidRDefault="007D1DA0" w:rsidP="007D1DA0">
            <w:pPr>
              <w:rPr>
                <w:b w:val="0"/>
                <w:bCs w:val="0"/>
              </w:rPr>
            </w:pPr>
            <w:r w:rsidRPr="00796C8D">
              <w:rPr>
                <w:b w:val="0"/>
                <w:bCs w:val="0"/>
              </w:rPr>
              <w:t>Nositelj(i) mjere</w:t>
            </w:r>
          </w:p>
        </w:tc>
        <w:tc>
          <w:tcPr>
            <w:tcW w:w="7082" w:type="dxa"/>
          </w:tcPr>
          <w:p w14:paraId="66D39A69" w14:textId="77777777" w:rsidR="007D1DA0" w:rsidRDefault="007D1DA0" w:rsidP="007D1DA0">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Općina Nijemci</w:t>
            </w:r>
          </w:p>
          <w:p w14:paraId="70DE1BB1" w14:textId="77777777" w:rsidR="007D1DA0" w:rsidRDefault="007D1DA0" w:rsidP="007D1DA0">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Hrvatske ceste d.o.o.</w:t>
            </w:r>
          </w:p>
          <w:p w14:paraId="47E820AF" w14:textId="463D390B" w:rsidR="007D1DA0" w:rsidRDefault="007D1DA0" w:rsidP="007D1DA0">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Hrvatske autoceste d.o.o.</w:t>
            </w:r>
          </w:p>
        </w:tc>
      </w:tr>
      <w:tr w:rsidR="007D1DA0" w14:paraId="4361710D" w14:textId="77777777" w:rsidTr="00E807C2">
        <w:tc>
          <w:tcPr>
            <w:cnfStyle w:val="001000000000" w:firstRow="0" w:lastRow="0" w:firstColumn="1" w:lastColumn="0" w:oddVBand="0" w:evenVBand="0" w:oddHBand="0" w:evenHBand="0" w:firstRowFirstColumn="0" w:firstRowLastColumn="0" w:lastRowFirstColumn="0" w:lastRowLastColumn="0"/>
            <w:tcW w:w="1980" w:type="dxa"/>
          </w:tcPr>
          <w:p w14:paraId="77A34D78" w14:textId="77777777" w:rsidR="007D1DA0" w:rsidRPr="00796C8D" w:rsidRDefault="007D1DA0" w:rsidP="007D1DA0">
            <w:pPr>
              <w:rPr>
                <w:b w:val="0"/>
                <w:bCs w:val="0"/>
              </w:rPr>
            </w:pPr>
            <w:r w:rsidRPr="00796C8D">
              <w:rPr>
                <w:b w:val="0"/>
                <w:bCs w:val="0"/>
              </w:rPr>
              <w:t xml:space="preserve">Partneri u provedbi </w:t>
            </w:r>
          </w:p>
        </w:tc>
        <w:tc>
          <w:tcPr>
            <w:tcW w:w="7082" w:type="dxa"/>
          </w:tcPr>
          <w:p w14:paraId="4EDFDE78" w14:textId="2F91FFD6" w:rsidR="007D1DA0" w:rsidRDefault="007D1DA0" w:rsidP="007D1DA0">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ŽUC Vukovarsko srijemske županije</w:t>
            </w:r>
          </w:p>
          <w:p w14:paraId="5DA5F97F" w14:textId="21160B5A" w:rsidR="007D1DA0" w:rsidRDefault="007D1DA0" w:rsidP="00661F9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Vukovarsko srijemska županija</w:t>
            </w:r>
          </w:p>
        </w:tc>
      </w:tr>
      <w:tr w:rsidR="007D1DA0" w14:paraId="1BAFAB36" w14:textId="77777777" w:rsidTr="00E807C2">
        <w:tc>
          <w:tcPr>
            <w:cnfStyle w:val="001000000000" w:firstRow="0" w:lastRow="0" w:firstColumn="1" w:lastColumn="0" w:oddVBand="0" w:evenVBand="0" w:oddHBand="0" w:evenHBand="0" w:firstRowFirstColumn="0" w:firstRowLastColumn="0" w:lastRowFirstColumn="0" w:lastRowLastColumn="0"/>
            <w:tcW w:w="1980" w:type="dxa"/>
          </w:tcPr>
          <w:p w14:paraId="0C3AD97E" w14:textId="77777777" w:rsidR="007D1DA0" w:rsidRPr="00796C8D" w:rsidRDefault="007D1DA0" w:rsidP="007D1DA0">
            <w:pPr>
              <w:rPr>
                <w:b w:val="0"/>
                <w:bCs w:val="0"/>
              </w:rPr>
            </w:pPr>
            <w:r w:rsidRPr="00796C8D">
              <w:rPr>
                <w:b w:val="0"/>
                <w:bCs w:val="0"/>
              </w:rPr>
              <w:t>Korisnici mjere</w:t>
            </w:r>
          </w:p>
        </w:tc>
        <w:tc>
          <w:tcPr>
            <w:tcW w:w="7082" w:type="dxa"/>
          </w:tcPr>
          <w:p w14:paraId="6FF1BDCF" w14:textId="77777777" w:rsidR="007D1DA0" w:rsidRDefault="007D1DA0" w:rsidP="007D1DA0">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Lokalno stanovništvo</w:t>
            </w:r>
          </w:p>
          <w:p w14:paraId="5CA9A064" w14:textId="77777777" w:rsidR="007D1DA0" w:rsidRDefault="007D1DA0" w:rsidP="007D1DA0">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Gospodarski subjekti</w:t>
            </w:r>
          </w:p>
          <w:p w14:paraId="16D2450C" w14:textId="465BF033" w:rsidR="007D1DA0" w:rsidRDefault="007D1DA0" w:rsidP="007D1DA0">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Turisti i posjetitelji</w:t>
            </w:r>
          </w:p>
        </w:tc>
      </w:tr>
      <w:tr w:rsidR="007D1DA0" w14:paraId="0F16DC6A" w14:textId="77777777" w:rsidTr="00E807C2">
        <w:tc>
          <w:tcPr>
            <w:cnfStyle w:val="001000000000" w:firstRow="0" w:lastRow="0" w:firstColumn="1" w:lastColumn="0" w:oddVBand="0" w:evenVBand="0" w:oddHBand="0" w:evenHBand="0" w:firstRowFirstColumn="0" w:firstRowLastColumn="0" w:lastRowFirstColumn="0" w:lastRowLastColumn="0"/>
            <w:tcW w:w="0" w:type="auto"/>
            <w:gridSpan w:val="2"/>
          </w:tcPr>
          <w:p w14:paraId="3D4805E4" w14:textId="77777777" w:rsidR="007D1DA0" w:rsidRPr="00796C8D" w:rsidRDefault="007D1DA0" w:rsidP="007D1DA0">
            <w:pPr>
              <w:rPr>
                <w:b w:val="0"/>
                <w:bCs w:val="0"/>
              </w:rPr>
            </w:pPr>
            <w:r w:rsidRPr="00796C8D">
              <w:rPr>
                <w:b w:val="0"/>
                <w:bCs w:val="0"/>
              </w:rPr>
              <w:t>Praćenje provedbe mjere (monitoring)</w:t>
            </w:r>
          </w:p>
        </w:tc>
      </w:tr>
      <w:tr w:rsidR="007D1DA0" w14:paraId="41523244" w14:textId="77777777" w:rsidTr="00E807C2">
        <w:tc>
          <w:tcPr>
            <w:cnfStyle w:val="001000000000" w:firstRow="0" w:lastRow="0" w:firstColumn="1" w:lastColumn="0" w:oddVBand="0" w:evenVBand="0" w:oddHBand="0" w:evenHBand="0" w:firstRowFirstColumn="0" w:firstRowLastColumn="0" w:lastRowFirstColumn="0" w:lastRowLastColumn="0"/>
            <w:tcW w:w="1980" w:type="dxa"/>
          </w:tcPr>
          <w:p w14:paraId="7B128726" w14:textId="77777777" w:rsidR="007D1DA0" w:rsidRPr="00796C8D" w:rsidRDefault="007D1DA0" w:rsidP="007D1DA0">
            <w:pPr>
              <w:rPr>
                <w:b w:val="0"/>
                <w:bCs w:val="0"/>
              </w:rPr>
            </w:pPr>
            <w:r w:rsidRPr="00796C8D">
              <w:rPr>
                <w:b w:val="0"/>
                <w:bCs w:val="0"/>
              </w:rPr>
              <w:t>Pokazatelji rezultata</w:t>
            </w:r>
          </w:p>
        </w:tc>
        <w:tc>
          <w:tcPr>
            <w:tcW w:w="7082" w:type="dxa"/>
          </w:tcPr>
          <w:p w14:paraId="3E12B5EF" w14:textId="4B573FBA" w:rsidR="00661F99" w:rsidRDefault="00661F99" w:rsidP="00661F99">
            <w:pPr>
              <w:pStyle w:val="Odlomakpopisa"/>
              <w:numPr>
                <w:ilvl w:val="0"/>
                <w:numId w:val="45"/>
              </w:numPr>
              <w:ind w:left="322" w:hanging="283"/>
              <w:jc w:val="both"/>
              <w:cnfStyle w:val="000000000000" w:firstRow="0" w:lastRow="0" w:firstColumn="0" w:lastColumn="0" w:oddVBand="0" w:evenVBand="0" w:oddHBand="0" w:evenHBand="0" w:firstRowFirstColumn="0" w:firstRowLastColumn="0" w:lastRowFirstColumn="0" w:lastRowLastColumn="0"/>
            </w:pPr>
            <w:r>
              <w:t>m/km izgrađenih nerazvrstanih i lokalnih cesta</w:t>
            </w:r>
          </w:p>
          <w:p w14:paraId="6EDA642B" w14:textId="31CD4AAF" w:rsidR="00661F99" w:rsidRDefault="00661F99" w:rsidP="00661F99">
            <w:pPr>
              <w:pStyle w:val="Odlomakpopisa"/>
              <w:numPr>
                <w:ilvl w:val="0"/>
                <w:numId w:val="45"/>
              </w:numPr>
              <w:ind w:left="322" w:hanging="283"/>
              <w:jc w:val="both"/>
              <w:cnfStyle w:val="000000000000" w:firstRow="0" w:lastRow="0" w:firstColumn="0" w:lastColumn="0" w:oddVBand="0" w:evenVBand="0" w:oddHBand="0" w:evenHBand="0" w:firstRowFirstColumn="0" w:firstRowLastColumn="0" w:lastRowFirstColumn="0" w:lastRowLastColumn="0"/>
            </w:pPr>
            <w:r>
              <w:t>m/km rekonstruiranih nerazvrstanih i lokalnih cesta</w:t>
            </w:r>
          </w:p>
          <w:p w14:paraId="4B41B75D" w14:textId="0632D4FD" w:rsidR="00661F99" w:rsidRDefault="00661F99" w:rsidP="00661F99">
            <w:pPr>
              <w:pStyle w:val="Odlomakpopisa"/>
              <w:numPr>
                <w:ilvl w:val="0"/>
                <w:numId w:val="45"/>
              </w:numPr>
              <w:ind w:left="322" w:hanging="283"/>
              <w:jc w:val="both"/>
              <w:cnfStyle w:val="000000000000" w:firstRow="0" w:lastRow="0" w:firstColumn="0" w:lastColumn="0" w:oddVBand="0" w:evenVBand="0" w:oddHBand="0" w:evenHBand="0" w:firstRowFirstColumn="0" w:firstRowLastColumn="0" w:lastRowFirstColumn="0" w:lastRowLastColumn="0"/>
            </w:pPr>
            <w:r>
              <w:t>m/km izgrađenih/rekonstruiranih nogostupa</w:t>
            </w:r>
          </w:p>
          <w:p w14:paraId="33243A6F" w14:textId="285F261C" w:rsidR="00661F99" w:rsidRDefault="00661F99" w:rsidP="00661F99">
            <w:pPr>
              <w:pStyle w:val="Odlomakpopisa"/>
              <w:numPr>
                <w:ilvl w:val="0"/>
                <w:numId w:val="45"/>
              </w:numPr>
              <w:ind w:left="322" w:hanging="283"/>
              <w:jc w:val="both"/>
              <w:cnfStyle w:val="000000000000" w:firstRow="0" w:lastRow="0" w:firstColumn="0" w:lastColumn="0" w:oddVBand="0" w:evenVBand="0" w:oddHBand="0" w:evenHBand="0" w:firstRowFirstColumn="0" w:firstRowLastColumn="0" w:lastRowFirstColumn="0" w:lastRowLastColumn="0"/>
            </w:pPr>
            <w:r>
              <w:t xml:space="preserve">broj </w:t>
            </w:r>
            <w:r w:rsidR="009F3124">
              <w:t>izgrađenih/</w:t>
            </w:r>
            <w:r>
              <w:t>rekonstruiranih raskrižja</w:t>
            </w:r>
          </w:p>
          <w:p w14:paraId="01F04D5F" w14:textId="03C59BBB" w:rsidR="00661F99" w:rsidRDefault="00661F99" w:rsidP="00661F99">
            <w:pPr>
              <w:pStyle w:val="Odlomakpopisa"/>
              <w:numPr>
                <w:ilvl w:val="0"/>
                <w:numId w:val="45"/>
              </w:numPr>
              <w:ind w:left="322" w:hanging="283"/>
              <w:jc w:val="both"/>
              <w:cnfStyle w:val="000000000000" w:firstRow="0" w:lastRow="0" w:firstColumn="0" w:lastColumn="0" w:oddVBand="0" w:evenVBand="0" w:oddHBand="0" w:evenHBand="0" w:firstRowFirstColumn="0" w:firstRowLastColumn="0" w:lastRowFirstColumn="0" w:lastRowLastColumn="0"/>
            </w:pPr>
            <w:r>
              <w:t>m/m</w:t>
            </w:r>
            <w:r w:rsidRPr="009F3124">
              <w:rPr>
                <w:vertAlign w:val="superscript"/>
              </w:rPr>
              <w:t>2</w:t>
            </w:r>
            <w:r>
              <w:t xml:space="preserve"> izgrađenih prometnih objekata</w:t>
            </w:r>
          </w:p>
          <w:p w14:paraId="7AD4F725" w14:textId="0743DDB3" w:rsidR="00661F99" w:rsidRDefault="00661F99" w:rsidP="00661F99">
            <w:pPr>
              <w:pStyle w:val="Odlomakpopisa"/>
              <w:numPr>
                <w:ilvl w:val="0"/>
                <w:numId w:val="45"/>
              </w:numPr>
              <w:ind w:left="322" w:hanging="283"/>
              <w:jc w:val="both"/>
              <w:cnfStyle w:val="000000000000" w:firstRow="0" w:lastRow="0" w:firstColumn="0" w:lastColumn="0" w:oddVBand="0" w:evenVBand="0" w:oddHBand="0" w:evenHBand="0" w:firstRowFirstColumn="0" w:firstRowLastColumn="0" w:lastRowFirstColumn="0" w:lastRowLastColumn="0"/>
            </w:pPr>
            <w:r>
              <w:t>broj izgrađenih parkirališnih mjesta</w:t>
            </w:r>
          </w:p>
          <w:p w14:paraId="10D7C94C" w14:textId="7110E3E2" w:rsidR="007D1DA0" w:rsidRDefault="00661F99" w:rsidP="00661F99">
            <w:pPr>
              <w:pStyle w:val="Odlomakpopisa"/>
              <w:numPr>
                <w:ilvl w:val="0"/>
                <w:numId w:val="45"/>
              </w:numPr>
              <w:ind w:left="322" w:hanging="283"/>
              <w:jc w:val="both"/>
              <w:cnfStyle w:val="000000000000" w:firstRow="0" w:lastRow="0" w:firstColumn="0" w:lastColumn="0" w:oddVBand="0" w:evenVBand="0" w:oddHBand="0" w:evenHBand="0" w:firstRowFirstColumn="0" w:firstRowLastColumn="0" w:lastRowFirstColumn="0" w:lastRowLastColumn="0"/>
            </w:pPr>
            <w:r>
              <w:t>broj postavljenje vertikalne i horizontalne signalizacije</w:t>
            </w:r>
          </w:p>
        </w:tc>
      </w:tr>
      <w:tr w:rsidR="007D1DA0" w14:paraId="3315D41D" w14:textId="77777777" w:rsidTr="00E807C2">
        <w:tc>
          <w:tcPr>
            <w:cnfStyle w:val="001000000000" w:firstRow="0" w:lastRow="0" w:firstColumn="1" w:lastColumn="0" w:oddVBand="0" w:evenVBand="0" w:oddHBand="0" w:evenHBand="0" w:firstRowFirstColumn="0" w:firstRowLastColumn="0" w:lastRowFirstColumn="0" w:lastRowLastColumn="0"/>
            <w:tcW w:w="1980" w:type="dxa"/>
          </w:tcPr>
          <w:p w14:paraId="095F2363" w14:textId="77777777" w:rsidR="007D1DA0" w:rsidRPr="00796C8D" w:rsidRDefault="007D1DA0" w:rsidP="007D1DA0">
            <w:pPr>
              <w:rPr>
                <w:b w:val="0"/>
                <w:bCs w:val="0"/>
              </w:rPr>
            </w:pPr>
            <w:r w:rsidRPr="00796C8D">
              <w:rPr>
                <w:b w:val="0"/>
                <w:bCs w:val="0"/>
              </w:rPr>
              <w:t>Izvori provjere podataka</w:t>
            </w:r>
          </w:p>
        </w:tc>
        <w:tc>
          <w:tcPr>
            <w:tcW w:w="7082" w:type="dxa"/>
          </w:tcPr>
          <w:p w14:paraId="128FAEFE" w14:textId="71A56718" w:rsidR="007D1DA0" w:rsidRDefault="007D1DA0" w:rsidP="009F3124">
            <w:pPr>
              <w:pStyle w:val="Odlomakpopisa"/>
              <w:numPr>
                <w:ilvl w:val="0"/>
                <w:numId w:val="45"/>
              </w:numPr>
              <w:ind w:left="322" w:hanging="283"/>
              <w:cnfStyle w:val="000000000000" w:firstRow="0" w:lastRow="0" w:firstColumn="0" w:lastColumn="0" w:oddVBand="0" w:evenVBand="0" w:oddHBand="0" w:evenHBand="0" w:firstRowFirstColumn="0" w:firstRowLastColumn="0" w:lastRowFirstColumn="0" w:lastRowLastColumn="0"/>
            </w:pPr>
            <w:r>
              <w:t>Evidencije i izvješća Općine Nijemci</w:t>
            </w:r>
          </w:p>
          <w:p w14:paraId="2D3901D8" w14:textId="5AF5CFFE" w:rsidR="007D1DA0" w:rsidRDefault="007D1DA0" w:rsidP="009F3124">
            <w:pPr>
              <w:pStyle w:val="Odlomakpopisa"/>
              <w:numPr>
                <w:ilvl w:val="0"/>
                <w:numId w:val="45"/>
              </w:numPr>
              <w:ind w:left="322" w:hanging="283"/>
              <w:cnfStyle w:val="000000000000" w:firstRow="0" w:lastRow="0" w:firstColumn="0" w:lastColumn="0" w:oddVBand="0" w:evenVBand="0" w:oddHBand="0" w:evenHBand="0" w:firstRowFirstColumn="0" w:firstRowLastColumn="0" w:lastRowFirstColumn="0" w:lastRowLastColumn="0"/>
            </w:pPr>
            <w:r>
              <w:t xml:space="preserve">Evidencije i izvješća ŽUC </w:t>
            </w:r>
          </w:p>
          <w:p w14:paraId="0F61AC29" w14:textId="2A41B33B" w:rsidR="007D1DA0" w:rsidRDefault="007D1DA0" w:rsidP="009F3124">
            <w:pPr>
              <w:pStyle w:val="Odlomakpopisa"/>
              <w:numPr>
                <w:ilvl w:val="0"/>
                <w:numId w:val="45"/>
              </w:numPr>
              <w:ind w:left="322" w:hanging="283"/>
              <w:cnfStyle w:val="000000000000" w:firstRow="0" w:lastRow="0" w:firstColumn="0" w:lastColumn="0" w:oddVBand="0" w:evenVBand="0" w:oddHBand="0" w:evenHBand="0" w:firstRowFirstColumn="0" w:firstRowLastColumn="0" w:lastRowFirstColumn="0" w:lastRowLastColumn="0"/>
            </w:pPr>
            <w:r>
              <w:t>Evidencije i izvješća Hrvatske ceste d.o.o.</w:t>
            </w:r>
          </w:p>
          <w:p w14:paraId="03E810D2" w14:textId="59377F41" w:rsidR="007D1DA0" w:rsidRDefault="007D1DA0" w:rsidP="009F3124">
            <w:pPr>
              <w:pStyle w:val="Odlomakpopisa"/>
              <w:numPr>
                <w:ilvl w:val="0"/>
                <w:numId w:val="45"/>
              </w:numPr>
              <w:ind w:left="322" w:hanging="283"/>
              <w:cnfStyle w:val="000000000000" w:firstRow="0" w:lastRow="0" w:firstColumn="0" w:lastColumn="0" w:oddVBand="0" w:evenVBand="0" w:oddHBand="0" w:evenHBand="0" w:firstRowFirstColumn="0" w:firstRowLastColumn="0" w:lastRowFirstColumn="0" w:lastRowLastColumn="0"/>
            </w:pPr>
            <w:r>
              <w:t>Evidencije i izvješća MUP-a RH</w:t>
            </w:r>
          </w:p>
          <w:p w14:paraId="063179AF" w14:textId="78D9F252" w:rsidR="007D1DA0" w:rsidRDefault="007D1DA0" w:rsidP="009F3124">
            <w:pPr>
              <w:pStyle w:val="Odlomakpopisa"/>
              <w:numPr>
                <w:ilvl w:val="0"/>
                <w:numId w:val="45"/>
              </w:numPr>
              <w:ind w:left="322" w:hanging="283"/>
              <w:cnfStyle w:val="000000000000" w:firstRow="0" w:lastRow="0" w:firstColumn="0" w:lastColumn="0" w:oddVBand="0" w:evenVBand="0" w:oddHBand="0" w:evenHBand="0" w:firstRowFirstColumn="0" w:firstRowLastColumn="0" w:lastRowFirstColumn="0" w:lastRowLastColumn="0"/>
            </w:pPr>
            <w:r>
              <w:t>EOJN</w:t>
            </w:r>
          </w:p>
        </w:tc>
      </w:tr>
    </w:tbl>
    <w:p w14:paraId="430E9F2B" w14:textId="1AEC4079" w:rsidR="009F3124" w:rsidRDefault="009F3124" w:rsidP="009C4BD2">
      <w:pPr>
        <w:jc w:val="both"/>
        <w:rPr>
          <w:sz w:val="24"/>
          <w:szCs w:val="24"/>
        </w:rPr>
      </w:pPr>
    </w:p>
    <w:p w14:paraId="74722551" w14:textId="77777777" w:rsidR="004E281D" w:rsidRDefault="004E281D" w:rsidP="009C4BD2">
      <w:pPr>
        <w:jc w:val="both"/>
        <w:rPr>
          <w:sz w:val="24"/>
          <w:szCs w:val="24"/>
        </w:rPr>
      </w:pPr>
    </w:p>
    <w:tbl>
      <w:tblPr>
        <w:tblStyle w:val="Svijetlatablicareetke1-isticanje51"/>
        <w:tblW w:w="0" w:type="auto"/>
        <w:tblLook w:val="04A0" w:firstRow="1" w:lastRow="0" w:firstColumn="1" w:lastColumn="0" w:noHBand="0" w:noVBand="1"/>
      </w:tblPr>
      <w:tblGrid>
        <w:gridCol w:w="1980"/>
        <w:gridCol w:w="7082"/>
      </w:tblGrid>
      <w:tr w:rsidR="00264E4D" w:rsidRPr="00264E4D" w14:paraId="153378EE" w14:textId="77777777" w:rsidTr="00E807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7F5327C" w14:textId="77777777" w:rsidR="00264E4D" w:rsidRPr="00264E4D" w:rsidRDefault="00264E4D" w:rsidP="00E807C2">
            <w:pPr>
              <w:rPr>
                <w:b w:val="0"/>
                <w:bCs w:val="0"/>
                <w:sz w:val="24"/>
                <w:szCs w:val="24"/>
              </w:rPr>
            </w:pPr>
            <w:r w:rsidRPr="00264E4D">
              <w:rPr>
                <w:b w:val="0"/>
                <w:bCs w:val="0"/>
                <w:sz w:val="24"/>
                <w:szCs w:val="24"/>
              </w:rPr>
              <w:t>Posebni cilj 2.1.</w:t>
            </w:r>
          </w:p>
        </w:tc>
        <w:tc>
          <w:tcPr>
            <w:tcW w:w="7082" w:type="dxa"/>
          </w:tcPr>
          <w:p w14:paraId="449EA52D" w14:textId="77777777" w:rsidR="00264E4D" w:rsidRPr="00264E4D" w:rsidRDefault="00264E4D" w:rsidP="00E807C2">
            <w:pPr>
              <w:jc w:val="both"/>
              <w:cnfStyle w:val="100000000000" w:firstRow="1" w:lastRow="0" w:firstColumn="0" w:lastColumn="0" w:oddVBand="0" w:evenVBand="0" w:oddHBand="0" w:evenHBand="0" w:firstRowFirstColumn="0" w:firstRowLastColumn="0" w:lastRowFirstColumn="0" w:lastRowLastColumn="0"/>
              <w:rPr>
                <w:b w:val="0"/>
                <w:bCs w:val="0"/>
                <w:sz w:val="24"/>
                <w:szCs w:val="24"/>
              </w:rPr>
            </w:pPr>
            <w:r w:rsidRPr="00264E4D">
              <w:rPr>
                <w:b w:val="0"/>
                <w:bCs w:val="0"/>
                <w:sz w:val="24"/>
                <w:szCs w:val="24"/>
              </w:rPr>
              <w:t>Unaprjeđenje prometnog sustava, sigurnosti i mobilnosti</w:t>
            </w:r>
          </w:p>
        </w:tc>
      </w:tr>
      <w:tr w:rsidR="00264E4D" w:rsidRPr="00DE7A64" w14:paraId="0A3C6D8A" w14:textId="77777777" w:rsidTr="00E807C2">
        <w:tc>
          <w:tcPr>
            <w:cnfStyle w:val="001000000000" w:firstRow="0" w:lastRow="0" w:firstColumn="1" w:lastColumn="0" w:oddVBand="0" w:evenVBand="0" w:oddHBand="0" w:evenHBand="0" w:firstRowFirstColumn="0" w:firstRowLastColumn="0" w:lastRowFirstColumn="0" w:lastRowLastColumn="0"/>
            <w:tcW w:w="1980" w:type="dxa"/>
          </w:tcPr>
          <w:p w14:paraId="72B3042C" w14:textId="6D5A0AB8" w:rsidR="00264E4D" w:rsidRPr="00796C8D" w:rsidRDefault="00264E4D" w:rsidP="00E807C2">
            <w:pPr>
              <w:rPr>
                <w:b w:val="0"/>
                <w:bCs w:val="0"/>
                <w:sz w:val="24"/>
                <w:szCs w:val="24"/>
              </w:rPr>
            </w:pPr>
            <w:r w:rsidRPr="00796C8D">
              <w:rPr>
                <w:b w:val="0"/>
                <w:bCs w:val="0"/>
                <w:sz w:val="24"/>
                <w:szCs w:val="24"/>
              </w:rPr>
              <w:t xml:space="preserve">Mjera </w:t>
            </w:r>
            <w:r>
              <w:rPr>
                <w:b w:val="0"/>
                <w:bCs w:val="0"/>
                <w:sz w:val="24"/>
                <w:szCs w:val="24"/>
              </w:rPr>
              <w:t>2</w:t>
            </w:r>
            <w:r w:rsidRPr="00796C8D">
              <w:rPr>
                <w:b w:val="0"/>
                <w:bCs w:val="0"/>
                <w:sz w:val="24"/>
                <w:szCs w:val="24"/>
              </w:rPr>
              <w:t>.</w:t>
            </w:r>
            <w:r>
              <w:rPr>
                <w:b w:val="0"/>
                <w:bCs w:val="0"/>
                <w:sz w:val="24"/>
                <w:szCs w:val="24"/>
              </w:rPr>
              <w:t>1</w:t>
            </w:r>
            <w:r w:rsidRPr="00796C8D">
              <w:rPr>
                <w:b w:val="0"/>
                <w:bCs w:val="0"/>
                <w:sz w:val="24"/>
                <w:szCs w:val="24"/>
              </w:rPr>
              <w:t>.</w:t>
            </w:r>
            <w:r>
              <w:rPr>
                <w:b w:val="0"/>
                <w:bCs w:val="0"/>
                <w:sz w:val="24"/>
                <w:szCs w:val="24"/>
              </w:rPr>
              <w:t>2</w:t>
            </w:r>
            <w:r w:rsidRPr="00796C8D">
              <w:rPr>
                <w:b w:val="0"/>
                <w:bCs w:val="0"/>
                <w:sz w:val="24"/>
                <w:szCs w:val="24"/>
              </w:rPr>
              <w:t>.</w:t>
            </w:r>
          </w:p>
        </w:tc>
        <w:tc>
          <w:tcPr>
            <w:tcW w:w="7082" w:type="dxa"/>
          </w:tcPr>
          <w:p w14:paraId="58B3F149" w14:textId="6A9A538D" w:rsidR="00264E4D" w:rsidRPr="00796C8D" w:rsidRDefault="00AE11B3" w:rsidP="00E807C2">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Povećanje energetske učinkovitosti u prometu</w:t>
            </w:r>
          </w:p>
        </w:tc>
      </w:tr>
      <w:tr w:rsidR="00264E4D" w14:paraId="2016DE67" w14:textId="77777777" w:rsidTr="00E807C2">
        <w:tc>
          <w:tcPr>
            <w:cnfStyle w:val="001000000000" w:firstRow="0" w:lastRow="0" w:firstColumn="1" w:lastColumn="0" w:oddVBand="0" w:evenVBand="0" w:oddHBand="0" w:evenHBand="0" w:firstRowFirstColumn="0" w:firstRowLastColumn="0" w:lastRowFirstColumn="0" w:lastRowLastColumn="0"/>
            <w:tcW w:w="1980" w:type="dxa"/>
          </w:tcPr>
          <w:p w14:paraId="2636AA08" w14:textId="77777777" w:rsidR="00264E4D" w:rsidRPr="00796C8D" w:rsidRDefault="00264E4D" w:rsidP="00E807C2">
            <w:pPr>
              <w:rPr>
                <w:b w:val="0"/>
                <w:bCs w:val="0"/>
              </w:rPr>
            </w:pPr>
            <w:r w:rsidRPr="00796C8D">
              <w:rPr>
                <w:b w:val="0"/>
                <w:bCs w:val="0"/>
              </w:rPr>
              <w:t>Aktivnosti</w:t>
            </w:r>
          </w:p>
        </w:tc>
        <w:tc>
          <w:tcPr>
            <w:tcW w:w="7082" w:type="dxa"/>
          </w:tcPr>
          <w:p w14:paraId="39B74A4F" w14:textId="6A352DDF" w:rsidR="00AE11B3" w:rsidRDefault="00AE11B3" w:rsidP="00E807C2">
            <w:pPr>
              <w:pStyle w:val="Odlomakpopisa"/>
              <w:numPr>
                <w:ilvl w:val="0"/>
                <w:numId w:val="45"/>
              </w:numPr>
              <w:ind w:left="356" w:hanging="284"/>
              <w:jc w:val="both"/>
              <w:cnfStyle w:val="000000000000" w:firstRow="0" w:lastRow="0" w:firstColumn="0" w:lastColumn="0" w:oddVBand="0" w:evenVBand="0" w:oddHBand="0" w:evenHBand="0" w:firstRowFirstColumn="0" w:firstRowLastColumn="0" w:lastRowFirstColumn="0" w:lastRowLastColumn="0"/>
            </w:pPr>
            <w:r>
              <w:t xml:space="preserve">Poticanje nabave </w:t>
            </w:r>
            <w:r w:rsidRPr="00AE11B3">
              <w:t>električ</w:t>
            </w:r>
            <w:r>
              <w:t>nih</w:t>
            </w:r>
            <w:r w:rsidR="00F6796C">
              <w:t xml:space="preserve"> i </w:t>
            </w:r>
            <w:r>
              <w:t>hibridnih</w:t>
            </w:r>
            <w:r w:rsidRPr="00AE11B3">
              <w:t xml:space="preserve"> vozila</w:t>
            </w:r>
          </w:p>
          <w:p w14:paraId="68FC42CB" w14:textId="0D2C551C" w:rsidR="00AE11B3" w:rsidRDefault="00AE11B3" w:rsidP="00E807C2">
            <w:pPr>
              <w:pStyle w:val="Odlomakpopisa"/>
              <w:numPr>
                <w:ilvl w:val="0"/>
                <w:numId w:val="45"/>
              </w:numPr>
              <w:ind w:left="356" w:hanging="284"/>
              <w:jc w:val="both"/>
              <w:cnfStyle w:val="000000000000" w:firstRow="0" w:lastRow="0" w:firstColumn="0" w:lastColumn="0" w:oddVBand="0" w:evenVBand="0" w:oddHBand="0" w:evenHBand="0" w:firstRowFirstColumn="0" w:firstRowLastColumn="0" w:lastRowFirstColumn="0" w:lastRowLastColumn="0"/>
            </w:pPr>
            <w:r>
              <w:t xml:space="preserve">Razvoj </w:t>
            </w:r>
            <w:r w:rsidRPr="00AE11B3">
              <w:t>mreže punionica</w:t>
            </w:r>
            <w:r>
              <w:t xml:space="preserve"> za električna vozila</w:t>
            </w:r>
          </w:p>
          <w:p w14:paraId="03F219A4" w14:textId="77777777" w:rsidR="00264E4D" w:rsidRDefault="00AE11B3" w:rsidP="00F6796C">
            <w:pPr>
              <w:pStyle w:val="Odlomakpopisa"/>
              <w:numPr>
                <w:ilvl w:val="0"/>
                <w:numId w:val="45"/>
              </w:numPr>
              <w:ind w:left="356" w:hanging="284"/>
              <w:jc w:val="both"/>
              <w:cnfStyle w:val="000000000000" w:firstRow="0" w:lastRow="0" w:firstColumn="0" w:lastColumn="0" w:oddVBand="0" w:evenVBand="0" w:oddHBand="0" w:evenHBand="0" w:firstRowFirstColumn="0" w:firstRowLastColumn="0" w:lastRowFirstColumn="0" w:lastRowLastColumn="0"/>
            </w:pPr>
            <w:r>
              <w:t xml:space="preserve">Uvođenje </w:t>
            </w:r>
            <w:r w:rsidRPr="00AE11B3">
              <w:t xml:space="preserve">sustava javnih </w:t>
            </w:r>
            <w:r>
              <w:t xml:space="preserve">električnih </w:t>
            </w:r>
            <w:r w:rsidRPr="00AE11B3">
              <w:t>bicikala</w:t>
            </w:r>
          </w:p>
          <w:p w14:paraId="7607B0CF" w14:textId="175903B1" w:rsidR="00F6796C" w:rsidRPr="00DC062E" w:rsidRDefault="00F6796C" w:rsidP="00F6796C">
            <w:pPr>
              <w:pStyle w:val="Odlomakpopisa"/>
              <w:numPr>
                <w:ilvl w:val="0"/>
                <w:numId w:val="45"/>
              </w:numPr>
              <w:ind w:left="356" w:hanging="284"/>
              <w:jc w:val="both"/>
              <w:cnfStyle w:val="000000000000" w:firstRow="0" w:lastRow="0" w:firstColumn="0" w:lastColumn="0" w:oddVBand="0" w:evenVBand="0" w:oddHBand="0" w:evenHBand="0" w:firstRowFirstColumn="0" w:firstRowLastColumn="0" w:lastRowFirstColumn="0" w:lastRowLastColumn="0"/>
            </w:pPr>
            <w:r>
              <w:t>Subvencioniranje pripreme projekata za natječaje kojima se subvencionira kupnja električnih i hibridnih vozila</w:t>
            </w:r>
          </w:p>
        </w:tc>
      </w:tr>
      <w:tr w:rsidR="00264E4D" w14:paraId="09B9505E" w14:textId="77777777" w:rsidTr="00E807C2">
        <w:tc>
          <w:tcPr>
            <w:cnfStyle w:val="001000000000" w:firstRow="0" w:lastRow="0" w:firstColumn="1" w:lastColumn="0" w:oddVBand="0" w:evenVBand="0" w:oddHBand="0" w:evenHBand="0" w:firstRowFirstColumn="0" w:firstRowLastColumn="0" w:lastRowFirstColumn="0" w:lastRowLastColumn="0"/>
            <w:tcW w:w="1980" w:type="dxa"/>
          </w:tcPr>
          <w:p w14:paraId="285EC9CB" w14:textId="77777777" w:rsidR="00264E4D" w:rsidRPr="00796C8D" w:rsidRDefault="00264E4D" w:rsidP="00E807C2">
            <w:pPr>
              <w:rPr>
                <w:b w:val="0"/>
                <w:bCs w:val="0"/>
              </w:rPr>
            </w:pPr>
            <w:r w:rsidRPr="00796C8D">
              <w:rPr>
                <w:b w:val="0"/>
                <w:bCs w:val="0"/>
              </w:rPr>
              <w:t>Očekivani rezultat mjere</w:t>
            </w:r>
          </w:p>
        </w:tc>
        <w:tc>
          <w:tcPr>
            <w:tcW w:w="7082" w:type="dxa"/>
          </w:tcPr>
          <w:p w14:paraId="5770494F" w14:textId="50DCCB53" w:rsidR="00264E4D" w:rsidRPr="003B0A97" w:rsidRDefault="00AE11B3" w:rsidP="00E807C2">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Čist i </w:t>
            </w:r>
            <w:r w:rsidR="00F6796C">
              <w:rPr>
                <w:sz w:val="22"/>
                <w:szCs w:val="22"/>
              </w:rPr>
              <w:t xml:space="preserve">ekološki prihvatljiv </w:t>
            </w:r>
            <w:r>
              <w:rPr>
                <w:sz w:val="22"/>
                <w:szCs w:val="22"/>
              </w:rPr>
              <w:t>sustav prometovanja</w:t>
            </w:r>
            <w:r w:rsidR="00264E4D" w:rsidRPr="007D1DA0">
              <w:rPr>
                <w:sz w:val="22"/>
                <w:szCs w:val="22"/>
              </w:rPr>
              <w:t>, smanjen</w:t>
            </w:r>
            <w:r w:rsidR="00F6796C">
              <w:rPr>
                <w:sz w:val="22"/>
                <w:szCs w:val="22"/>
              </w:rPr>
              <w:t>o</w:t>
            </w:r>
            <w:r w:rsidR="00264E4D" w:rsidRPr="007D1DA0">
              <w:rPr>
                <w:sz w:val="22"/>
                <w:szCs w:val="22"/>
              </w:rPr>
              <w:t xml:space="preserve"> </w:t>
            </w:r>
            <w:r w:rsidR="00F6796C">
              <w:rPr>
                <w:sz w:val="22"/>
                <w:szCs w:val="22"/>
              </w:rPr>
              <w:t>onečišćenje zraka</w:t>
            </w:r>
          </w:p>
        </w:tc>
      </w:tr>
      <w:tr w:rsidR="00264E4D" w14:paraId="0DF16E59" w14:textId="77777777" w:rsidTr="00E807C2">
        <w:tc>
          <w:tcPr>
            <w:cnfStyle w:val="001000000000" w:firstRow="0" w:lastRow="0" w:firstColumn="1" w:lastColumn="0" w:oddVBand="0" w:evenVBand="0" w:oddHBand="0" w:evenHBand="0" w:firstRowFirstColumn="0" w:firstRowLastColumn="0" w:lastRowFirstColumn="0" w:lastRowLastColumn="0"/>
            <w:tcW w:w="1980" w:type="dxa"/>
          </w:tcPr>
          <w:p w14:paraId="254CD282" w14:textId="77777777" w:rsidR="00264E4D" w:rsidRPr="00796C8D" w:rsidRDefault="00264E4D" w:rsidP="00E807C2">
            <w:pPr>
              <w:rPr>
                <w:b w:val="0"/>
                <w:bCs w:val="0"/>
              </w:rPr>
            </w:pPr>
            <w:r w:rsidRPr="00796C8D">
              <w:rPr>
                <w:b w:val="0"/>
                <w:bCs w:val="0"/>
              </w:rPr>
              <w:t>Nositelj(i) mjere</w:t>
            </w:r>
          </w:p>
        </w:tc>
        <w:tc>
          <w:tcPr>
            <w:tcW w:w="7082" w:type="dxa"/>
          </w:tcPr>
          <w:p w14:paraId="4040B876" w14:textId="352F558F" w:rsidR="00264E4D" w:rsidRDefault="00264E4D" w:rsidP="00F6796C">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Općina Nijemci</w:t>
            </w:r>
          </w:p>
        </w:tc>
      </w:tr>
      <w:tr w:rsidR="00264E4D" w14:paraId="350371D7" w14:textId="77777777" w:rsidTr="00E807C2">
        <w:tc>
          <w:tcPr>
            <w:cnfStyle w:val="001000000000" w:firstRow="0" w:lastRow="0" w:firstColumn="1" w:lastColumn="0" w:oddVBand="0" w:evenVBand="0" w:oddHBand="0" w:evenHBand="0" w:firstRowFirstColumn="0" w:firstRowLastColumn="0" w:lastRowFirstColumn="0" w:lastRowLastColumn="0"/>
            <w:tcW w:w="1980" w:type="dxa"/>
          </w:tcPr>
          <w:p w14:paraId="0222F9E4" w14:textId="77777777" w:rsidR="00264E4D" w:rsidRPr="00796C8D" w:rsidRDefault="00264E4D" w:rsidP="00E807C2">
            <w:pPr>
              <w:rPr>
                <w:b w:val="0"/>
                <w:bCs w:val="0"/>
              </w:rPr>
            </w:pPr>
            <w:r w:rsidRPr="00796C8D">
              <w:rPr>
                <w:b w:val="0"/>
                <w:bCs w:val="0"/>
              </w:rPr>
              <w:t xml:space="preserve">Partneri u provedbi </w:t>
            </w:r>
          </w:p>
        </w:tc>
        <w:tc>
          <w:tcPr>
            <w:tcW w:w="7082" w:type="dxa"/>
          </w:tcPr>
          <w:p w14:paraId="3FC649A1" w14:textId="0199A7B8" w:rsidR="00264E4D" w:rsidRDefault="00207C99" w:rsidP="00264E4D">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Fond za zaštitu okoliša i energetsku učinkovitost</w:t>
            </w:r>
          </w:p>
        </w:tc>
      </w:tr>
      <w:tr w:rsidR="00264E4D" w14:paraId="7A4B7A9C" w14:textId="77777777" w:rsidTr="00E807C2">
        <w:tc>
          <w:tcPr>
            <w:cnfStyle w:val="001000000000" w:firstRow="0" w:lastRow="0" w:firstColumn="1" w:lastColumn="0" w:oddVBand="0" w:evenVBand="0" w:oddHBand="0" w:evenHBand="0" w:firstRowFirstColumn="0" w:firstRowLastColumn="0" w:lastRowFirstColumn="0" w:lastRowLastColumn="0"/>
            <w:tcW w:w="1980" w:type="dxa"/>
          </w:tcPr>
          <w:p w14:paraId="60332277" w14:textId="77777777" w:rsidR="00264E4D" w:rsidRPr="00796C8D" w:rsidRDefault="00264E4D" w:rsidP="00E807C2">
            <w:pPr>
              <w:rPr>
                <w:b w:val="0"/>
                <w:bCs w:val="0"/>
              </w:rPr>
            </w:pPr>
            <w:r w:rsidRPr="00796C8D">
              <w:rPr>
                <w:b w:val="0"/>
                <w:bCs w:val="0"/>
              </w:rPr>
              <w:t>Korisnici mjere</w:t>
            </w:r>
          </w:p>
        </w:tc>
        <w:tc>
          <w:tcPr>
            <w:tcW w:w="7082" w:type="dxa"/>
          </w:tcPr>
          <w:p w14:paraId="24BE1582" w14:textId="77777777" w:rsidR="00264E4D" w:rsidRDefault="00264E4D" w:rsidP="00E807C2">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Lokalno stanovništvo</w:t>
            </w:r>
          </w:p>
          <w:p w14:paraId="2B4BF3BF" w14:textId="77777777" w:rsidR="00264E4D" w:rsidRDefault="00264E4D" w:rsidP="00E807C2">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lastRenderedPageBreak/>
              <w:t>Gospodarski subjekti</w:t>
            </w:r>
          </w:p>
          <w:p w14:paraId="1BD29FDC" w14:textId="77777777" w:rsidR="00264E4D" w:rsidRDefault="00264E4D" w:rsidP="00E807C2">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Turisti i posjetitelji</w:t>
            </w:r>
          </w:p>
        </w:tc>
      </w:tr>
      <w:tr w:rsidR="00264E4D" w14:paraId="1E7EF537" w14:textId="77777777" w:rsidTr="00E807C2">
        <w:tc>
          <w:tcPr>
            <w:cnfStyle w:val="001000000000" w:firstRow="0" w:lastRow="0" w:firstColumn="1" w:lastColumn="0" w:oddVBand="0" w:evenVBand="0" w:oddHBand="0" w:evenHBand="0" w:firstRowFirstColumn="0" w:firstRowLastColumn="0" w:lastRowFirstColumn="0" w:lastRowLastColumn="0"/>
            <w:tcW w:w="0" w:type="auto"/>
            <w:gridSpan w:val="2"/>
          </w:tcPr>
          <w:p w14:paraId="3CAB9BA6" w14:textId="77777777" w:rsidR="00264E4D" w:rsidRPr="00796C8D" w:rsidRDefault="00264E4D" w:rsidP="00E807C2">
            <w:pPr>
              <w:rPr>
                <w:b w:val="0"/>
                <w:bCs w:val="0"/>
              </w:rPr>
            </w:pPr>
            <w:r w:rsidRPr="00796C8D">
              <w:rPr>
                <w:b w:val="0"/>
                <w:bCs w:val="0"/>
              </w:rPr>
              <w:lastRenderedPageBreak/>
              <w:t>Praćenje provedbe mjere (monitoring)</w:t>
            </w:r>
          </w:p>
        </w:tc>
      </w:tr>
      <w:tr w:rsidR="00264E4D" w14:paraId="0600FB64" w14:textId="77777777" w:rsidTr="00E807C2">
        <w:tc>
          <w:tcPr>
            <w:cnfStyle w:val="001000000000" w:firstRow="0" w:lastRow="0" w:firstColumn="1" w:lastColumn="0" w:oddVBand="0" w:evenVBand="0" w:oddHBand="0" w:evenHBand="0" w:firstRowFirstColumn="0" w:firstRowLastColumn="0" w:lastRowFirstColumn="0" w:lastRowLastColumn="0"/>
            <w:tcW w:w="1980" w:type="dxa"/>
          </w:tcPr>
          <w:p w14:paraId="07920485" w14:textId="77777777" w:rsidR="00264E4D" w:rsidRPr="00796C8D" w:rsidRDefault="00264E4D" w:rsidP="00E807C2">
            <w:pPr>
              <w:rPr>
                <w:b w:val="0"/>
                <w:bCs w:val="0"/>
              </w:rPr>
            </w:pPr>
            <w:r w:rsidRPr="00796C8D">
              <w:rPr>
                <w:b w:val="0"/>
                <w:bCs w:val="0"/>
              </w:rPr>
              <w:t>Pokazatelji rezultata</w:t>
            </w:r>
          </w:p>
        </w:tc>
        <w:tc>
          <w:tcPr>
            <w:tcW w:w="7082" w:type="dxa"/>
          </w:tcPr>
          <w:p w14:paraId="7A643D97" w14:textId="77777777" w:rsidR="00264E4D" w:rsidRDefault="00F6796C" w:rsidP="00E807C2">
            <w:pPr>
              <w:pStyle w:val="Odlomakpopisa"/>
              <w:numPr>
                <w:ilvl w:val="0"/>
                <w:numId w:val="45"/>
              </w:numPr>
              <w:ind w:left="185" w:hanging="142"/>
              <w:jc w:val="both"/>
              <w:cnfStyle w:val="000000000000" w:firstRow="0" w:lastRow="0" w:firstColumn="0" w:lastColumn="0" w:oddVBand="0" w:evenVBand="0" w:oddHBand="0" w:evenHBand="0" w:firstRowFirstColumn="0" w:firstRowLastColumn="0" w:lastRowFirstColumn="0" w:lastRowLastColumn="0"/>
            </w:pPr>
            <w:r>
              <w:t>Broj nabavljenih električnih i hibridnih vozila u javnom sektoru</w:t>
            </w:r>
          </w:p>
          <w:p w14:paraId="0F0D05B0" w14:textId="77777777" w:rsidR="00F6796C" w:rsidRDefault="00F6796C" w:rsidP="00E807C2">
            <w:pPr>
              <w:pStyle w:val="Odlomakpopisa"/>
              <w:numPr>
                <w:ilvl w:val="0"/>
                <w:numId w:val="45"/>
              </w:numPr>
              <w:ind w:left="185" w:hanging="142"/>
              <w:jc w:val="both"/>
              <w:cnfStyle w:val="000000000000" w:firstRow="0" w:lastRow="0" w:firstColumn="0" w:lastColumn="0" w:oddVBand="0" w:evenVBand="0" w:oddHBand="0" w:evenHBand="0" w:firstRowFirstColumn="0" w:firstRowLastColumn="0" w:lastRowFirstColumn="0" w:lastRowLastColumn="0"/>
            </w:pPr>
            <w:r>
              <w:t>Broj nabavljenih električnih i hibridnih vozila u poslovnom sektoru</w:t>
            </w:r>
          </w:p>
          <w:p w14:paraId="7DCDCAE4" w14:textId="77777777" w:rsidR="00F6796C" w:rsidRDefault="00F6796C" w:rsidP="00E807C2">
            <w:pPr>
              <w:pStyle w:val="Odlomakpopisa"/>
              <w:numPr>
                <w:ilvl w:val="0"/>
                <w:numId w:val="45"/>
              </w:numPr>
              <w:ind w:left="185" w:hanging="142"/>
              <w:jc w:val="both"/>
              <w:cnfStyle w:val="000000000000" w:firstRow="0" w:lastRow="0" w:firstColumn="0" w:lastColumn="0" w:oddVBand="0" w:evenVBand="0" w:oddHBand="0" w:evenHBand="0" w:firstRowFirstColumn="0" w:firstRowLastColumn="0" w:lastRowFirstColumn="0" w:lastRowLastColumn="0"/>
            </w:pPr>
            <w:r>
              <w:t>broj izgrađenih punionica za električna vozila</w:t>
            </w:r>
          </w:p>
          <w:p w14:paraId="436A65AA" w14:textId="77777777" w:rsidR="00F6796C" w:rsidRDefault="00F6796C" w:rsidP="00E807C2">
            <w:pPr>
              <w:pStyle w:val="Odlomakpopisa"/>
              <w:numPr>
                <w:ilvl w:val="0"/>
                <w:numId w:val="45"/>
              </w:numPr>
              <w:ind w:left="185" w:hanging="142"/>
              <w:jc w:val="both"/>
              <w:cnfStyle w:val="000000000000" w:firstRow="0" w:lastRow="0" w:firstColumn="0" w:lastColumn="0" w:oddVBand="0" w:evenVBand="0" w:oddHBand="0" w:evenHBand="0" w:firstRowFirstColumn="0" w:firstRowLastColumn="0" w:lastRowFirstColumn="0" w:lastRowLastColumn="0"/>
            </w:pPr>
            <w:r>
              <w:t xml:space="preserve">broj električnih bicikala u javno dostupnom sustavu </w:t>
            </w:r>
          </w:p>
          <w:p w14:paraId="07C40503" w14:textId="687ECC19" w:rsidR="00F6796C" w:rsidRDefault="00F6796C" w:rsidP="00E807C2">
            <w:pPr>
              <w:pStyle w:val="Odlomakpopisa"/>
              <w:numPr>
                <w:ilvl w:val="0"/>
                <w:numId w:val="45"/>
              </w:numPr>
              <w:ind w:left="185" w:hanging="142"/>
              <w:jc w:val="both"/>
              <w:cnfStyle w:val="000000000000" w:firstRow="0" w:lastRow="0" w:firstColumn="0" w:lastColumn="0" w:oddVBand="0" w:evenVBand="0" w:oddHBand="0" w:evenHBand="0" w:firstRowFirstColumn="0" w:firstRowLastColumn="0" w:lastRowFirstColumn="0" w:lastRowLastColumn="0"/>
            </w:pPr>
            <w:r>
              <w:t xml:space="preserve">broj projekata </w:t>
            </w:r>
            <w:r w:rsidR="002B2FD9">
              <w:t>s područja općine apliciranih na natječaje za subvencioniranje kupnje električnih i hibridnih vozila</w:t>
            </w:r>
          </w:p>
        </w:tc>
      </w:tr>
      <w:tr w:rsidR="00264E4D" w14:paraId="1A09AE62" w14:textId="77777777" w:rsidTr="00E807C2">
        <w:tc>
          <w:tcPr>
            <w:cnfStyle w:val="001000000000" w:firstRow="0" w:lastRow="0" w:firstColumn="1" w:lastColumn="0" w:oddVBand="0" w:evenVBand="0" w:oddHBand="0" w:evenHBand="0" w:firstRowFirstColumn="0" w:firstRowLastColumn="0" w:lastRowFirstColumn="0" w:lastRowLastColumn="0"/>
            <w:tcW w:w="1980" w:type="dxa"/>
          </w:tcPr>
          <w:p w14:paraId="6EB8E0C0" w14:textId="77777777" w:rsidR="00264E4D" w:rsidRPr="00796C8D" w:rsidRDefault="00264E4D" w:rsidP="00E807C2">
            <w:pPr>
              <w:rPr>
                <w:b w:val="0"/>
                <w:bCs w:val="0"/>
              </w:rPr>
            </w:pPr>
            <w:r w:rsidRPr="00796C8D">
              <w:rPr>
                <w:b w:val="0"/>
                <w:bCs w:val="0"/>
              </w:rPr>
              <w:t>Izvori provjere podataka</w:t>
            </w:r>
          </w:p>
        </w:tc>
        <w:tc>
          <w:tcPr>
            <w:tcW w:w="7082" w:type="dxa"/>
          </w:tcPr>
          <w:p w14:paraId="45931325" w14:textId="31917842" w:rsidR="00264E4D" w:rsidRDefault="00264E4D" w:rsidP="00E807C2">
            <w:pPr>
              <w:pStyle w:val="Odlomakpopisa"/>
              <w:numPr>
                <w:ilvl w:val="0"/>
                <w:numId w:val="45"/>
              </w:numPr>
              <w:ind w:left="464" w:hanging="425"/>
              <w:cnfStyle w:val="000000000000" w:firstRow="0" w:lastRow="0" w:firstColumn="0" w:lastColumn="0" w:oddVBand="0" w:evenVBand="0" w:oddHBand="0" w:evenHBand="0" w:firstRowFirstColumn="0" w:firstRowLastColumn="0" w:lastRowFirstColumn="0" w:lastRowLastColumn="0"/>
            </w:pPr>
            <w:r>
              <w:t>Evidencije i izvješća Općine Nijemci</w:t>
            </w:r>
          </w:p>
          <w:p w14:paraId="34BF3FA3" w14:textId="2F27D7D0" w:rsidR="00684715" w:rsidRDefault="00684715" w:rsidP="00E807C2">
            <w:pPr>
              <w:pStyle w:val="Odlomakpopisa"/>
              <w:numPr>
                <w:ilvl w:val="0"/>
                <w:numId w:val="45"/>
              </w:numPr>
              <w:ind w:left="464" w:hanging="425"/>
              <w:cnfStyle w:val="000000000000" w:firstRow="0" w:lastRow="0" w:firstColumn="0" w:lastColumn="0" w:oddVBand="0" w:evenVBand="0" w:oddHBand="0" w:evenHBand="0" w:firstRowFirstColumn="0" w:firstRowLastColumn="0" w:lastRowFirstColumn="0" w:lastRowLastColumn="0"/>
            </w:pPr>
            <w:r>
              <w:t>Evidencije i izvješća FZO RH</w:t>
            </w:r>
          </w:p>
          <w:p w14:paraId="3A884D49" w14:textId="77777777" w:rsidR="00264E4D" w:rsidRDefault="00264E4D" w:rsidP="00E807C2">
            <w:pPr>
              <w:pStyle w:val="Odlomakpopisa"/>
              <w:numPr>
                <w:ilvl w:val="0"/>
                <w:numId w:val="45"/>
              </w:numPr>
              <w:ind w:left="464" w:hanging="425"/>
              <w:cnfStyle w:val="000000000000" w:firstRow="0" w:lastRow="0" w:firstColumn="0" w:lastColumn="0" w:oddVBand="0" w:evenVBand="0" w:oddHBand="0" w:evenHBand="0" w:firstRowFirstColumn="0" w:firstRowLastColumn="0" w:lastRowFirstColumn="0" w:lastRowLastColumn="0"/>
            </w:pPr>
            <w:r>
              <w:t>EOJN</w:t>
            </w:r>
          </w:p>
        </w:tc>
      </w:tr>
    </w:tbl>
    <w:p w14:paraId="5A0FDAD3" w14:textId="77777777" w:rsidR="0044327D" w:rsidRPr="009C4BD2" w:rsidRDefault="0044327D" w:rsidP="009C4BD2">
      <w:pPr>
        <w:jc w:val="both"/>
        <w:rPr>
          <w:sz w:val="24"/>
          <w:szCs w:val="24"/>
        </w:rPr>
      </w:pPr>
    </w:p>
    <w:p w14:paraId="43771B3D" w14:textId="6171E196" w:rsidR="002A06C7" w:rsidRDefault="002A06C7" w:rsidP="002A06C7">
      <w:pPr>
        <w:pStyle w:val="Naslov2"/>
      </w:pPr>
      <w:bookmarkStart w:id="81" w:name="_Toc106615440"/>
      <w:r>
        <w:t>4.5. Posebni cilj 2.2. Razvoj komunalne, energetske i telekomunikacijske infrastrukture</w:t>
      </w:r>
      <w:bookmarkEnd w:id="81"/>
    </w:p>
    <w:p w14:paraId="68E82F4D" w14:textId="2E6B87D2" w:rsidR="002A06C7" w:rsidRDefault="002A06C7" w:rsidP="002A06C7"/>
    <w:p w14:paraId="6E465DE0" w14:textId="79EE1580" w:rsidR="002A06C7" w:rsidRDefault="00803395" w:rsidP="00877916">
      <w:pPr>
        <w:jc w:val="both"/>
        <w:rPr>
          <w:sz w:val="24"/>
          <w:szCs w:val="24"/>
        </w:rPr>
      </w:pPr>
      <w:r w:rsidRPr="00803395">
        <w:rPr>
          <w:sz w:val="24"/>
          <w:szCs w:val="24"/>
        </w:rPr>
        <w:t>Kako u urbanim, tako i u ruralnim područjima kontinuiran rast i razvoj zahtijeva visoku razinu izgrađenosti komunalne</w:t>
      </w:r>
      <w:r w:rsidR="00F56770">
        <w:rPr>
          <w:sz w:val="24"/>
          <w:szCs w:val="24"/>
        </w:rPr>
        <w:t>, energetske i telekomunikacijske</w:t>
      </w:r>
      <w:r w:rsidRPr="00803395">
        <w:rPr>
          <w:sz w:val="24"/>
          <w:szCs w:val="24"/>
        </w:rPr>
        <w:t xml:space="preserve"> infrastrukture koji prati potrebe </w:t>
      </w:r>
      <w:r>
        <w:rPr>
          <w:sz w:val="24"/>
          <w:szCs w:val="24"/>
        </w:rPr>
        <w:t xml:space="preserve">i lokalne zajednice i </w:t>
      </w:r>
      <w:r w:rsidRPr="00803395">
        <w:rPr>
          <w:sz w:val="24"/>
          <w:szCs w:val="24"/>
        </w:rPr>
        <w:t>gospodarstva</w:t>
      </w:r>
      <w:r w:rsidR="00F56770">
        <w:rPr>
          <w:sz w:val="24"/>
          <w:szCs w:val="24"/>
        </w:rPr>
        <w:t xml:space="preserve"> </w:t>
      </w:r>
      <w:r w:rsidR="00877916" w:rsidRPr="00877916">
        <w:rPr>
          <w:sz w:val="24"/>
          <w:szCs w:val="24"/>
        </w:rPr>
        <w:t>poštujući pri tome načela održivog razvoja. Značaj opskrbe pitkom vodom, kao i kvalitete i funkcionalnosti sustava odvodnje i pročišćavanja otpadnih voda predstavljaju prioritet u kontekstu prostornog razvitka područja općine. Osim što predstavlja osnovni civilizacijski preduvjet za kvalitetan život stanovništva, tehnološki suvremena vodno-komunalna infrastruktura doprinijeti će smanjenju onečišćenja okoliša, te poboljšati percepciju područja općine s aspekta jačanja gospodarskih aktivnosti i privlačenja investicija, ali i doprinijeti povećanju standarda kvalitete života lokalnog stanovništva.</w:t>
      </w:r>
    </w:p>
    <w:p w14:paraId="693223B7" w14:textId="58409D02" w:rsidR="007B5AC2" w:rsidRDefault="00877916" w:rsidP="007B5AC2">
      <w:pPr>
        <w:jc w:val="both"/>
        <w:rPr>
          <w:sz w:val="24"/>
          <w:szCs w:val="24"/>
        </w:rPr>
      </w:pPr>
      <w:r>
        <w:rPr>
          <w:sz w:val="24"/>
          <w:szCs w:val="24"/>
        </w:rPr>
        <w:t xml:space="preserve">Također, potrebno je i planski pristupiti realizaciji </w:t>
      </w:r>
      <w:r w:rsidRPr="00877916">
        <w:rPr>
          <w:sz w:val="24"/>
          <w:szCs w:val="24"/>
        </w:rPr>
        <w:t>infrastruktur</w:t>
      </w:r>
      <w:r>
        <w:rPr>
          <w:sz w:val="24"/>
          <w:szCs w:val="24"/>
        </w:rPr>
        <w:t>e</w:t>
      </w:r>
      <w:r w:rsidRPr="00877916">
        <w:rPr>
          <w:sz w:val="24"/>
          <w:szCs w:val="24"/>
        </w:rPr>
        <w:t xml:space="preserve"> koja je nužna za </w:t>
      </w:r>
      <w:r w:rsidR="007B5AC2">
        <w:rPr>
          <w:sz w:val="24"/>
          <w:szCs w:val="24"/>
        </w:rPr>
        <w:t xml:space="preserve">sveobuhvatni </w:t>
      </w:r>
      <w:r w:rsidRPr="00877916">
        <w:rPr>
          <w:sz w:val="24"/>
          <w:szCs w:val="24"/>
        </w:rPr>
        <w:t>razvoj</w:t>
      </w:r>
      <w:r>
        <w:rPr>
          <w:sz w:val="24"/>
          <w:szCs w:val="24"/>
        </w:rPr>
        <w:t xml:space="preserve">, </w:t>
      </w:r>
      <w:r w:rsidRPr="00877916">
        <w:rPr>
          <w:sz w:val="24"/>
          <w:szCs w:val="24"/>
        </w:rPr>
        <w:t>koj</w:t>
      </w:r>
      <w:r>
        <w:rPr>
          <w:sz w:val="24"/>
          <w:szCs w:val="24"/>
        </w:rPr>
        <w:t>a</w:t>
      </w:r>
      <w:r w:rsidRPr="00877916">
        <w:rPr>
          <w:sz w:val="24"/>
          <w:szCs w:val="24"/>
        </w:rPr>
        <w:t xml:space="preserve"> se </w:t>
      </w:r>
      <w:r>
        <w:rPr>
          <w:sz w:val="24"/>
          <w:szCs w:val="24"/>
        </w:rPr>
        <w:t xml:space="preserve">primarno temelji </w:t>
      </w:r>
      <w:r w:rsidRPr="00877916">
        <w:rPr>
          <w:sz w:val="24"/>
          <w:szCs w:val="24"/>
        </w:rPr>
        <w:t xml:space="preserve">na suvremenim tehnološkim rješenjima. Navedeno se </w:t>
      </w:r>
      <w:r>
        <w:rPr>
          <w:sz w:val="24"/>
          <w:szCs w:val="24"/>
        </w:rPr>
        <w:t xml:space="preserve">posebice </w:t>
      </w:r>
      <w:r w:rsidRPr="00877916">
        <w:rPr>
          <w:sz w:val="24"/>
          <w:szCs w:val="24"/>
        </w:rPr>
        <w:t xml:space="preserve">odnosi na širokopojasnu infrastrukturu </w:t>
      </w:r>
      <w:r>
        <w:rPr>
          <w:sz w:val="24"/>
          <w:szCs w:val="24"/>
        </w:rPr>
        <w:t xml:space="preserve">koja </w:t>
      </w:r>
      <w:r w:rsidR="007B5AC2" w:rsidRPr="007B5AC2">
        <w:rPr>
          <w:sz w:val="24"/>
          <w:szCs w:val="24"/>
        </w:rPr>
        <w:t xml:space="preserve">će </w:t>
      </w:r>
      <w:r w:rsidR="007B5AC2">
        <w:rPr>
          <w:sz w:val="24"/>
          <w:szCs w:val="24"/>
        </w:rPr>
        <w:t xml:space="preserve">otvoriti </w:t>
      </w:r>
      <w:r w:rsidR="007B5AC2" w:rsidRPr="007B5AC2">
        <w:rPr>
          <w:sz w:val="24"/>
          <w:szCs w:val="24"/>
        </w:rPr>
        <w:t>put povećanoj upotrebi naprednih IKT aplikacija u kućanstvima, poduzećima i javnoj upravi, što će pomoći rastu digitalnog gospodarstva. Upotreba priključaka na temelju optičkih vlakana osobito će omogućiti razvoj usluga e-uprave od strane različitih javnih subjekata i putem javnih projekata.</w:t>
      </w:r>
    </w:p>
    <w:tbl>
      <w:tblPr>
        <w:tblStyle w:val="Svijetlatablicareetke1-isticanje51"/>
        <w:tblW w:w="0" w:type="auto"/>
        <w:tblLook w:val="04A0" w:firstRow="1" w:lastRow="0" w:firstColumn="1" w:lastColumn="0" w:noHBand="0" w:noVBand="1"/>
      </w:tblPr>
      <w:tblGrid>
        <w:gridCol w:w="1980"/>
        <w:gridCol w:w="7082"/>
      </w:tblGrid>
      <w:tr w:rsidR="006251A2" w:rsidRPr="00264E4D" w14:paraId="16EC23B9" w14:textId="77777777" w:rsidTr="00BD0E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6FA7F47" w14:textId="56524F35" w:rsidR="006251A2" w:rsidRPr="00264E4D" w:rsidRDefault="006251A2" w:rsidP="00BD0EC9">
            <w:pPr>
              <w:rPr>
                <w:b w:val="0"/>
                <w:bCs w:val="0"/>
                <w:sz w:val="24"/>
                <w:szCs w:val="24"/>
              </w:rPr>
            </w:pPr>
            <w:r w:rsidRPr="00264E4D">
              <w:rPr>
                <w:b w:val="0"/>
                <w:bCs w:val="0"/>
                <w:sz w:val="24"/>
                <w:szCs w:val="24"/>
              </w:rPr>
              <w:t>Posebni cilj 2.</w:t>
            </w:r>
            <w:r>
              <w:rPr>
                <w:b w:val="0"/>
                <w:bCs w:val="0"/>
                <w:sz w:val="24"/>
                <w:szCs w:val="24"/>
              </w:rPr>
              <w:t>2</w:t>
            </w:r>
            <w:r w:rsidRPr="00264E4D">
              <w:rPr>
                <w:b w:val="0"/>
                <w:bCs w:val="0"/>
                <w:sz w:val="24"/>
                <w:szCs w:val="24"/>
              </w:rPr>
              <w:t>.</w:t>
            </w:r>
          </w:p>
        </w:tc>
        <w:tc>
          <w:tcPr>
            <w:tcW w:w="7082" w:type="dxa"/>
          </w:tcPr>
          <w:p w14:paraId="52F1879B" w14:textId="20E19F21" w:rsidR="006251A2" w:rsidRPr="00264E4D" w:rsidRDefault="006251A2" w:rsidP="00BD0EC9">
            <w:pPr>
              <w:jc w:val="both"/>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Razvoj komunalne, energetske i telekomunikacijske infrastrukture</w:t>
            </w:r>
          </w:p>
        </w:tc>
      </w:tr>
      <w:tr w:rsidR="006251A2" w:rsidRPr="00DE7A64" w14:paraId="7EA0A3DC"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7C231E96" w14:textId="35870B3B" w:rsidR="006251A2" w:rsidRPr="009963EA" w:rsidRDefault="006251A2" w:rsidP="00BD0EC9">
            <w:pPr>
              <w:rPr>
                <w:b w:val="0"/>
                <w:bCs w:val="0"/>
              </w:rPr>
            </w:pPr>
            <w:r w:rsidRPr="009963EA">
              <w:rPr>
                <w:b w:val="0"/>
                <w:bCs w:val="0"/>
              </w:rPr>
              <w:t>Mjera 2.2.1.</w:t>
            </w:r>
          </w:p>
        </w:tc>
        <w:tc>
          <w:tcPr>
            <w:tcW w:w="7082" w:type="dxa"/>
          </w:tcPr>
          <w:p w14:paraId="6A594B0A" w14:textId="36E62318" w:rsidR="006251A2" w:rsidRPr="009963EA" w:rsidRDefault="006251A2" w:rsidP="00BD0EC9">
            <w:pPr>
              <w:jc w:val="both"/>
              <w:cnfStyle w:val="000000000000" w:firstRow="0" w:lastRow="0" w:firstColumn="0" w:lastColumn="0" w:oddVBand="0" w:evenVBand="0" w:oddHBand="0" w:evenHBand="0" w:firstRowFirstColumn="0" w:firstRowLastColumn="0" w:lastRowFirstColumn="0" w:lastRowLastColumn="0"/>
            </w:pPr>
            <w:r w:rsidRPr="009963EA">
              <w:t>Izgradnja sustava vodoopskrbe, odvodnje i pročišćavanja otpadnih voda</w:t>
            </w:r>
          </w:p>
        </w:tc>
      </w:tr>
      <w:tr w:rsidR="006251A2" w14:paraId="3B67BC5F"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0E790C4D" w14:textId="77777777" w:rsidR="006251A2" w:rsidRPr="00796C8D" w:rsidRDefault="006251A2" w:rsidP="00BD0EC9">
            <w:pPr>
              <w:rPr>
                <w:b w:val="0"/>
                <w:bCs w:val="0"/>
              </w:rPr>
            </w:pPr>
            <w:r w:rsidRPr="00796C8D">
              <w:rPr>
                <w:b w:val="0"/>
                <w:bCs w:val="0"/>
              </w:rPr>
              <w:t>Aktivnosti</w:t>
            </w:r>
          </w:p>
        </w:tc>
        <w:tc>
          <w:tcPr>
            <w:tcW w:w="7082" w:type="dxa"/>
          </w:tcPr>
          <w:p w14:paraId="44AD3EC4" w14:textId="77777777" w:rsidR="009963EA" w:rsidRDefault="009963EA" w:rsidP="009963EA">
            <w:pPr>
              <w:pStyle w:val="Odlomakpopisa"/>
              <w:numPr>
                <w:ilvl w:val="0"/>
                <w:numId w:val="45"/>
              </w:numPr>
              <w:ind w:left="356" w:hanging="284"/>
              <w:cnfStyle w:val="000000000000" w:firstRow="0" w:lastRow="0" w:firstColumn="0" w:lastColumn="0" w:oddVBand="0" w:evenVBand="0" w:oddHBand="0" w:evenHBand="0" w:firstRowFirstColumn="0" w:firstRowLastColumn="0" w:lastRowFirstColumn="0" w:lastRowLastColumn="0"/>
            </w:pPr>
            <w:r>
              <w:t>Izrada projektno-tehničke dokumentacije za realizaciju projekata vodoopskrbe i odvodnje, te pročišćavanja otpadnih voda</w:t>
            </w:r>
          </w:p>
          <w:p w14:paraId="454DAF75" w14:textId="77777777" w:rsidR="009963EA" w:rsidRDefault="009963EA" w:rsidP="009963EA">
            <w:pPr>
              <w:pStyle w:val="Odlomakpopisa"/>
              <w:numPr>
                <w:ilvl w:val="0"/>
                <w:numId w:val="45"/>
              </w:numPr>
              <w:ind w:left="356" w:hanging="284"/>
              <w:cnfStyle w:val="000000000000" w:firstRow="0" w:lastRow="0" w:firstColumn="0" w:lastColumn="0" w:oddVBand="0" w:evenVBand="0" w:oddHBand="0" w:evenHBand="0" w:firstRowFirstColumn="0" w:firstRowLastColumn="0" w:lastRowFirstColumn="0" w:lastRowLastColumn="0"/>
            </w:pPr>
            <w:r>
              <w:t>Izgradnja/dogradnja/rekonstrukcija sustava vodoopskrbe</w:t>
            </w:r>
          </w:p>
          <w:p w14:paraId="5050F591" w14:textId="77777777" w:rsidR="009963EA" w:rsidRDefault="009963EA" w:rsidP="009963EA">
            <w:pPr>
              <w:pStyle w:val="Odlomakpopisa"/>
              <w:numPr>
                <w:ilvl w:val="0"/>
                <w:numId w:val="45"/>
              </w:numPr>
              <w:ind w:left="356" w:hanging="284"/>
              <w:cnfStyle w:val="000000000000" w:firstRow="0" w:lastRow="0" w:firstColumn="0" w:lastColumn="0" w:oddVBand="0" w:evenVBand="0" w:oddHBand="0" w:evenHBand="0" w:firstRowFirstColumn="0" w:firstRowLastColumn="0" w:lastRowFirstColumn="0" w:lastRowLastColumn="0"/>
            </w:pPr>
            <w:r>
              <w:t>Izgradnja/dogradnja/rekonstrukcija sustava odvodnje otpadnih voda</w:t>
            </w:r>
          </w:p>
          <w:p w14:paraId="4CE9A241" w14:textId="77777777" w:rsidR="009963EA" w:rsidRDefault="009963EA" w:rsidP="009963EA">
            <w:pPr>
              <w:pStyle w:val="Odlomakpopisa"/>
              <w:numPr>
                <w:ilvl w:val="0"/>
                <w:numId w:val="45"/>
              </w:numPr>
              <w:ind w:left="356" w:hanging="284"/>
              <w:cnfStyle w:val="000000000000" w:firstRow="0" w:lastRow="0" w:firstColumn="0" w:lastColumn="0" w:oddVBand="0" w:evenVBand="0" w:oddHBand="0" w:evenHBand="0" w:firstRowFirstColumn="0" w:firstRowLastColumn="0" w:lastRowFirstColumn="0" w:lastRowLastColumn="0"/>
            </w:pPr>
            <w:r>
              <w:t>Izgradnja uređaja za pročišćavanje otpadnih voda</w:t>
            </w:r>
          </w:p>
          <w:p w14:paraId="54D99CF8" w14:textId="1F7339C5" w:rsidR="006251A2" w:rsidRPr="00DC062E" w:rsidRDefault="009963EA" w:rsidP="009963EA">
            <w:pPr>
              <w:pStyle w:val="Odlomakpopisa"/>
              <w:numPr>
                <w:ilvl w:val="0"/>
                <w:numId w:val="45"/>
              </w:numPr>
              <w:ind w:left="356" w:hanging="284"/>
              <w:cnfStyle w:val="000000000000" w:firstRow="0" w:lastRow="0" w:firstColumn="0" w:lastColumn="0" w:oddVBand="0" w:evenVBand="0" w:oddHBand="0" w:evenHBand="0" w:firstRowFirstColumn="0" w:firstRowLastColumn="0" w:lastRowFirstColumn="0" w:lastRowLastColumn="0"/>
            </w:pPr>
            <w:r w:rsidRPr="00B7316D">
              <w:t xml:space="preserve">Izgradnja građevina oborinske odvodnje, te građevina za zaštitu od erozija i bujica </w:t>
            </w:r>
          </w:p>
        </w:tc>
      </w:tr>
      <w:tr w:rsidR="006251A2" w14:paraId="5A1F64ED"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15B26008" w14:textId="77777777" w:rsidR="006251A2" w:rsidRPr="00796C8D" w:rsidRDefault="006251A2" w:rsidP="00BD0EC9">
            <w:pPr>
              <w:rPr>
                <w:b w:val="0"/>
                <w:bCs w:val="0"/>
              </w:rPr>
            </w:pPr>
            <w:r w:rsidRPr="00796C8D">
              <w:rPr>
                <w:b w:val="0"/>
                <w:bCs w:val="0"/>
              </w:rPr>
              <w:t>Očekivani rezultat mjere</w:t>
            </w:r>
          </w:p>
        </w:tc>
        <w:tc>
          <w:tcPr>
            <w:tcW w:w="7082" w:type="dxa"/>
          </w:tcPr>
          <w:p w14:paraId="771ACC60" w14:textId="36D638BC" w:rsidR="006251A2" w:rsidRPr="003B0A97" w:rsidRDefault="009963EA" w:rsidP="00BD0EC9">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Poboljšan komunalni standard na području općine, smanjeno onečišćenje okoliša</w:t>
            </w:r>
          </w:p>
        </w:tc>
      </w:tr>
      <w:tr w:rsidR="006251A2" w14:paraId="29FF2A1E"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016FC13A" w14:textId="77777777" w:rsidR="006251A2" w:rsidRPr="00796C8D" w:rsidRDefault="006251A2" w:rsidP="00BD0EC9">
            <w:pPr>
              <w:rPr>
                <w:b w:val="0"/>
                <w:bCs w:val="0"/>
              </w:rPr>
            </w:pPr>
            <w:r w:rsidRPr="00796C8D">
              <w:rPr>
                <w:b w:val="0"/>
                <w:bCs w:val="0"/>
              </w:rPr>
              <w:t>Nositelj(i) mjere</w:t>
            </w:r>
          </w:p>
        </w:tc>
        <w:tc>
          <w:tcPr>
            <w:tcW w:w="7082" w:type="dxa"/>
          </w:tcPr>
          <w:p w14:paraId="37547B7A" w14:textId="20CC23F9" w:rsidR="006251A2" w:rsidRDefault="00E15581"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Vinkovački vodovod i kanalizacija d.o.o.</w:t>
            </w:r>
          </w:p>
          <w:p w14:paraId="3F11D402" w14:textId="68288FD1" w:rsidR="006251A2" w:rsidRDefault="00E15581"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Općina Nijemci</w:t>
            </w:r>
          </w:p>
        </w:tc>
      </w:tr>
      <w:tr w:rsidR="006251A2" w14:paraId="4F237737"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3CFF8F20" w14:textId="77777777" w:rsidR="006251A2" w:rsidRPr="00796C8D" w:rsidRDefault="006251A2" w:rsidP="00BD0EC9">
            <w:pPr>
              <w:rPr>
                <w:b w:val="0"/>
                <w:bCs w:val="0"/>
              </w:rPr>
            </w:pPr>
            <w:r w:rsidRPr="00796C8D">
              <w:rPr>
                <w:b w:val="0"/>
                <w:bCs w:val="0"/>
              </w:rPr>
              <w:t xml:space="preserve">Partneri u provedbi </w:t>
            </w:r>
          </w:p>
        </w:tc>
        <w:tc>
          <w:tcPr>
            <w:tcW w:w="7082" w:type="dxa"/>
          </w:tcPr>
          <w:p w14:paraId="33228A61" w14:textId="63E918D3" w:rsidR="006251A2" w:rsidRDefault="009963EA"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Hrvatske vode</w:t>
            </w:r>
          </w:p>
        </w:tc>
      </w:tr>
      <w:tr w:rsidR="006251A2" w14:paraId="6CAA7ED4"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1EA159DD" w14:textId="77777777" w:rsidR="006251A2" w:rsidRPr="00796C8D" w:rsidRDefault="006251A2" w:rsidP="00BD0EC9">
            <w:pPr>
              <w:rPr>
                <w:b w:val="0"/>
                <w:bCs w:val="0"/>
              </w:rPr>
            </w:pPr>
            <w:r w:rsidRPr="00796C8D">
              <w:rPr>
                <w:b w:val="0"/>
                <w:bCs w:val="0"/>
              </w:rPr>
              <w:t>Korisnici mjere</w:t>
            </w:r>
          </w:p>
        </w:tc>
        <w:tc>
          <w:tcPr>
            <w:tcW w:w="7082" w:type="dxa"/>
          </w:tcPr>
          <w:p w14:paraId="2F0147CE" w14:textId="77777777" w:rsidR="006251A2" w:rsidRDefault="006251A2"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Lokalno stanovništvo</w:t>
            </w:r>
          </w:p>
          <w:p w14:paraId="5F2C7F7A" w14:textId="77777777" w:rsidR="006251A2" w:rsidRDefault="006251A2"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lastRenderedPageBreak/>
              <w:t>Gospodarski subjekti</w:t>
            </w:r>
          </w:p>
          <w:p w14:paraId="49235CC3" w14:textId="77777777" w:rsidR="006251A2" w:rsidRDefault="006251A2"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Turisti i posjetitelji</w:t>
            </w:r>
          </w:p>
        </w:tc>
      </w:tr>
      <w:tr w:rsidR="006251A2" w14:paraId="4D974D46" w14:textId="77777777" w:rsidTr="00BD0EC9">
        <w:tc>
          <w:tcPr>
            <w:cnfStyle w:val="001000000000" w:firstRow="0" w:lastRow="0" w:firstColumn="1" w:lastColumn="0" w:oddVBand="0" w:evenVBand="0" w:oddHBand="0" w:evenHBand="0" w:firstRowFirstColumn="0" w:firstRowLastColumn="0" w:lastRowFirstColumn="0" w:lastRowLastColumn="0"/>
            <w:tcW w:w="0" w:type="auto"/>
            <w:gridSpan w:val="2"/>
          </w:tcPr>
          <w:p w14:paraId="63D06A9F" w14:textId="77777777" w:rsidR="006251A2" w:rsidRPr="00796C8D" w:rsidRDefault="006251A2" w:rsidP="00BD0EC9">
            <w:pPr>
              <w:rPr>
                <w:b w:val="0"/>
                <w:bCs w:val="0"/>
              </w:rPr>
            </w:pPr>
            <w:r w:rsidRPr="00796C8D">
              <w:rPr>
                <w:b w:val="0"/>
                <w:bCs w:val="0"/>
              </w:rPr>
              <w:lastRenderedPageBreak/>
              <w:t>Praćenje provedbe mjere (monitoring)</w:t>
            </w:r>
          </w:p>
        </w:tc>
      </w:tr>
      <w:tr w:rsidR="006251A2" w14:paraId="054B89E8"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407C4568" w14:textId="77777777" w:rsidR="006251A2" w:rsidRPr="00796C8D" w:rsidRDefault="006251A2" w:rsidP="00BD0EC9">
            <w:pPr>
              <w:rPr>
                <w:b w:val="0"/>
                <w:bCs w:val="0"/>
              </w:rPr>
            </w:pPr>
            <w:r w:rsidRPr="00796C8D">
              <w:rPr>
                <w:b w:val="0"/>
                <w:bCs w:val="0"/>
              </w:rPr>
              <w:t>Pokazatelji rezultata</w:t>
            </w:r>
          </w:p>
        </w:tc>
        <w:tc>
          <w:tcPr>
            <w:tcW w:w="7082" w:type="dxa"/>
          </w:tcPr>
          <w:p w14:paraId="580B050E" w14:textId="77777777" w:rsidR="009963EA" w:rsidRDefault="009963EA" w:rsidP="009963EA">
            <w:pPr>
              <w:pStyle w:val="Odlomakpopisa"/>
              <w:numPr>
                <w:ilvl w:val="0"/>
                <w:numId w:val="45"/>
              </w:numPr>
              <w:ind w:left="223" w:hanging="223"/>
              <w:jc w:val="both"/>
              <w:cnfStyle w:val="000000000000" w:firstRow="0" w:lastRow="0" w:firstColumn="0" w:lastColumn="0" w:oddVBand="0" w:evenVBand="0" w:oddHBand="0" w:evenHBand="0" w:firstRowFirstColumn="0" w:firstRowLastColumn="0" w:lastRowFirstColumn="0" w:lastRowLastColumn="0"/>
            </w:pPr>
            <w:r>
              <w:t>m/km izgrađenog vodoopskrbnog sustava</w:t>
            </w:r>
          </w:p>
          <w:p w14:paraId="39CDD1F0" w14:textId="77777777" w:rsidR="009963EA" w:rsidRDefault="009963EA" w:rsidP="009963EA">
            <w:pPr>
              <w:pStyle w:val="Odlomakpopisa"/>
              <w:numPr>
                <w:ilvl w:val="0"/>
                <w:numId w:val="45"/>
              </w:numPr>
              <w:ind w:left="223" w:hanging="223"/>
              <w:jc w:val="both"/>
              <w:cnfStyle w:val="000000000000" w:firstRow="0" w:lastRow="0" w:firstColumn="0" w:lastColumn="0" w:oddVBand="0" w:evenVBand="0" w:oddHBand="0" w:evenHBand="0" w:firstRowFirstColumn="0" w:firstRowLastColumn="0" w:lastRowFirstColumn="0" w:lastRowLastColumn="0"/>
            </w:pPr>
            <w:r>
              <w:t>m/km rekonstruirane mreže vodoopskrbnog sustava</w:t>
            </w:r>
          </w:p>
          <w:p w14:paraId="27FBB496" w14:textId="77777777" w:rsidR="009963EA" w:rsidRDefault="009963EA" w:rsidP="009963EA">
            <w:pPr>
              <w:pStyle w:val="Odlomakpopisa"/>
              <w:numPr>
                <w:ilvl w:val="0"/>
                <w:numId w:val="45"/>
              </w:numPr>
              <w:ind w:left="223" w:hanging="223"/>
              <w:jc w:val="both"/>
              <w:cnfStyle w:val="000000000000" w:firstRow="0" w:lastRow="0" w:firstColumn="0" w:lastColumn="0" w:oddVBand="0" w:evenVBand="0" w:oddHBand="0" w:evenHBand="0" w:firstRowFirstColumn="0" w:firstRowLastColumn="0" w:lastRowFirstColumn="0" w:lastRowLastColumn="0"/>
            </w:pPr>
            <w:r>
              <w:t>broj izgrađenih vodnih objekata</w:t>
            </w:r>
          </w:p>
          <w:p w14:paraId="3958CD26" w14:textId="77777777" w:rsidR="009963EA" w:rsidRDefault="009963EA" w:rsidP="009963EA">
            <w:pPr>
              <w:pStyle w:val="Odlomakpopisa"/>
              <w:numPr>
                <w:ilvl w:val="0"/>
                <w:numId w:val="45"/>
              </w:numPr>
              <w:ind w:left="223" w:hanging="223"/>
              <w:jc w:val="both"/>
              <w:cnfStyle w:val="000000000000" w:firstRow="0" w:lastRow="0" w:firstColumn="0" w:lastColumn="0" w:oddVBand="0" w:evenVBand="0" w:oddHBand="0" w:evenHBand="0" w:firstRowFirstColumn="0" w:firstRowLastColumn="0" w:lastRowFirstColumn="0" w:lastRowLastColumn="0"/>
            </w:pPr>
            <w:r>
              <w:t>broj stanovnika priključenih na vodoopskrbni sustav</w:t>
            </w:r>
          </w:p>
          <w:p w14:paraId="1EC2F044" w14:textId="77777777" w:rsidR="009963EA" w:rsidRDefault="009963EA" w:rsidP="009963EA">
            <w:pPr>
              <w:pStyle w:val="Odlomakpopisa"/>
              <w:numPr>
                <w:ilvl w:val="0"/>
                <w:numId w:val="45"/>
              </w:numPr>
              <w:ind w:left="223" w:hanging="223"/>
              <w:jc w:val="both"/>
              <w:cnfStyle w:val="000000000000" w:firstRow="0" w:lastRow="0" w:firstColumn="0" w:lastColumn="0" w:oddVBand="0" w:evenVBand="0" w:oddHBand="0" w:evenHBand="0" w:firstRowFirstColumn="0" w:firstRowLastColumn="0" w:lastRowFirstColumn="0" w:lastRowLastColumn="0"/>
            </w:pPr>
            <w:r>
              <w:t>broj gospodarskih subjekata priključenih na vodoopskrbni sustav</w:t>
            </w:r>
          </w:p>
          <w:p w14:paraId="378822CA" w14:textId="77777777" w:rsidR="009963EA" w:rsidRDefault="009963EA" w:rsidP="009963EA">
            <w:pPr>
              <w:pStyle w:val="Odlomakpopisa"/>
              <w:numPr>
                <w:ilvl w:val="0"/>
                <w:numId w:val="45"/>
              </w:numPr>
              <w:ind w:left="223" w:hanging="223"/>
              <w:jc w:val="both"/>
              <w:cnfStyle w:val="000000000000" w:firstRow="0" w:lastRow="0" w:firstColumn="0" w:lastColumn="0" w:oddVBand="0" w:evenVBand="0" w:oddHBand="0" w:evenHBand="0" w:firstRowFirstColumn="0" w:firstRowLastColumn="0" w:lastRowFirstColumn="0" w:lastRowLastColumn="0"/>
            </w:pPr>
            <w:r>
              <w:t>m/km izgrađenog sustava odvodnje oborinskih i otpadnih voda</w:t>
            </w:r>
          </w:p>
          <w:p w14:paraId="7CAB8129" w14:textId="77777777" w:rsidR="009963EA" w:rsidRDefault="009963EA" w:rsidP="009963EA">
            <w:pPr>
              <w:pStyle w:val="Odlomakpopisa"/>
              <w:numPr>
                <w:ilvl w:val="0"/>
                <w:numId w:val="45"/>
              </w:numPr>
              <w:ind w:left="223" w:hanging="223"/>
              <w:jc w:val="both"/>
              <w:cnfStyle w:val="000000000000" w:firstRow="0" w:lastRow="0" w:firstColumn="0" w:lastColumn="0" w:oddVBand="0" w:evenVBand="0" w:oddHBand="0" w:evenHBand="0" w:firstRowFirstColumn="0" w:firstRowLastColumn="0" w:lastRowFirstColumn="0" w:lastRowLastColumn="0"/>
            </w:pPr>
            <w:r>
              <w:t>broj izgrađenih objekata u sustavu odvodnje oborinskih i otpadnih voda</w:t>
            </w:r>
          </w:p>
          <w:p w14:paraId="7A7F6B7D" w14:textId="5A8703AB" w:rsidR="006251A2" w:rsidRDefault="009963EA" w:rsidP="009963EA">
            <w:pPr>
              <w:pStyle w:val="Odlomakpopisa"/>
              <w:numPr>
                <w:ilvl w:val="0"/>
                <w:numId w:val="45"/>
              </w:numPr>
              <w:ind w:left="185" w:hanging="142"/>
              <w:jc w:val="both"/>
              <w:cnfStyle w:val="000000000000" w:firstRow="0" w:lastRow="0" w:firstColumn="0" w:lastColumn="0" w:oddVBand="0" w:evenVBand="0" w:oddHBand="0" w:evenHBand="0" w:firstRowFirstColumn="0" w:firstRowLastColumn="0" w:lastRowFirstColumn="0" w:lastRowLastColumn="0"/>
            </w:pPr>
            <w:r>
              <w:t>m</w:t>
            </w:r>
            <w:r w:rsidRPr="002E3823">
              <w:rPr>
                <w:vertAlign w:val="superscript"/>
              </w:rPr>
              <w:t>3</w:t>
            </w:r>
            <w:r>
              <w:t xml:space="preserve"> obrađenih otpadnih voda</w:t>
            </w:r>
          </w:p>
        </w:tc>
      </w:tr>
      <w:tr w:rsidR="006251A2" w14:paraId="72471896"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3DF6478C" w14:textId="77777777" w:rsidR="006251A2" w:rsidRPr="00796C8D" w:rsidRDefault="006251A2" w:rsidP="00BD0EC9">
            <w:pPr>
              <w:rPr>
                <w:b w:val="0"/>
                <w:bCs w:val="0"/>
              </w:rPr>
            </w:pPr>
            <w:r w:rsidRPr="00796C8D">
              <w:rPr>
                <w:b w:val="0"/>
                <w:bCs w:val="0"/>
              </w:rPr>
              <w:t>Izvori provjere podataka</w:t>
            </w:r>
          </w:p>
        </w:tc>
        <w:tc>
          <w:tcPr>
            <w:tcW w:w="7082" w:type="dxa"/>
          </w:tcPr>
          <w:p w14:paraId="2C239D87" w14:textId="3D95D459" w:rsidR="006251A2" w:rsidRDefault="006251A2" w:rsidP="00684715">
            <w:pPr>
              <w:pStyle w:val="Odlomakpopisa"/>
              <w:numPr>
                <w:ilvl w:val="0"/>
                <w:numId w:val="45"/>
              </w:numPr>
              <w:ind w:left="322" w:hanging="283"/>
              <w:cnfStyle w:val="000000000000" w:firstRow="0" w:lastRow="0" w:firstColumn="0" w:lastColumn="0" w:oddVBand="0" w:evenVBand="0" w:oddHBand="0" w:evenHBand="0" w:firstRowFirstColumn="0" w:firstRowLastColumn="0" w:lastRowFirstColumn="0" w:lastRowLastColumn="0"/>
            </w:pPr>
            <w:r>
              <w:t>Evidencije i izvješća Općine Nijemci</w:t>
            </w:r>
          </w:p>
          <w:p w14:paraId="20452DDB" w14:textId="0E9F1C53" w:rsidR="009963EA" w:rsidRDefault="009963EA" w:rsidP="00684715">
            <w:pPr>
              <w:pStyle w:val="Odlomakpopisa"/>
              <w:numPr>
                <w:ilvl w:val="0"/>
                <w:numId w:val="45"/>
              </w:numPr>
              <w:ind w:left="322" w:hanging="283"/>
              <w:cnfStyle w:val="000000000000" w:firstRow="0" w:lastRow="0" w:firstColumn="0" w:lastColumn="0" w:oddVBand="0" w:evenVBand="0" w:oddHBand="0" w:evenHBand="0" w:firstRowFirstColumn="0" w:firstRowLastColumn="0" w:lastRowFirstColumn="0" w:lastRowLastColumn="0"/>
            </w:pPr>
            <w:r>
              <w:t>Evidencije i izvješća Hrvatskih voda</w:t>
            </w:r>
          </w:p>
          <w:p w14:paraId="6D5F0B72" w14:textId="77777777" w:rsidR="006251A2" w:rsidRDefault="006251A2" w:rsidP="00684715">
            <w:pPr>
              <w:pStyle w:val="Odlomakpopisa"/>
              <w:numPr>
                <w:ilvl w:val="0"/>
                <w:numId w:val="45"/>
              </w:numPr>
              <w:ind w:left="322" w:hanging="283"/>
              <w:cnfStyle w:val="000000000000" w:firstRow="0" w:lastRow="0" w:firstColumn="0" w:lastColumn="0" w:oddVBand="0" w:evenVBand="0" w:oddHBand="0" w:evenHBand="0" w:firstRowFirstColumn="0" w:firstRowLastColumn="0" w:lastRowFirstColumn="0" w:lastRowLastColumn="0"/>
            </w:pPr>
            <w:r>
              <w:t>EOJN</w:t>
            </w:r>
          </w:p>
        </w:tc>
      </w:tr>
    </w:tbl>
    <w:p w14:paraId="41D44226" w14:textId="77777777" w:rsidR="006251A2" w:rsidRDefault="006251A2" w:rsidP="007B5AC2">
      <w:pPr>
        <w:jc w:val="both"/>
        <w:rPr>
          <w:sz w:val="24"/>
          <w:szCs w:val="24"/>
        </w:rPr>
      </w:pPr>
    </w:p>
    <w:p w14:paraId="2E4A0DD5" w14:textId="08F7A891" w:rsidR="007B5AC2" w:rsidRDefault="007B5AC2" w:rsidP="007B5AC2">
      <w:pPr>
        <w:jc w:val="both"/>
        <w:rPr>
          <w:sz w:val="24"/>
          <w:szCs w:val="24"/>
        </w:rPr>
      </w:pPr>
    </w:p>
    <w:tbl>
      <w:tblPr>
        <w:tblStyle w:val="Svijetlatablicareetke1-isticanje51"/>
        <w:tblW w:w="0" w:type="auto"/>
        <w:tblLook w:val="04A0" w:firstRow="1" w:lastRow="0" w:firstColumn="1" w:lastColumn="0" w:noHBand="0" w:noVBand="1"/>
      </w:tblPr>
      <w:tblGrid>
        <w:gridCol w:w="1980"/>
        <w:gridCol w:w="7082"/>
      </w:tblGrid>
      <w:tr w:rsidR="009963EA" w:rsidRPr="00264E4D" w14:paraId="60D94B3F" w14:textId="77777777" w:rsidTr="00BD0E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B1BD695" w14:textId="77777777" w:rsidR="009963EA" w:rsidRPr="00264E4D" w:rsidRDefault="009963EA" w:rsidP="00BD0EC9">
            <w:pPr>
              <w:rPr>
                <w:b w:val="0"/>
                <w:bCs w:val="0"/>
                <w:sz w:val="24"/>
                <w:szCs w:val="24"/>
              </w:rPr>
            </w:pPr>
            <w:r w:rsidRPr="00264E4D">
              <w:rPr>
                <w:b w:val="0"/>
                <w:bCs w:val="0"/>
                <w:sz w:val="24"/>
                <w:szCs w:val="24"/>
              </w:rPr>
              <w:t>Posebni cilj 2.</w:t>
            </w:r>
            <w:r>
              <w:rPr>
                <w:b w:val="0"/>
                <w:bCs w:val="0"/>
                <w:sz w:val="24"/>
                <w:szCs w:val="24"/>
              </w:rPr>
              <w:t>2</w:t>
            </w:r>
            <w:r w:rsidRPr="00264E4D">
              <w:rPr>
                <w:b w:val="0"/>
                <w:bCs w:val="0"/>
                <w:sz w:val="24"/>
                <w:szCs w:val="24"/>
              </w:rPr>
              <w:t>.</w:t>
            </w:r>
          </w:p>
        </w:tc>
        <w:tc>
          <w:tcPr>
            <w:tcW w:w="7082" w:type="dxa"/>
          </w:tcPr>
          <w:p w14:paraId="0603F4F7" w14:textId="77777777" w:rsidR="009963EA" w:rsidRPr="00264E4D" w:rsidRDefault="009963EA" w:rsidP="00BD0EC9">
            <w:pPr>
              <w:jc w:val="both"/>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Razvoj komunalne, energetske i telekomunikacijske infrastrukture</w:t>
            </w:r>
          </w:p>
        </w:tc>
      </w:tr>
      <w:tr w:rsidR="009963EA" w:rsidRPr="00DE7A64" w14:paraId="73DDB071"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0B288D7A" w14:textId="0DDD6B0A" w:rsidR="009963EA" w:rsidRPr="009963EA" w:rsidRDefault="009963EA" w:rsidP="00BD0EC9">
            <w:pPr>
              <w:rPr>
                <w:b w:val="0"/>
                <w:bCs w:val="0"/>
              </w:rPr>
            </w:pPr>
            <w:r w:rsidRPr="009963EA">
              <w:rPr>
                <w:b w:val="0"/>
                <w:bCs w:val="0"/>
              </w:rPr>
              <w:t>Mjera 2.2.</w:t>
            </w:r>
            <w:r>
              <w:rPr>
                <w:b w:val="0"/>
                <w:bCs w:val="0"/>
              </w:rPr>
              <w:t>2</w:t>
            </w:r>
            <w:r w:rsidRPr="009963EA">
              <w:rPr>
                <w:b w:val="0"/>
                <w:bCs w:val="0"/>
              </w:rPr>
              <w:t>.</w:t>
            </w:r>
          </w:p>
        </w:tc>
        <w:tc>
          <w:tcPr>
            <w:tcW w:w="7082" w:type="dxa"/>
          </w:tcPr>
          <w:p w14:paraId="2DC82FC7" w14:textId="3B2D4DF0" w:rsidR="009963EA" w:rsidRPr="009963EA" w:rsidRDefault="007E0C6A" w:rsidP="00BD0EC9">
            <w:pPr>
              <w:jc w:val="both"/>
              <w:cnfStyle w:val="000000000000" w:firstRow="0" w:lastRow="0" w:firstColumn="0" w:lastColumn="0" w:oddVBand="0" w:evenVBand="0" w:oddHBand="0" w:evenHBand="0" w:firstRowFirstColumn="0" w:firstRowLastColumn="0" w:lastRowFirstColumn="0" w:lastRowLastColumn="0"/>
            </w:pPr>
            <w:r>
              <w:t>Poboljšanje energetske i telekomunikacijske infrastrukture</w:t>
            </w:r>
          </w:p>
        </w:tc>
      </w:tr>
      <w:tr w:rsidR="009963EA" w14:paraId="1F03DF15"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5EEBF6EA" w14:textId="77777777" w:rsidR="009963EA" w:rsidRPr="00796C8D" w:rsidRDefault="009963EA" w:rsidP="00BD0EC9">
            <w:pPr>
              <w:rPr>
                <w:b w:val="0"/>
                <w:bCs w:val="0"/>
              </w:rPr>
            </w:pPr>
            <w:r w:rsidRPr="00796C8D">
              <w:rPr>
                <w:b w:val="0"/>
                <w:bCs w:val="0"/>
              </w:rPr>
              <w:t>Aktivnosti</w:t>
            </w:r>
          </w:p>
        </w:tc>
        <w:tc>
          <w:tcPr>
            <w:tcW w:w="7082" w:type="dxa"/>
          </w:tcPr>
          <w:p w14:paraId="4837A733" w14:textId="62522C3D" w:rsidR="007E0C6A" w:rsidRPr="00372BA3" w:rsidRDefault="007E0C6A" w:rsidP="007E0C6A">
            <w:pPr>
              <w:pStyle w:val="Odlomakpopisa"/>
              <w:numPr>
                <w:ilvl w:val="0"/>
                <w:numId w:val="45"/>
              </w:numPr>
              <w:ind w:left="356" w:hanging="284"/>
              <w:cnfStyle w:val="000000000000" w:firstRow="0" w:lastRow="0" w:firstColumn="0" w:lastColumn="0" w:oddVBand="0" w:evenVBand="0" w:oddHBand="0" w:evenHBand="0" w:firstRowFirstColumn="0" w:firstRowLastColumn="0" w:lastRowFirstColumn="0" w:lastRowLastColumn="0"/>
            </w:pPr>
            <w:r w:rsidRPr="00372BA3">
              <w:t xml:space="preserve">Izgradnje energetske infrastrukture (trafostanice, dalekovodi i sl.) </w:t>
            </w:r>
          </w:p>
          <w:p w14:paraId="1A161B95" w14:textId="08B2D9D9" w:rsidR="007E0C6A" w:rsidRPr="00372BA3" w:rsidRDefault="007E0C6A" w:rsidP="007E0C6A">
            <w:pPr>
              <w:pStyle w:val="Odlomakpopisa"/>
              <w:numPr>
                <w:ilvl w:val="0"/>
                <w:numId w:val="45"/>
              </w:numPr>
              <w:ind w:left="356" w:hanging="284"/>
              <w:cnfStyle w:val="000000000000" w:firstRow="0" w:lastRow="0" w:firstColumn="0" w:lastColumn="0" w:oddVBand="0" w:evenVBand="0" w:oddHBand="0" w:evenHBand="0" w:firstRowFirstColumn="0" w:firstRowLastColumn="0" w:lastRowFirstColumn="0" w:lastRowLastColumn="0"/>
            </w:pPr>
            <w:r>
              <w:t>Nastavak i</w:t>
            </w:r>
            <w:r w:rsidRPr="00372BA3">
              <w:t>zgradnj</w:t>
            </w:r>
            <w:r>
              <w:t>e</w:t>
            </w:r>
            <w:r w:rsidRPr="00372BA3">
              <w:t xml:space="preserve"> lokalnog sustava </w:t>
            </w:r>
            <w:proofErr w:type="spellStart"/>
            <w:r w:rsidRPr="00372BA3">
              <w:t>plinoopskrbe</w:t>
            </w:r>
            <w:proofErr w:type="spellEnd"/>
          </w:p>
          <w:p w14:paraId="5D2CE49D" w14:textId="77777777" w:rsidR="007E0C6A" w:rsidRPr="00372BA3" w:rsidRDefault="007E0C6A" w:rsidP="007E0C6A">
            <w:pPr>
              <w:pStyle w:val="Odlomakpopisa"/>
              <w:numPr>
                <w:ilvl w:val="0"/>
                <w:numId w:val="45"/>
              </w:numPr>
              <w:ind w:left="356" w:hanging="284"/>
              <w:cnfStyle w:val="000000000000" w:firstRow="0" w:lastRow="0" w:firstColumn="0" w:lastColumn="0" w:oddVBand="0" w:evenVBand="0" w:oddHBand="0" w:evenHBand="0" w:firstRowFirstColumn="0" w:firstRowLastColumn="0" w:lastRowFirstColumn="0" w:lastRowLastColumn="0"/>
            </w:pPr>
            <w:r w:rsidRPr="00372BA3">
              <w:t>Izgradnja infrastrukture širokopojasnog pristupa internetu</w:t>
            </w:r>
          </w:p>
          <w:p w14:paraId="354E7C50" w14:textId="1E4B51CD" w:rsidR="009963EA" w:rsidRPr="00DC062E" w:rsidRDefault="007E0C6A" w:rsidP="007E0C6A">
            <w:pPr>
              <w:pStyle w:val="Odlomakpopisa"/>
              <w:numPr>
                <w:ilvl w:val="0"/>
                <w:numId w:val="45"/>
              </w:numPr>
              <w:ind w:left="356" w:hanging="284"/>
              <w:cnfStyle w:val="000000000000" w:firstRow="0" w:lastRow="0" w:firstColumn="0" w:lastColumn="0" w:oddVBand="0" w:evenVBand="0" w:oddHBand="0" w:evenHBand="0" w:firstRowFirstColumn="0" w:firstRowLastColumn="0" w:lastRowFirstColumn="0" w:lastRowLastColumn="0"/>
            </w:pPr>
            <w:r w:rsidRPr="00372BA3">
              <w:t>Uspostava javnih bežičnih (</w:t>
            </w:r>
            <w:proofErr w:type="spellStart"/>
            <w:r w:rsidRPr="00372BA3">
              <w:t>wi</w:t>
            </w:r>
            <w:proofErr w:type="spellEnd"/>
            <w:r w:rsidRPr="00372BA3">
              <w:t xml:space="preserve"> fi) pristupnih točki</w:t>
            </w:r>
          </w:p>
        </w:tc>
      </w:tr>
      <w:tr w:rsidR="009963EA" w14:paraId="2AB627EC"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7291F02F" w14:textId="77777777" w:rsidR="009963EA" w:rsidRPr="00796C8D" w:rsidRDefault="009963EA" w:rsidP="00BD0EC9">
            <w:pPr>
              <w:rPr>
                <w:b w:val="0"/>
                <w:bCs w:val="0"/>
              </w:rPr>
            </w:pPr>
            <w:r w:rsidRPr="00796C8D">
              <w:rPr>
                <w:b w:val="0"/>
                <w:bCs w:val="0"/>
              </w:rPr>
              <w:t>Očekivani rezultat mjere</w:t>
            </w:r>
          </w:p>
        </w:tc>
        <w:tc>
          <w:tcPr>
            <w:tcW w:w="7082" w:type="dxa"/>
          </w:tcPr>
          <w:p w14:paraId="63B826D2" w14:textId="48B6B1CD" w:rsidR="009963EA" w:rsidRPr="003B0A97" w:rsidRDefault="007E0C6A" w:rsidP="00BD0EC9">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w:t>
            </w:r>
            <w:r w:rsidRPr="007E0C6A">
              <w:rPr>
                <w:sz w:val="22"/>
                <w:szCs w:val="22"/>
              </w:rPr>
              <w:t>ovećana dostupnost i brzina pristupa internetu na području općine</w:t>
            </w:r>
          </w:p>
        </w:tc>
      </w:tr>
      <w:tr w:rsidR="009963EA" w14:paraId="23E94F04"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29265636" w14:textId="77777777" w:rsidR="009963EA" w:rsidRPr="00796C8D" w:rsidRDefault="009963EA" w:rsidP="00BD0EC9">
            <w:pPr>
              <w:rPr>
                <w:b w:val="0"/>
                <w:bCs w:val="0"/>
              </w:rPr>
            </w:pPr>
            <w:r w:rsidRPr="00796C8D">
              <w:rPr>
                <w:b w:val="0"/>
                <w:bCs w:val="0"/>
              </w:rPr>
              <w:t>Nositelj(i) mjere</w:t>
            </w:r>
          </w:p>
        </w:tc>
        <w:tc>
          <w:tcPr>
            <w:tcW w:w="7082" w:type="dxa"/>
          </w:tcPr>
          <w:p w14:paraId="738C3FEF" w14:textId="77777777" w:rsidR="007E0C6A" w:rsidRDefault="007E0C6A" w:rsidP="007E0C6A">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Opskrbljivači električnom energijom</w:t>
            </w:r>
          </w:p>
          <w:p w14:paraId="667DBB84" w14:textId="77777777" w:rsidR="007E0C6A" w:rsidRDefault="007E0C6A" w:rsidP="007E0C6A">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Telekom operateri</w:t>
            </w:r>
          </w:p>
          <w:p w14:paraId="53093955" w14:textId="15FFCA79" w:rsidR="009963EA" w:rsidRDefault="007E0C6A" w:rsidP="007E0C6A">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 xml:space="preserve">Koncesionar za distribuciju plina </w:t>
            </w:r>
          </w:p>
        </w:tc>
      </w:tr>
      <w:tr w:rsidR="009963EA" w14:paraId="66A93F1D"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48891DD3" w14:textId="77777777" w:rsidR="009963EA" w:rsidRPr="00796C8D" w:rsidRDefault="009963EA" w:rsidP="00BD0EC9">
            <w:pPr>
              <w:rPr>
                <w:b w:val="0"/>
                <w:bCs w:val="0"/>
              </w:rPr>
            </w:pPr>
            <w:r w:rsidRPr="00796C8D">
              <w:rPr>
                <w:b w:val="0"/>
                <w:bCs w:val="0"/>
              </w:rPr>
              <w:t xml:space="preserve">Partneri u provedbi </w:t>
            </w:r>
          </w:p>
        </w:tc>
        <w:tc>
          <w:tcPr>
            <w:tcW w:w="7082" w:type="dxa"/>
          </w:tcPr>
          <w:p w14:paraId="4F4A0B88" w14:textId="42621838" w:rsidR="009963EA" w:rsidRDefault="007E0C6A"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Općina Nijemci</w:t>
            </w:r>
          </w:p>
        </w:tc>
      </w:tr>
      <w:tr w:rsidR="009963EA" w14:paraId="26962240"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05E72C28" w14:textId="77777777" w:rsidR="009963EA" w:rsidRPr="00796C8D" w:rsidRDefault="009963EA" w:rsidP="00BD0EC9">
            <w:pPr>
              <w:rPr>
                <w:b w:val="0"/>
                <w:bCs w:val="0"/>
              </w:rPr>
            </w:pPr>
            <w:r w:rsidRPr="00796C8D">
              <w:rPr>
                <w:b w:val="0"/>
                <w:bCs w:val="0"/>
              </w:rPr>
              <w:t>Korisnici mjere</w:t>
            </w:r>
          </w:p>
        </w:tc>
        <w:tc>
          <w:tcPr>
            <w:tcW w:w="7082" w:type="dxa"/>
          </w:tcPr>
          <w:p w14:paraId="1095AE3C" w14:textId="77777777" w:rsidR="009963EA" w:rsidRDefault="009963EA"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Lokalno stanovništvo</w:t>
            </w:r>
          </w:p>
          <w:p w14:paraId="5949F402" w14:textId="77777777" w:rsidR="009963EA" w:rsidRDefault="009963EA"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Gospodarski subjekti</w:t>
            </w:r>
          </w:p>
          <w:p w14:paraId="0522E41F" w14:textId="77777777" w:rsidR="009963EA" w:rsidRDefault="009963EA"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Turisti i posjetitelji</w:t>
            </w:r>
          </w:p>
        </w:tc>
      </w:tr>
      <w:tr w:rsidR="009963EA" w14:paraId="44464D93" w14:textId="77777777" w:rsidTr="00BD0EC9">
        <w:tc>
          <w:tcPr>
            <w:cnfStyle w:val="001000000000" w:firstRow="0" w:lastRow="0" w:firstColumn="1" w:lastColumn="0" w:oddVBand="0" w:evenVBand="0" w:oddHBand="0" w:evenHBand="0" w:firstRowFirstColumn="0" w:firstRowLastColumn="0" w:lastRowFirstColumn="0" w:lastRowLastColumn="0"/>
            <w:tcW w:w="0" w:type="auto"/>
            <w:gridSpan w:val="2"/>
          </w:tcPr>
          <w:p w14:paraId="68ACB26F" w14:textId="77777777" w:rsidR="009963EA" w:rsidRPr="00796C8D" w:rsidRDefault="009963EA" w:rsidP="00BD0EC9">
            <w:pPr>
              <w:rPr>
                <w:b w:val="0"/>
                <w:bCs w:val="0"/>
              </w:rPr>
            </w:pPr>
            <w:r w:rsidRPr="00796C8D">
              <w:rPr>
                <w:b w:val="0"/>
                <w:bCs w:val="0"/>
              </w:rPr>
              <w:t>Praćenje provedbe mjere (monitoring)</w:t>
            </w:r>
          </w:p>
        </w:tc>
      </w:tr>
      <w:tr w:rsidR="009963EA" w14:paraId="31600193"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581AE6E7" w14:textId="77777777" w:rsidR="009963EA" w:rsidRPr="00796C8D" w:rsidRDefault="009963EA" w:rsidP="00BD0EC9">
            <w:pPr>
              <w:rPr>
                <w:b w:val="0"/>
                <w:bCs w:val="0"/>
              </w:rPr>
            </w:pPr>
            <w:r w:rsidRPr="00796C8D">
              <w:rPr>
                <w:b w:val="0"/>
                <w:bCs w:val="0"/>
              </w:rPr>
              <w:t>Pokazatelji rezultata</w:t>
            </w:r>
          </w:p>
        </w:tc>
        <w:tc>
          <w:tcPr>
            <w:tcW w:w="7082" w:type="dxa"/>
          </w:tcPr>
          <w:p w14:paraId="3BFDA58E" w14:textId="77777777" w:rsidR="007E0C6A" w:rsidRDefault="007E0C6A" w:rsidP="007E0C6A">
            <w:pPr>
              <w:pStyle w:val="Odlomakpopisa"/>
              <w:numPr>
                <w:ilvl w:val="0"/>
                <w:numId w:val="45"/>
              </w:numPr>
              <w:ind w:left="245" w:hanging="245"/>
              <w:jc w:val="both"/>
              <w:cnfStyle w:val="000000000000" w:firstRow="0" w:lastRow="0" w:firstColumn="0" w:lastColumn="0" w:oddVBand="0" w:evenVBand="0" w:oddHBand="0" w:evenHBand="0" w:firstRowFirstColumn="0" w:firstRowLastColumn="0" w:lastRowFirstColumn="0" w:lastRowLastColumn="0"/>
            </w:pPr>
            <w:r>
              <w:t>Broj izgrađenih TS/DV</w:t>
            </w:r>
          </w:p>
          <w:p w14:paraId="0CC50D42" w14:textId="77777777" w:rsidR="007E0C6A" w:rsidRDefault="007E0C6A" w:rsidP="007E0C6A">
            <w:pPr>
              <w:pStyle w:val="Odlomakpopisa"/>
              <w:numPr>
                <w:ilvl w:val="0"/>
                <w:numId w:val="45"/>
              </w:numPr>
              <w:ind w:left="245" w:hanging="245"/>
              <w:jc w:val="both"/>
              <w:cnfStyle w:val="000000000000" w:firstRow="0" w:lastRow="0" w:firstColumn="0" w:lastColumn="0" w:oddVBand="0" w:evenVBand="0" w:oddHBand="0" w:evenHBand="0" w:firstRowFirstColumn="0" w:firstRowLastColumn="0" w:lastRowFirstColumn="0" w:lastRowLastColumn="0"/>
            </w:pPr>
            <w:r>
              <w:t>m ugrađenih svjetlovodnih kabela</w:t>
            </w:r>
          </w:p>
          <w:p w14:paraId="7E9A5A31" w14:textId="77777777" w:rsidR="007E0C6A" w:rsidRDefault="007E0C6A" w:rsidP="007E0C6A">
            <w:pPr>
              <w:pStyle w:val="Odlomakpopisa"/>
              <w:numPr>
                <w:ilvl w:val="0"/>
                <w:numId w:val="45"/>
              </w:numPr>
              <w:ind w:left="245" w:hanging="245"/>
              <w:jc w:val="both"/>
              <w:cnfStyle w:val="000000000000" w:firstRow="0" w:lastRow="0" w:firstColumn="0" w:lastColumn="0" w:oddVBand="0" w:evenVBand="0" w:oddHBand="0" w:evenHBand="0" w:firstRowFirstColumn="0" w:firstRowLastColumn="0" w:lastRowFirstColumn="0" w:lastRowLastColumn="0"/>
            </w:pPr>
            <w:r>
              <w:t>brzina dostupnog interneta na području općine</w:t>
            </w:r>
          </w:p>
          <w:p w14:paraId="0282F301" w14:textId="77777777" w:rsidR="007E0C6A" w:rsidRDefault="007E0C6A" w:rsidP="007E0C6A">
            <w:pPr>
              <w:pStyle w:val="Odlomakpopisa"/>
              <w:numPr>
                <w:ilvl w:val="0"/>
                <w:numId w:val="45"/>
              </w:numPr>
              <w:ind w:left="245" w:hanging="245"/>
              <w:jc w:val="both"/>
              <w:cnfStyle w:val="000000000000" w:firstRow="0" w:lastRow="0" w:firstColumn="0" w:lastColumn="0" w:oddVBand="0" w:evenVBand="0" w:oddHBand="0" w:evenHBand="0" w:firstRowFirstColumn="0" w:firstRowLastColumn="0" w:lastRowFirstColumn="0" w:lastRowLastColumn="0"/>
            </w:pPr>
            <w:r>
              <w:t xml:space="preserve">m/km izgrađenog sustava </w:t>
            </w:r>
            <w:proofErr w:type="spellStart"/>
            <w:r>
              <w:t>plinoopskrbe</w:t>
            </w:r>
            <w:proofErr w:type="spellEnd"/>
          </w:p>
          <w:p w14:paraId="74B121BC" w14:textId="77777777" w:rsidR="007E0C6A" w:rsidRDefault="007E0C6A" w:rsidP="007E0C6A">
            <w:pPr>
              <w:pStyle w:val="Odlomakpopisa"/>
              <w:numPr>
                <w:ilvl w:val="0"/>
                <w:numId w:val="45"/>
              </w:numPr>
              <w:ind w:left="245" w:hanging="245"/>
              <w:jc w:val="both"/>
              <w:cnfStyle w:val="000000000000" w:firstRow="0" w:lastRow="0" w:firstColumn="0" w:lastColumn="0" w:oddVBand="0" w:evenVBand="0" w:oddHBand="0" w:evenHBand="0" w:firstRowFirstColumn="0" w:firstRowLastColumn="0" w:lastRowFirstColumn="0" w:lastRowLastColumn="0"/>
            </w:pPr>
            <w:r>
              <w:t xml:space="preserve">broj kućanstava priključenih na sustav </w:t>
            </w:r>
            <w:proofErr w:type="spellStart"/>
            <w:r>
              <w:t>plinoopskrbe</w:t>
            </w:r>
            <w:proofErr w:type="spellEnd"/>
          </w:p>
          <w:p w14:paraId="4A68283A" w14:textId="77777777" w:rsidR="007E0C6A" w:rsidRDefault="007E0C6A" w:rsidP="007E0C6A">
            <w:pPr>
              <w:pStyle w:val="Odlomakpopisa"/>
              <w:numPr>
                <w:ilvl w:val="0"/>
                <w:numId w:val="45"/>
              </w:numPr>
              <w:ind w:left="245" w:hanging="245"/>
              <w:jc w:val="both"/>
              <w:cnfStyle w:val="000000000000" w:firstRow="0" w:lastRow="0" w:firstColumn="0" w:lastColumn="0" w:oddVBand="0" w:evenVBand="0" w:oddHBand="0" w:evenHBand="0" w:firstRowFirstColumn="0" w:firstRowLastColumn="0" w:lastRowFirstColumn="0" w:lastRowLastColumn="0"/>
            </w:pPr>
            <w:r>
              <w:t xml:space="preserve">broj gospodarskih subjekata priključenih na sustav </w:t>
            </w:r>
            <w:proofErr w:type="spellStart"/>
            <w:r>
              <w:t>plinoopskrbe</w:t>
            </w:r>
            <w:proofErr w:type="spellEnd"/>
          </w:p>
          <w:p w14:paraId="643A7323" w14:textId="18DC1E73" w:rsidR="009963EA" w:rsidRDefault="007E0C6A" w:rsidP="007E0C6A">
            <w:pPr>
              <w:pStyle w:val="Odlomakpopisa"/>
              <w:numPr>
                <w:ilvl w:val="0"/>
                <w:numId w:val="45"/>
              </w:numPr>
              <w:ind w:left="185" w:hanging="142"/>
              <w:jc w:val="both"/>
              <w:cnfStyle w:val="000000000000" w:firstRow="0" w:lastRow="0" w:firstColumn="0" w:lastColumn="0" w:oddVBand="0" w:evenVBand="0" w:oddHBand="0" w:evenHBand="0" w:firstRowFirstColumn="0" w:firstRowLastColumn="0" w:lastRowFirstColumn="0" w:lastRowLastColumn="0"/>
            </w:pPr>
            <w:r>
              <w:t xml:space="preserve">broj </w:t>
            </w:r>
            <w:proofErr w:type="spellStart"/>
            <w:r>
              <w:t>wi-fi</w:t>
            </w:r>
            <w:proofErr w:type="spellEnd"/>
            <w:r>
              <w:t xml:space="preserve"> pristupnih točaka (</w:t>
            </w:r>
            <w:proofErr w:type="spellStart"/>
            <w:r>
              <w:t>hot</w:t>
            </w:r>
            <w:proofErr w:type="spellEnd"/>
            <w:r>
              <w:t>-spot)</w:t>
            </w:r>
          </w:p>
        </w:tc>
      </w:tr>
      <w:tr w:rsidR="009963EA" w14:paraId="6128DB10"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4B29218B" w14:textId="77777777" w:rsidR="009963EA" w:rsidRPr="00796C8D" w:rsidRDefault="009963EA" w:rsidP="00BD0EC9">
            <w:pPr>
              <w:rPr>
                <w:b w:val="0"/>
                <w:bCs w:val="0"/>
              </w:rPr>
            </w:pPr>
            <w:r w:rsidRPr="00796C8D">
              <w:rPr>
                <w:b w:val="0"/>
                <w:bCs w:val="0"/>
              </w:rPr>
              <w:t>Izvori provjere podataka</w:t>
            </w:r>
          </w:p>
        </w:tc>
        <w:tc>
          <w:tcPr>
            <w:tcW w:w="7082" w:type="dxa"/>
          </w:tcPr>
          <w:p w14:paraId="03F8B3BB" w14:textId="6ED73CC3" w:rsidR="009963EA" w:rsidRDefault="009963EA" w:rsidP="00684715">
            <w:pPr>
              <w:pStyle w:val="Odlomakpopisa"/>
              <w:numPr>
                <w:ilvl w:val="0"/>
                <w:numId w:val="45"/>
              </w:numPr>
              <w:ind w:left="322" w:hanging="283"/>
              <w:cnfStyle w:val="000000000000" w:firstRow="0" w:lastRow="0" w:firstColumn="0" w:lastColumn="0" w:oddVBand="0" w:evenVBand="0" w:oddHBand="0" w:evenHBand="0" w:firstRowFirstColumn="0" w:firstRowLastColumn="0" w:lastRowFirstColumn="0" w:lastRowLastColumn="0"/>
            </w:pPr>
            <w:r>
              <w:t>Evidencije i izvješća Općine Nijemci</w:t>
            </w:r>
          </w:p>
          <w:p w14:paraId="7F3459E8" w14:textId="0FA20440" w:rsidR="007E0C6A" w:rsidRDefault="007E0C6A" w:rsidP="00684715">
            <w:pPr>
              <w:pStyle w:val="Odlomakpopisa"/>
              <w:numPr>
                <w:ilvl w:val="0"/>
                <w:numId w:val="45"/>
              </w:numPr>
              <w:ind w:left="322" w:hanging="283"/>
              <w:cnfStyle w:val="000000000000" w:firstRow="0" w:lastRow="0" w:firstColumn="0" w:lastColumn="0" w:oddVBand="0" w:evenVBand="0" w:oddHBand="0" w:evenHBand="0" w:firstRowFirstColumn="0" w:firstRowLastColumn="0" w:lastRowFirstColumn="0" w:lastRowLastColumn="0"/>
            </w:pPr>
            <w:r>
              <w:t>Evidencije i izvješća opskrbljivača električnom energijom</w:t>
            </w:r>
          </w:p>
          <w:p w14:paraId="166A0D59" w14:textId="088EE737" w:rsidR="007E0C6A" w:rsidRDefault="007E0C6A" w:rsidP="00684715">
            <w:pPr>
              <w:pStyle w:val="Odlomakpopisa"/>
              <w:numPr>
                <w:ilvl w:val="0"/>
                <w:numId w:val="45"/>
              </w:numPr>
              <w:ind w:left="322" w:hanging="283"/>
              <w:cnfStyle w:val="000000000000" w:firstRow="0" w:lastRow="0" w:firstColumn="0" w:lastColumn="0" w:oddVBand="0" w:evenVBand="0" w:oddHBand="0" w:evenHBand="0" w:firstRowFirstColumn="0" w:firstRowLastColumn="0" w:lastRowFirstColumn="0" w:lastRowLastColumn="0"/>
            </w:pPr>
            <w:r>
              <w:t>Evidencije i izvješća koncesionara za distribuciju plina</w:t>
            </w:r>
          </w:p>
          <w:p w14:paraId="7D8ED0BE" w14:textId="3FD2665D" w:rsidR="007E0C6A" w:rsidRDefault="007E0C6A" w:rsidP="00684715">
            <w:pPr>
              <w:pStyle w:val="Odlomakpopisa"/>
              <w:numPr>
                <w:ilvl w:val="0"/>
                <w:numId w:val="45"/>
              </w:numPr>
              <w:ind w:left="322" w:hanging="283"/>
              <w:cnfStyle w:val="000000000000" w:firstRow="0" w:lastRow="0" w:firstColumn="0" w:lastColumn="0" w:oddVBand="0" w:evenVBand="0" w:oddHBand="0" w:evenHBand="0" w:firstRowFirstColumn="0" w:firstRowLastColumn="0" w:lastRowFirstColumn="0" w:lastRowLastColumn="0"/>
            </w:pPr>
            <w:r>
              <w:t>Evidencije i izvješća telekomunikacijskih operatera</w:t>
            </w:r>
          </w:p>
          <w:p w14:paraId="4C89E527" w14:textId="6AEAF8D0" w:rsidR="009963EA" w:rsidRDefault="007E0C6A" w:rsidP="00684715">
            <w:pPr>
              <w:pStyle w:val="Odlomakpopisa"/>
              <w:numPr>
                <w:ilvl w:val="0"/>
                <w:numId w:val="45"/>
              </w:numPr>
              <w:ind w:left="322" w:hanging="283"/>
              <w:cnfStyle w:val="000000000000" w:firstRow="0" w:lastRow="0" w:firstColumn="0" w:lastColumn="0" w:oddVBand="0" w:evenVBand="0" w:oddHBand="0" w:evenHBand="0" w:firstRowFirstColumn="0" w:firstRowLastColumn="0" w:lastRowFirstColumn="0" w:lastRowLastColumn="0"/>
            </w:pPr>
            <w:r>
              <w:t>Medijska izvješća</w:t>
            </w:r>
          </w:p>
        </w:tc>
      </w:tr>
    </w:tbl>
    <w:p w14:paraId="2A386B23" w14:textId="1F00F93E" w:rsidR="000F0871" w:rsidRDefault="000F0871" w:rsidP="007B5AC2">
      <w:pPr>
        <w:jc w:val="both"/>
        <w:rPr>
          <w:sz w:val="24"/>
          <w:szCs w:val="24"/>
        </w:rPr>
      </w:pPr>
    </w:p>
    <w:p w14:paraId="036672C7" w14:textId="420D615F" w:rsidR="000F0871" w:rsidRDefault="000F0871" w:rsidP="007B5AC2">
      <w:pPr>
        <w:jc w:val="both"/>
        <w:rPr>
          <w:sz w:val="24"/>
          <w:szCs w:val="24"/>
        </w:rPr>
      </w:pPr>
    </w:p>
    <w:p w14:paraId="165D505B" w14:textId="165FA440" w:rsidR="00D8549B" w:rsidRDefault="00D8549B" w:rsidP="007B5AC2">
      <w:pPr>
        <w:jc w:val="both"/>
        <w:rPr>
          <w:sz w:val="24"/>
          <w:szCs w:val="24"/>
        </w:rPr>
      </w:pPr>
    </w:p>
    <w:p w14:paraId="6E2CEA6A" w14:textId="1751A12C" w:rsidR="00D8549B" w:rsidRDefault="00D8549B" w:rsidP="007B5AC2">
      <w:pPr>
        <w:jc w:val="both"/>
        <w:rPr>
          <w:sz w:val="24"/>
          <w:szCs w:val="24"/>
        </w:rPr>
      </w:pPr>
    </w:p>
    <w:p w14:paraId="31A0D041" w14:textId="032FEAFF" w:rsidR="00D8549B" w:rsidRDefault="00D8549B" w:rsidP="007B5AC2">
      <w:pPr>
        <w:jc w:val="both"/>
        <w:rPr>
          <w:sz w:val="24"/>
          <w:szCs w:val="24"/>
        </w:rPr>
      </w:pPr>
    </w:p>
    <w:p w14:paraId="6056FAE9" w14:textId="77777777" w:rsidR="00D8549B" w:rsidRDefault="00D8549B" w:rsidP="007B5AC2">
      <w:pPr>
        <w:jc w:val="both"/>
        <w:rPr>
          <w:sz w:val="24"/>
          <w:szCs w:val="24"/>
        </w:rPr>
      </w:pPr>
    </w:p>
    <w:p w14:paraId="4D342BB1" w14:textId="766F26C3" w:rsidR="002A06C7" w:rsidRDefault="002A06C7" w:rsidP="000C2C41">
      <w:pPr>
        <w:pStyle w:val="Naslov2"/>
        <w:jc w:val="both"/>
      </w:pPr>
      <w:bookmarkStart w:id="82" w:name="_Toc106615441"/>
      <w:r>
        <w:t>4.6. Posebni cilj 2.3. Uspostava održivog sustava gospodarenja otpadom</w:t>
      </w:r>
      <w:r w:rsidR="00D8549B">
        <w:t xml:space="preserve"> i kružnog gospodarenja resursima</w:t>
      </w:r>
      <w:bookmarkEnd w:id="82"/>
    </w:p>
    <w:p w14:paraId="005A1B98" w14:textId="181A415D" w:rsidR="00EF3C0D" w:rsidRDefault="00EF3C0D" w:rsidP="00EF3C0D"/>
    <w:p w14:paraId="424A3A1E" w14:textId="65D17DA0" w:rsidR="003E1180" w:rsidRDefault="003E1180" w:rsidP="003E1180">
      <w:pPr>
        <w:jc w:val="both"/>
        <w:rPr>
          <w:sz w:val="24"/>
          <w:szCs w:val="24"/>
        </w:rPr>
      </w:pPr>
      <w:r>
        <w:rPr>
          <w:sz w:val="24"/>
          <w:szCs w:val="24"/>
        </w:rPr>
        <w:t xml:space="preserve">Postojeći sustav </w:t>
      </w:r>
      <w:r w:rsidR="00890F6A">
        <w:rPr>
          <w:sz w:val="24"/>
          <w:szCs w:val="24"/>
        </w:rPr>
        <w:t xml:space="preserve">gospodarenja otpadom </w:t>
      </w:r>
      <w:r>
        <w:rPr>
          <w:sz w:val="24"/>
          <w:szCs w:val="24"/>
        </w:rPr>
        <w:t xml:space="preserve">koji karakterizira </w:t>
      </w:r>
      <w:r w:rsidR="000C2C41">
        <w:rPr>
          <w:sz w:val="24"/>
          <w:szCs w:val="24"/>
        </w:rPr>
        <w:t xml:space="preserve">ogromna </w:t>
      </w:r>
      <w:r>
        <w:rPr>
          <w:sz w:val="24"/>
          <w:szCs w:val="24"/>
        </w:rPr>
        <w:t xml:space="preserve">potrošnja proizvoda i </w:t>
      </w:r>
      <w:r w:rsidRPr="003E1180">
        <w:rPr>
          <w:sz w:val="24"/>
          <w:szCs w:val="24"/>
        </w:rPr>
        <w:t>stvaranje sve većih količina otpada</w:t>
      </w:r>
      <w:r>
        <w:rPr>
          <w:sz w:val="24"/>
          <w:szCs w:val="24"/>
        </w:rPr>
        <w:t xml:space="preserve"> postao je neizdrživ.</w:t>
      </w:r>
      <w:r w:rsidRPr="003E1180">
        <w:rPr>
          <w:sz w:val="24"/>
          <w:szCs w:val="24"/>
        </w:rPr>
        <w:t xml:space="preserve"> Razvoj sustava gospodarenja otpadom s visoko integriranim ekološkim načelima </w:t>
      </w:r>
      <w:r>
        <w:rPr>
          <w:sz w:val="24"/>
          <w:szCs w:val="24"/>
        </w:rPr>
        <w:t xml:space="preserve">svakako je jedan od </w:t>
      </w:r>
      <w:r w:rsidR="00971B8D">
        <w:rPr>
          <w:sz w:val="24"/>
          <w:szCs w:val="24"/>
        </w:rPr>
        <w:t xml:space="preserve">imperativa razvoja </w:t>
      </w:r>
      <w:r w:rsidR="00890F6A">
        <w:rPr>
          <w:sz w:val="24"/>
          <w:szCs w:val="24"/>
        </w:rPr>
        <w:t xml:space="preserve">na području općine Nijemci </w:t>
      </w:r>
      <w:r w:rsidR="00971B8D">
        <w:rPr>
          <w:sz w:val="24"/>
          <w:szCs w:val="24"/>
        </w:rPr>
        <w:t>koji uključuje</w:t>
      </w:r>
      <w:r w:rsidRPr="003E1180">
        <w:rPr>
          <w:sz w:val="24"/>
          <w:szCs w:val="24"/>
        </w:rPr>
        <w:t xml:space="preserve"> </w:t>
      </w:r>
      <w:r w:rsidR="00971B8D">
        <w:rPr>
          <w:sz w:val="24"/>
          <w:szCs w:val="24"/>
        </w:rPr>
        <w:t xml:space="preserve">primjenu modela </w:t>
      </w:r>
      <w:r w:rsidRPr="003E1180">
        <w:rPr>
          <w:sz w:val="24"/>
          <w:szCs w:val="24"/>
        </w:rPr>
        <w:t xml:space="preserve">razvoja zelenog gospodarstva i gospodarstva dijeljenja </w:t>
      </w:r>
      <w:r w:rsidR="00971B8D">
        <w:rPr>
          <w:sz w:val="24"/>
          <w:szCs w:val="24"/>
        </w:rPr>
        <w:t xml:space="preserve">u kojemu se </w:t>
      </w:r>
      <w:r w:rsidRPr="003E1180">
        <w:rPr>
          <w:sz w:val="24"/>
          <w:szCs w:val="24"/>
        </w:rPr>
        <w:t xml:space="preserve">postojeća dobra i resursi koriste na potpuniji način i dijele između više ljudi. Općina </w:t>
      </w:r>
      <w:r w:rsidR="00971B8D">
        <w:rPr>
          <w:sz w:val="24"/>
          <w:szCs w:val="24"/>
        </w:rPr>
        <w:t xml:space="preserve">Nijemci </w:t>
      </w:r>
      <w:r w:rsidRPr="003E1180">
        <w:rPr>
          <w:sz w:val="24"/>
          <w:szCs w:val="24"/>
        </w:rPr>
        <w:t>već je poduzela određene korake prema implementiranju modela kružnog gospodarstva na području općine osiguranjem dijela potrebne infrastrukture za prikupljanje i selektiranje otpada, no svakako je u budućem razdoblju potrebno intenzivirati aktivnosti, a posebice u segmentu osvještavanja svih dionika lokalne zajednice o potrebi dijeljenja, posudbe, ponovnog korištenja, popravljanja, obnavljanja i recikliranja proizvoda i materijala što je duže moguće kako bi se produljio njihov životni vijek i istovremeno smanjila količina otpada koju svakodnevno proizvodimo, te tako smanjili pritisci na okoliš.</w:t>
      </w:r>
      <w:r w:rsidR="00D55D7D">
        <w:rPr>
          <w:sz w:val="24"/>
          <w:szCs w:val="24"/>
        </w:rPr>
        <w:t xml:space="preserve"> </w:t>
      </w:r>
    </w:p>
    <w:p w14:paraId="35E58C76" w14:textId="77777777" w:rsidR="00971B8D" w:rsidRPr="003E1180" w:rsidRDefault="00971B8D" w:rsidP="003E1180">
      <w:pPr>
        <w:jc w:val="both"/>
        <w:rPr>
          <w:sz w:val="24"/>
          <w:szCs w:val="24"/>
        </w:rPr>
      </w:pPr>
    </w:p>
    <w:tbl>
      <w:tblPr>
        <w:tblStyle w:val="Svijetlatablicareetke1-isticanje51"/>
        <w:tblW w:w="0" w:type="auto"/>
        <w:tblLook w:val="04A0" w:firstRow="1" w:lastRow="0" w:firstColumn="1" w:lastColumn="0" w:noHBand="0" w:noVBand="1"/>
      </w:tblPr>
      <w:tblGrid>
        <w:gridCol w:w="1980"/>
        <w:gridCol w:w="7082"/>
      </w:tblGrid>
      <w:tr w:rsidR="000F0871" w:rsidRPr="00264E4D" w14:paraId="287C5763" w14:textId="77777777" w:rsidTr="00BD0E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F31B476" w14:textId="65CC6397" w:rsidR="000F0871" w:rsidRPr="00264E4D" w:rsidRDefault="000F0871" w:rsidP="00BD0EC9">
            <w:pPr>
              <w:rPr>
                <w:b w:val="0"/>
                <w:bCs w:val="0"/>
                <w:sz w:val="24"/>
                <w:szCs w:val="24"/>
              </w:rPr>
            </w:pPr>
            <w:r w:rsidRPr="00264E4D">
              <w:rPr>
                <w:b w:val="0"/>
                <w:bCs w:val="0"/>
                <w:sz w:val="24"/>
                <w:szCs w:val="24"/>
              </w:rPr>
              <w:t>Posebni cilj 2.</w:t>
            </w:r>
            <w:r>
              <w:rPr>
                <w:b w:val="0"/>
                <w:bCs w:val="0"/>
                <w:sz w:val="24"/>
                <w:szCs w:val="24"/>
              </w:rPr>
              <w:t>3</w:t>
            </w:r>
            <w:r w:rsidRPr="00264E4D">
              <w:rPr>
                <w:b w:val="0"/>
                <w:bCs w:val="0"/>
                <w:sz w:val="24"/>
                <w:szCs w:val="24"/>
              </w:rPr>
              <w:t>.</w:t>
            </w:r>
          </w:p>
        </w:tc>
        <w:tc>
          <w:tcPr>
            <w:tcW w:w="7082" w:type="dxa"/>
          </w:tcPr>
          <w:p w14:paraId="40E4E6F0" w14:textId="52D935C7" w:rsidR="000F0871" w:rsidRPr="00264E4D" w:rsidRDefault="000F0871" w:rsidP="00BD0EC9">
            <w:pPr>
              <w:jc w:val="both"/>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Uspostava održivog sustava gospodarenja otpadom</w:t>
            </w:r>
            <w:r w:rsidR="00D8549B">
              <w:rPr>
                <w:b w:val="0"/>
                <w:bCs w:val="0"/>
                <w:sz w:val="24"/>
                <w:szCs w:val="24"/>
              </w:rPr>
              <w:t xml:space="preserve"> i kružnog gospodarenja resursima</w:t>
            </w:r>
          </w:p>
        </w:tc>
      </w:tr>
      <w:tr w:rsidR="000F0871" w:rsidRPr="00DE7A64" w14:paraId="21359A0F"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45312E68" w14:textId="59BB6E6D" w:rsidR="000F0871" w:rsidRPr="00684715" w:rsidRDefault="000F0871" w:rsidP="00BD0EC9">
            <w:pPr>
              <w:rPr>
                <w:b w:val="0"/>
                <w:bCs w:val="0"/>
                <w:sz w:val="24"/>
                <w:szCs w:val="24"/>
              </w:rPr>
            </w:pPr>
            <w:r w:rsidRPr="00684715">
              <w:rPr>
                <w:b w:val="0"/>
                <w:bCs w:val="0"/>
                <w:sz w:val="24"/>
                <w:szCs w:val="24"/>
              </w:rPr>
              <w:t>Mjera 2.3.1.</w:t>
            </w:r>
          </w:p>
        </w:tc>
        <w:tc>
          <w:tcPr>
            <w:tcW w:w="7082" w:type="dxa"/>
          </w:tcPr>
          <w:p w14:paraId="0ACE2387" w14:textId="45CF95B4" w:rsidR="000F0871" w:rsidRPr="00684715" w:rsidRDefault="009143F0" w:rsidP="00BD0EC9">
            <w:pPr>
              <w:jc w:val="both"/>
              <w:cnfStyle w:val="000000000000" w:firstRow="0" w:lastRow="0" w:firstColumn="0" w:lastColumn="0" w:oddVBand="0" w:evenVBand="0" w:oddHBand="0" w:evenHBand="0" w:firstRowFirstColumn="0" w:firstRowLastColumn="0" w:lastRowFirstColumn="0" w:lastRowLastColumn="0"/>
              <w:rPr>
                <w:sz w:val="24"/>
                <w:szCs w:val="24"/>
              </w:rPr>
            </w:pPr>
            <w:r w:rsidRPr="00684715">
              <w:rPr>
                <w:sz w:val="24"/>
                <w:szCs w:val="24"/>
              </w:rPr>
              <w:t xml:space="preserve">Podizanje svijesti javnosti o održivom razvoju, </w:t>
            </w:r>
            <w:r w:rsidR="00E15581">
              <w:rPr>
                <w:sz w:val="24"/>
                <w:szCs w:val="24"/>
              </w:rPr>
              <w:t xml:space="preserve">kružnom gospodarstvu </w:t>
            </w:r>
            <w:r w:rsidRPr="00684715">
              <w:rPr>
                <w:sz w:val="24"/>
                <w:szCs w:val="24"/>
              </w:rPr>
              <w:t>i odgovornom odnosu prema okolišu</w:t>
            </w:r>
          </w:p>
        </w:tc>
      </w:tr>
      <w:tr w:rsidR="000F0871" w14:paraId="3223622D"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47B83BD3" w14:textId="77777777" w:rsidR="000F0871" w:rsidRPr="00796C8D" w:rsidRDefault="000F0871" w:rsidP="00BD0EC9">
            <w:pPr>
              <w:rPr>
                <w:b w:val="0"/>
                <w:bCs w:val="0"/>
              </w:rPr>
            </w:pPr>
            <w:r w:rsidRPr="00796C8D">
              <w:rPr>
                <w:b w:val="0"/>
                <w:bCs w:val="0"/>
              </w:rPr>
              <w:t>Aktivnosti</w:t>
            </w:r>
          </w:p>
        </w:tc>
        <w:tc>
          <w:tcPr>
            <w:tcW w:w="7082" w:type="dxa"/>
          </w:tcPr>
          <w:p w14:paraId="197BF6A4" w14:textId="0D3A4463" w:rsidR="00510C53" w:rsidRDefault="00510C53" w:rsidP="00510C53">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Poticati odgojno obrazovne aktivnosti usmjerene prema zaštiti i očuvanju okoliša</w:t>
            </w:r>
          </w:p>
          <w:p w14:paraId="3E82230B" w14:textId="6832AFE2" w:rsidR="00510C53" w:rsidRDefault="00510C53" w:rsidP="00510C53">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Organiziranje promotivnih kampanja za podizanje razine svijesti o problemima okoliša, te mjerama za očuvanje okoliša</w:t>
            </w:r>
          </w:p>
          <w:p w14:paraId="218730B1" w14:textId="65F58E08" w:rsidR="00510C53" w:rsidRDefault="00510C53" w:rsidP="00510C53">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Informativno – edukativne radionice i programi za sve dobne skupine stanovništva</w:t>
            </w:r>
          </w:p>
          <w:p w14:paraId="5A63CC04" w14:textId="17A4909E" w:rsidR="00510C53" w:rsidRDefault="00510C53" w:rsidP="00510C53">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Provedba akcija i inicijativa iz područja zaštite okoliša</w:t>
            </w:r>
          </w:p>
          <w:p w14:paraId="2B27D501" w14:textId="52EAE370" w:rsidR="000F0871" w:rsidRPr="00DC062E" w:rsidRDefault="00510C53" w:rsidP="00510C53">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Poticanje sudjelovanja javnosti u procesu donošenja odluka iz područja zaštite okoliša</w:t>
            </w:r>
          </w:p>
        </w:tc>
      </w:tr>
      <w:tr w:rsidR="00510C53" w14:paraId="2D8AD441"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127A37E2" w14:textId="77777777" w:rsidR="00510C53" w:rsidRPr="00796C8D" w:rsidRDefault="00510C53" w:rsidP="00510C53">
            <w:pPr>
              <w:rPr>
                <w:b w:val="0"/>
                <w:bCs w:val="0"/>
              </w:rPr>
            </w:pPr>
            <w:r w:rsidRPr="00796C8D">
              <w:rPr>
                <w:b w:val="0"/>
                <w:bCs w:val="0"/>
              </w:rPr>
              <w:t>Očekivani rezultat mjere</w:t>
            </w:r>
          </w:p>
        </w:tc>
        <w:tc>
          <w:tcPr>
            <w:tcW w:w="7082" w:type="dxa"/>
          </w:tcPr>
          <w:p w14:paraId="75BEA347" w14:textId="6980953E" w:rsidR="00510C53" w:rsidRPr="00510C53" w:rsidRDefault="00510C53" w:rsidP="00510C53">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sidRPr="00510C53">
              <w:rPr>
                <w:sz w:val="22"/>
                <w:szCs w:val="22"/>
              </w:rPr>
              <w:t>Smanjena količina otpada u nastanku, usvojeni pravilni obrasci ponašanja u postupanju s otpadom</w:t>
            </w:r>
          </w:p>
        </w:tc>
      </w:tr>
      <w:tr w:rsidR="00510C53" w14:paraId="2ABB4905"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41FD8606" w14:textId="77777777" w:rsidR="00510C53" w:rsidRPr="00796C8D" w:rsidRDefault="00510C53" w:rsidP="00510C53">
            <w:pPr>
              <w:rPr>
                <w:b w:val="0"/>
                <w:bCs w:val="0"/>
              </w:rPr>
            </w:pPr>
            <w:r w:rsidRPr="00796C8D">
              <w:rPr>
                <w:b w:val="0"/>
                <w:bCs w:val="0"/>
              </w:rPr>
              <w:t>Nositelj(i) mjere</w:t>
            </w:r>
          </w:p>
        </w:tc>
        <w:tc>
          <w:tcPr>
            <w:tcW w:w="7082" w:type="dxa"/>
          </w:tcPr>
          <w:p w14:paraId="22EE4AE0" w14:textId="33883176" w:rsidR="00510C53" w:rsidRDefault="00510C53" w:rsidP="00510C53">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Općina Nijemci</w:t>
            </w:r>
          </w:p>
        </w:tc>
      </w:tr>
      <w:tr w:rsidR="00510C53" w14:paraId="7FCC2A64"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6DED0FE4" w14:textId="77777777" w:rsidR="00510C53" w:rsidRPr="00796C8D" w:rsidRDefault="00510C53" w:rsidP="00510C53">
            <w:pPr>
              <w:rPr>
                <w:b w:val="0"/>
                <w:bCs w:val="0"/>
              </w:rPr>
            </w:pPr>
            <w:r w:rsidRPr="00796C8D">
              <w:rPr>
                <w:b w:val="0"/>
                <w:bCs w:val="0"/>
              </w:rPr>
              <w:t xml:space="preserve">Partneri u provedbi </w:t>
            </w:r>
          </w:p>
        </w:tc>
        <w:tc>
          <w:tcPr>
            <w:tcW w:w="7082" w:type="dxa"/>
          </w:tcPr>
          <w:p w14:paraId="3A879E2E" w14:textId="521342AA" w:rsidR="00510C53" w:rsidRDefault="00510C53" w:rsidP="00510C53">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Organizacije civilnog društva</w:t>
            </w:r>
          </w:p>
        </w:tc>
      </w:tr>
      <w:tr w:rsidR="00510C53" w14:paraId="4C2FBA3E"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56833CCE" w14:textId="77777777" w:rsidR="00510C53" w:rsidRPr="00796C8D" w:rsidRDefault="00510C53" w:rsidP="00510C53">
            <w:pPr>
              <w:rPr>
                <w:b w:val="0"/>
                <w:bCs w:val="0"/>
              </w:rPr>
            </w:pPr>
            <w:r w:rsidRPr="00796C8D">
              <w:rPr>
                <w:b w:val="0"/>
                <w:bCs w:val="0"/>
              </w:rPr>
              <w:t>Korisnici mjere</w:t>
            </w:r>
          </w:p>
        </w:tc>
        <w:tc>
          <w:tcPr>
            <w:tcW w:w="7082" w:type="dxa"/>
          </w:tcPr>
          <w:p w14:paraId="62CD9196" w14:textId="77777777" w:rsidR="00510C53" w:rsidRDefault="00510C53" w:rsidP="00510C53">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Lokalno stanovništvo</w:t>
            </w:r>
          </w:p>
          <w:p w14:paraId="0457BDDC" w14:textId="77777777" w:rsidR="00510C53" w:rsidRDefault="00510C53" w:rsidP="00510C53">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Gospodarski subjekti</w:t>
            </w:r>
          </w:p>
          <w:p w14:paraId="2DD47F98" w14:textId="56D35507" w:rsidR="00510C53" w:rsidRDefault="00510C53" w:rsidP="00510C53">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Turisti i posjetitelji</w:t>
            </w:r>
          </w:p>
        </w:tc>
      </w:tr>
      <w:tr w:rsidR="00510C53" w14:paraId="0F3D5FFA" w14:textId="77777777" w:rsidTr="00BD0EC9">
        <w:tc>
          <w:tcPr>
            <w:cnfStyle w:val="001000000000" w:firstRow="0" w:lastRow="0" w:firstColumn="1" w:lastColumn="0" w:oddVBand="0" w:evenVBand="0" w:oddHBand="0" w:evenHBand="0" w:firstRowFirstColumn="0" w:firstRowLastColumn="0" w:lastRowFirstColumn="0" w:lastRowLastColumn="0"/>
            <w:tcW w:w="0" w:type="auto"/>
            <w:gridSpan w:val="2"/>
          </w:tcPr>
          <w:p w14:paraId="5E08B610" w14:textId="77777777" w:rsidR="00510C53" w:rsidRPr="00796C8D" w:rsidRDefault="00510C53" w:rsidP="00510C53">
            <w:pPr>
              <w:rPr>
                <w:b w:val="0"/>
                <w:bCs w:val="0"/>
              </w:rPr>
            </w:pPr>
            <w:r w:rsidRPr="00796C8D">
              <w:rPr>
                <w:b w:val="0"/>
                <w:bCs w:val="0"/>
              </w:rPr>
              <w:t>Praćenje provedbe mjere (monitoring)</w:t>
            </w:r>
          </w:p>
        </w:tc>
      </w:tr>
      <w:tr w:rsidR="00510C53" w14:paraId="65FCA8B1"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4097BD55" w14:textId="77777777" w:rsidR="00510C53" w:rsidRPr="00796C8D" w:rsidRDefault="00510C53" w:rsidP="00510C53">
            <w:pPr>
              <w:rPr>
                <w:b w:val="0"/>
                <w:bCs w:val="0"/>
              </w:rPr>
            </w:pPr>
            <w:r w:rsidRPr="00796C8D">
              <w:rPr>
                <w:b w:val="0"/>
                <w:bCs w:val="0"/>
              </w:rPr>
              <w:t>Pokazatelji rezultata</w:t>
            </w:r>
          </w:p>
        </w:tc>
        <w:tc>
          <w:tcPr>
            <w:tcW w:w="7082" w:type="dxa"/>
          </w:tcPr>
          <w:p w14:paraId="1C555695" w14:textId="77777777" w:rsidR="00510C53" w:rsidRDefault="00510C53" w:rsidP="00510C53">
            <w:pPr>
              <w:pStyle w:val="Odlomakpopisa"/>
              <w:numPr>
                <w:ilvl w:val="0"/>
                <w:numId w:val="45"/>
              </w:numPr>
              <w:ind w:left="195" w:hanging="142"/>
              <w:jc w:val="both"/>
              <w:cnfStyle w:val="000000000000" w:firstRow="0" w:lastRow="0" w:firstColumn="0" w:lastColumn="0" w:oddVBand="0" w:evenVBand="0" w:oddHBand="0" w:evenHBand="0" w:firstRowFirstColumn="0" w:firstRowLastColumn="0" w:lastRowFirstColumn="0" w:lastRowLastColumn="0"/>
            </w:pPr>
            <w:r>
              <w:t>Broj održanih javnih tribina/radionica/edukacija na temu otpada</w:t>
            </w:r>
          </w:p>
          <w:p w14:paraId="10E74AA1" w14:textId="77777777" w:rsidR="00510C53" w:rsidRDefault="00510C53" w:rsidP="00510C53">
            <w:pPr>
              <w:pStyle w:val="Odlomakpopisa"/>
              <w:numPr>
                <w:ilvl w:val="0"/>
                <w:numId w:val="45"/>
              </w:numPr>
              <w:ind w:left="195" w:hanging="142"/>
              <w:jc w:val="both"/>
              <w:cnfStyle w:val="000000000000" w:firstRow="0" w:lastRow="0" w:firstColumn="0" w:lastColumn="0" w:oddVBand="0" w:evenVBand="0" w:oddHBand="0" w:evenHBand="0" w:firstRowFirstColumn="0" w:firstRowLastColumn="0" w:lastRowFirstColumn="0" w:lastRowLastColumn="0"/>
            </w:pPr>
            <w:r>
              <w:t>Broj sudionika javnih tribina/radionica/edukacija na temu otpada</w:t>
            </w:r>
          </w:p>
          <w:p w14:paraId="1426B452" w14:textId="77777777" w:rsidR="00510C53" w:rsidRDefault="00510C53" w:rsidP="00510C53">
            <w:pPr>
              <w:pStyle w:val="Odlomakpopisa"/>
              <w:numPr>
                <w:ilvl w:val="0"/>
                <w:numId w:val="45"/>
              </w:numPr>
              <w:ind w:left="195" w:hanging="142"/>
              <w:jc w:val="both"/>
              <w:cnfStyle w:val="000000000000" w:firstRow="0" w:lastRow="0" w:firstColumn="0" w:lastColumn="0" w:oddVBand="0" w:evenVBand="0" w:oddHBand="0" w:evenHBand="0" w:firstRowFirstColumn="0" w:firstRowLastColumn="0" w:lastRowFirstColumn="0" w:lastRowLastColumn="0"/>
            </w:pPr>
            <w:r>
              <w:t xml:space="preserve">Broj izrađenih informativno-promotivnih materijala </w:t>
            </w:r>
          </w:p>
          <w:p w14:paraId="18F3F374" w14:textId="77777777" w:rsidR="00510C53" w:rsidRDefault="00510C53" w:rsidP="00510C53">
            <w:pPr>
              <w:pStyle w:val="Odlomakpopisa"/>
              <w:numPr>
                <w:ilvl w:val="0"/>
                <w:numId w:val="45"/>
              </w:numPr>
              <w:ind w:left="185" w:hanging="142"/>
              <w:jc w:val="both"/>
              <w:cnfStyle w:val="000000000000" w:firstRow="0" w:lastRow="0" w:firstColumn="0" w:lastColumn="0" w:oddVBand="0" w:evenVBand="0" w:oddHBand="0" w:evenHBand="0" w:firstRowFirstColumn="0" w:firstRowLastColumn="0" w:lastRowFirstColumn="0" w:lastRowLastColumn="0"/>
            </w:pPr>
            <w:r>
              <w:t>Broj provedenih akcija i inicijativa</w:t>
            </w:r>
          </w:p>
          <w:p w14:paraId="0C8F0698" w14:textId="6739B947" w:rsidR="00510C53" w:rsidRDefault="00510C53" w:rsidP="00510C53">
            <w:pPr>
              <w:pStyle w:val="Odlomakpopisa"/>
              <w:numPr>
                <w:ilvl w:val="0"/>
                <w:numId w:val="45"/>
              </w:numPr>
              <w:ind w:left="185" w:hanging="142"/>
              <w:jc w:val="both"/>
              <w:cnfStyle w:val="000000000000" w:firstRow="0" w:lastRow="0" w:firstColumn="0" w:lastColumn="0" w:oddVBand="0" w:evenVBand="0" w:oddHBand="0" w:evenHBand="0" w:firstRowFirstColumn="0" w:firstRowLastColumn="0" w:lastRowFirstColumn="0" w:lastRowLastColumn="0"/>
            </w:pPr>
            <w:r>
              <w:lastRenderedPageBreak/>
              <w:t>Broj sudionika u akcijama i inicijativama</w:t>
            </w:r>
          </w:p>
        </w:tc>
      </w:tr>
      <w:tr w:rsidR="00510C53" w14:paraId="0AB8F203"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28E08656" w14:textId="77777777" w:rsidR="00510C53" w:rsidRPr="00796C8D" w:rsidRDefault="00510C53" w:rsidP="00510C53">
            <w:pPr>
              <w:rPr>
                <w:b w:val="0"/>
                <w:bCs w:val="0"/>
              </w:rPr>
            </w:pPr>
            <w:r w:rsidRPr="00796C8D">
              <w:rPr>
                <w:b w:val="0"/>
                <w:bCs w:val="0"/>
              </w:rPr>
              <w:lastRenderedPageBreak/>
              <w:t>Izvori provjere podataka</w:t>
            </w:r>
          </w:p>
        </w:tc>
        <w:tc>
          <w:tcPr>
            <w:tcW w:w="7082" w:type="dxa"/>
          </w:tcPr>
          <w:p w14:paraId="67E92EE2" w14:textId="16ACFA2E" w:rsidR="00510C53" w:rsidRDefault="00510C53" w:rsidP="00510C53">
            <w:pPr>
              <w:pStyle w:val="Odlomakpopisa"/>
              <w:numPr>
                <w:ilvl w:val="0"/>
                <w:numId w:val="45"/>
              </w:numPr>
              <w:ind w:left="214" w:hanging="142"/>
              <w:cnfStyle w:val="000000000000" w:firstRow="0" w:lastRow="0" w:firstColumn="0" w:lastColumn="0" w:oddVBand="0" w:evenVBand="0" w:oddHBand="0" w:evenHBand="0" w:firstRowFirstColumn="0" w:firstRowLastColumn="0" w:lastRowFirstColumn="0" w:lastRowLastColumn="0"/>
            </w:pPr>
            <w:r>
              <w:t>Evidencije i izvješća Općine Nijemci</w:t>
            </w:r>
          </w:p>
          <w:p w14:paraId="77B87C53" w14:textId="77777777" w:rsidR="00510C53" w:rsidRDefault="00510C53" w:rsidP="00510C53">
            <w:pPr>
              <w:pStyle w:val="Odlomakpopisa"/>
              <w:numPr>
                <w:ilvl w:val="0"/>
                <w:numId w:val="45"/>
              </w:numPr>
              <w:ind w:left="214" w:hanging="142"/>
              <w:cnfStyle w:val="000000000000" w:firstRow="0" w:lastRow="0" w:firstColumn="0" w:lastColumn="0" w:oddVBand="0" w:evenVBand="0" w:oddHBand="0" w:evenHBand="0" w:firstRowFirstColumn="0" w:firstRowLastColumn="0" w:lastRowFirstColumn="0" w:lastRowLastColumn="0"/>
            </w:pPr>
            <w:r>
              <w:t>Evidencije i izvješća koncesionara za prikupljanje i zbrinjavanje otpada</w:t>
            </w:r>
          </w:p>
          <w:p w14:paraId="670A21A0" w14:textId="7B866F64" w:rsidR="00510C53" w:rsidRDefault="00510C53" w:rsidP="00510C53">
            <w:pPr>
              <w:pStyle w:val="Odlomakpopisa"/>
              <w:numPr>
                <w:ilvl w:val="0"/>
                <w:numId w:val="45"/>
              </w:numPr>
              <w:ind w:left="464" w:hanging="425"/>
              <w:cnfStyle w:val="000000000000" w:firstRow="0" w:lastRow="0" w:firstColumn="0" w:lastColumn="0" w:oddVBand="0" w:evenVBand="0" w:oddHBand="0" w:evenHBand="0" w:firstRowFirstColumn="0" w:firstRowLastColumn="0" w:lastRowFirstColumn="0" w:lastRowLastColumn="0"/>
            </w:pPr>
            <w:r>
              <w:t>Evidencije i izvješća HAOP</w:t>
            </w:r>
          </w:p>
        </w:tc>
      </w:tr>
    </w:tbl>
    <w:p w14:paraId="3AF7E613" w14:textId="5627ECD5" w:rsidR="00971B8D" w:rsidRDefault="00971B8D" w:rsidP="00890F6A"/>
    <w:p w14:paraId="73BE34C1" w14:textId="62FAD868" w:rsidR="0044327D" w:rsidRDefault="0044327D" w:rsidP="009B098D"/>
    <w:p w14:paraId="4C4CF734" w14:textId="77777777" w:rsidR="0044327D" w:rsidRDefault="0044327D" w:rsidP="009B098D"/>
    <w:tbl>
      <w:tblPr>
        <w:tblStyle w:val="Svijetlatablicareetke1-isticanje51"/>
        <w:tblW w:w="0" w:type="auto"/>
        <w:tblLook w:val="04A0" w:firstRow="1" w:lastRow="0" w:firstColumn="1" w:lastColumn="0" w:noHBand="0" w:noVBand="1"/>
      </w:tblPr>
      <w:tblGrid>
        <w:gridCol w:w="1980"/>
        <w:gridCol w:w="7082"/>
      </w:tblGrid>
      <w:tr w:rsidR="00F974D9" w:rsidRPr="00264E4D" w14:paraId="4304FA38" w14:textId="77777777" w:rsidTr="00BD0E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320FE7F" w14:textId="77777777" w:rsidR="00F974D9" w:rsidRPr="00264E4D" w:rsidRDefault="00F974D9" w:rsidP="00BD0EC9">
            <w:pPr>
              <w:rPr>
                <w:b w:val="0"/>
                <w:bCs w:val="0"/>
                <w:sz w:val="24"/>
                <w:szCs w:val="24"/>
              </w:rPr>
            </w:pPr>
            <w:r w:rsidRPr="00264E4D">
              <w:rPr>
                <w:b w:val="0"/>
                <w:bCs w:val="0"/>
                <w:sz w:val="24"/>
                <w:szCs w:val="24"/>
              </w:rPr>
              <w:t>Posebni cilj 2.</w:t>
            </w:r>
            <w:r>
              <w:rPr>
                <w:b w:val="0"/>
                <w:bCs w:val="0"/>
                <w:sz w:val="24"/>
                <w:szCs w:val="24"/>
              </w:rPr>
              <w:t>3</w:t>
            </w:r>
            <w:r w:rsidRPr="00264E4D">
              <w:rPr>
                <w:b w:val="0"/>
                <w:bCs w:val="0"/>
                <w:sz w:val="24"/>
                <w:szCs w:val="24"/>
              </w:rPr>
              <w:t>.</w:t>
            </w:r>
          </w:p>
        </w:tc>
        <w:tc>
          <w:tcPr>
            <w:tcW w:w="7082" w:type="dxa"/>
          </w:tcPr>
          <w:p w14:paraId="63D02414" w14:textId="08F0D903" w:rsidR="00F974D9" w:rsidRPr="00264E4D" w:rsidRDefault="00F974D9" w:rsidP="00BD0EC9">
            <w:pPr>
              <w:jc w:val="both"/>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Uspostava održivog sustava gospodarenja otpadom</w:t>
            </w:r>
            <w:r w:rsidR="00D8549B">
              <w:rPr>
                <w:b w:val="0"/>
                <w:bCs w:val="0"/>
                <w:sz w:val="24"/>
                <w:szCs w:val="24"/>
              </w:rPr>
              <w:t xml:space="preserve"> i kružnog gospodarenja resursima</w:t>
            </w:r>
          </w:p>
        </w:tc>
      </w:tr>
      <w:tr w:rsidR="00F974D9" w:rsidRPr="00DE7A64" w14:paraId="70EEC89C"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30FFFFDA" w14:textId="2ABBE07E" w:rsidR="00F974D9" w:rsidRPr="009963EA" w:rsidRDefault="00F974D9" w:rsidP="00BD0EC9">
            <w:pPr>
              <w:rPr>
                <w:b w:val="0"/>
                <w:bCs w:val="0"/>
              </w:rPr>
            </w:pPr>
            <w:r w:rsidRPr="009963EA">
              <w:rPr>
                <w:b w:val="0"/>
                <w:bCs w:val="0"/>
              </w:rPr>
              <w:t>Mjera 2.</w:t>
            </w:r>
            <w:r>
              <w:rPr>
                <w:b w:val="0"/>
                <w:bCs w:val="0"/>
              </w:rPr>
              <w:t>3</w:t>
            </w:r>
            <w:r w:rsidRPr="009963EA">
              <w:rPr>
                <w:b w:val="0"/>
                <w:bCs w:val="0"/>
              </w:rPr>
              <w:t>.</w:t>
            </w:r>
            <w:r>
              <w:rPr>
                <w:b w:val="0"/>
                <w:bCs w:val="0"/>
              </w:rPr>
              <w:t>2</w:t>
            </w:r>
            <w:r w:rsidRPr="009963EA">
              <w:rPr>
                <w:b w:val="0"/>
                <w:bCs w:val="0"/>
              </w:rPr>
              <w:t>.</w:t>
            </w:r>
          </w:p>
        </w:tc>
        <w:tc>
          <w:tcPr>
            <w:tcW w:w="7082" w:type="dxa"/>
          </w:tcPr>
          <w:p w14:paraId="680708F0" w14:textId="022BC78A" w:rsidR="00F974D9" w:rsidRPr="009963EA" w:rsidRDefault="00F974D9" w:rsidP="00BD0EC9">
            <w:pPr>
              <w:jc w:val="both"/>
              <w:cnfStyle w:val="000000000000" w:firstRow="0" w:lastRow="0" w:firstColumn="0" w:lastColumn="0" w:oddVBand="0" w:evenVBand="0" w:oddHBand="0" w:evenHBand="0" w:firstRowFirstColumn="0" w:firstRowLastColumn="0" w:lastRowFirstColumn="0" w:lastRowLastColumn="0"/>
            </w:pPr>
            <w:r>
              <w:t>Izgradnja infrastrukture i nabava opreme za prikupljanje, selektiranje i zbrinjavanje otpada</w:t>
            </w:r>
          </w:p>
        </w:tc>
      </w:tr>
      <w:tr w:rsidR="00F974D9" w14:paraId="3FA15B9A"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6B46FEF1" w14:textId="77777777" w:rsidR="00F974D9" w:rsidRPr="00796C8D" w:rsidRDefault="00F974D9" w:rsidP="00BD0EC9">
            <w:pPr>
              <w:rPr>
                <w:b w:val="0"/>
                <w:bCs w:val="0"/>
              </w:rPr>
            </w:pPr>
            <w:r w:rsidRPr="00796C8D">
              <w:rPr>
                <w:b w:val="0"/>
                <w:bCs w:val="0"/>
              </w:rPr>
              <w:t>Aktivnosti</w:t>
            </w:r>
          </w:p>
        </w:tc>
        <w:tc>
          <w:tcPr>
            <w:tcW w:w="7082" w:type="dxa"/>
          </w:tcPr>
          <w:p w14:paraId="500652A0" w14:textId="4B0A8522" w:rsidR="00F974D9" w:rsidRDefault="00F974D9" w:rsidP="00F974D9">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Nabava opreme i vozila za prikupljanje i razvrstavanje otpada</w:t>
            </w:r>
          </w:p>
          <w:p w14:paraId="1D9CA8E8" w14:textId="69CA2EE4" w:rsidR="00F974D9" w:rsidRDefault="00F974D9" w:rsidP="00F974D9">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Uvođenje sustava prikupljanja i naplate zbrinjavanja otpada po volumenu</w:t>
            </w:r>
          </w:p>
          <w:p w14:paraId="1E088B86" w14:textId="0E9D02AB" w:rsidR="00F974D9" w:rsidRDefault="00F974D9" w:rsidP="00F974D9">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Izgradnja infrastrukture za skladištenje, razvrstavanje i zbrinjavanje različitih vrsta otpada</w:t>
            </w:r>
          </w:p>
          <w:p w14:paraId="0C58A43C" w14:textId="1B9E7437" w:rsidR="00F974D9" w:rsidRPr="00DC062E" w:rsidRDefault="00F974D9" w:rsidP="009143F0">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 xml:space="preserve">Korištenje suvremenih tehnologija u funkciji zbrinjavanja otpada </w:t>
            </w:r>
          </w:p>
        </w:tc>
      </w:tr>
      <w:tr w:rsidR="00F974D9" w14:paraId="49F9A264"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2C43F990" w14:textId="77777777" w:rsidR="00F974D9" w:rsidRPr="00796C8D" w:rsidRDefault="00F974D9" w:rsidP="00BD0EC9">
            <w:pPr>
              <w:rPr>
                <w:b w:val="0"/>
                <w:bCs w:val="0"/>
              </w:rPr>
            </w:pPr>
            <w:r w:rsidRPr="00796C8D">
              <w:rPr>
                <w:b w:val="0"/>
                <w:bCs w:val="0"/>
              </w:rPr>
              <w:t>Očekivani rezultat mjere</w:t>
            </w:r>
          </w:p>
        </w:tc>
        <w:tc>
          <w:tcPr>
            <w:tcW w:w="7082" w:type="dxa"/>
          </w:tcPr>
          <w:p w14:paraId="46C9E241" w14:textId="3E405F69" w:rsidR="00F974D9" w:rsidRPr="00510C53" w:rsidRDefault="00F974D9" w:rsidP="00BD0EC9">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sidRPr="00510C53">
              <w:rPr>
                <w:sz w:val="22"/>
                <w:szCs w:val="22"/>
              </w:rPr>
              <w:t xml:space="preserve">Smanjena količina </w:t>
            </w:r>
            <w:r>
              <w:rPr>
                <w:sz w:val="22"/>
                <w:szCs w:val="22"/>
              </w:rPr>
              <w:t>miješanog komunalnog otpada, povećana stopa odvojeno prikupljenog otpada, smanjeno zagađenje okoliša</w:t>
            </w:r>
          </w:p>
        </w:tc>
      </w:tr>
      <w:tr w:rsidR="00F974D9" w14:paraId="76615A1B"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08D7BAD0" w14:textId="77777777" w:rsidR="00F974D9" w:rsidRPr="00796C8D" w:rsidRDefault="00F974D9" w:rsidP="00BD0EC9">
            <w:pPr>
              <w:rPr>
                <w:b w:val="0"/>
                <w:bCs w:val="0"/>
              </w:rPr>
            </w:pPr>
            <w:r w:rsidRPr="00796C8D">
              <w:rPr>
                <w:b w:val="0"/>
                <w:bCs w:val="0"/>
              </w:rPr>
              <w:t>Nositelj(i) mjere</w:t>
            </w:r>
          </w:p>
        </w:tc>
        <w:tc>
          <w:tcPr>
            <w:tcW w:w="7082" w:type="dxa"/>
          </w:tcPr>
          <w:p w14:paraId="572660ED" w14:textId="77777777" w:rsidR="00F974D9" w:rsidRDefault="00F974D9"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Općina Nijemci</w:t>
            </w:r>
          </w:p>
        </w:tc>
      </w:tr>
      <w:tr w:rsidR="00F974D9" w14:paraId="43627D45"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0FCAC13C" w14:textId="77777777" w:rsidR="00F974D9" w:rsidRPr="00796C8D" w:rsidRDefault="00F974D9" w:rsidP="00BD0EC9">
            <w:pPr>
              <w:rPr>
                <w:b w:val="0"/>
                <w:bCs w:val="0"/>
              </w:rPr>
            </w:pPr>
            <w:r w:rsidRPr="00796C8D">
              <w:rPr>
                <w:b w:val="0"/>
                <w:bCs w:val="0"/>
              </w:rPr>
              <w:t xml:space="preserve">Partneri u provedbi </w:t>
            </w:r>
          </w:p>
        </w:tc>
        <w:tc>
          <w:tcPr>
            <w:tcW w:w="7082" w:type="dxa"/>
          </w:tcPr>
          <w:p w14:paraId="7063E559" w14:textId="042075C7" w:rsidR="00F974D9" w:rsidRDefault="00F974D9"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Koncesionar za prikupljanje i zbrinjavanje otpada</w:t>
            </w:r>
          </w:p>
        </w:tc>
      </w:tr>
      <w:tr w:rsidR="00F974D9" w14:paraId="51C1EB64"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346C964F" w14:textId="77777777" w:rsidR="00F974D9" w:rsidRPr="00796C8D" w:rsidRDefault="00F974D9" w:rsidP="00BD0EC9">
            <w:pPr>
              <w:rPr>
                <w:b w:val="0"/>
                <w:bCs w:val="0"/>
              </w:rPr>
            </w:pPr>
            <w:r w:rsidRPr="00796C8D">
              <w:rPr>
                <w:b w:val="0"/>
                <w:bCs w:val="0"/>
              </w:rPr>
              <w:t>Korisnici mjere</w:t>
            </w:r>
          </w:p>
        </w:tc>
        <w:tc>
          <w:tcPr>
            <w:tcW w:w="7082" w:type="dxa"/>
          </w:tcPr>
          <w:p w14:paraId="44CF3129" w14:textId="77777777" w:rsidR="00F974D9" w:rsidRDefault="00F974D9"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Lokalno stanovništvo</w:t>
            </w:r>
          </w:p>
          <w:p w14:paraId="5B9DD147" w14:textId="77777777" w:rsidR="00F974D9" w:rsidRDefault="00F974D9"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Gospodarski subjekti</w:t>
            </w:r>
          </w:p>
          <w:p w14:paraId="50727366" w14:textId="77777777" w:rsidR="00F974D9" w:rsidRDefault="00F974D9"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Turisti i posjetitelji</w:t>
            </w:r>
          </w:p>
        </w:tc>
      </w:tr>
      <w:tr w:rsidR="00F974D9" w14:paraId="491E887D" w14:textId="77777777" w:rsidTr="00BD0EC9">
        <w:tc>
          <w:tcPr>
            <w:cnfStyle w:val="001000000000" w:firstRow="0" w:lastRow="0" w:firstColumn="1" w:lastColumn="0" w:oddVBand="0" w:evenVBand="0" w:oddHBand="0" w:evenHBand="0" w:firstRowFirstColumn="0" w:firstRowLastColumn="0" w:lastRowFirstColumn="0" w:lastRowLastColumn="0"/>
            <w:tcW w:w="0" w:type="auto"/>
            <w:gridSpan w:val="2"/>
          </w:tcPr>
          <w:p w14:paraId="17704548" w14:textId="77777777" w:rsidR="00F974D9" w:rsidRPr="00796C8D" w:rsidRDefault="00F974D9" w:rsidP="00BD0EC9">
            <w:pPr>
              <w:rPr>
                <w:b w:val="0"/>
                <w:bCs w:val="0"/>
              </w:rPr>
            </w:pPr>
            <w:r w:rsidRPr="00796C8D">
              <w:rPr>
                <w:b w:val="0"/>
                <w:bCs w:val="0"/>
              </w:rPr>
              <w:t>Praćenje provedbe mjere (monitoring)</w:t>
            </w:r>
          </w:p>
        </w:tc>
      </w:tr>
      <w:tr w:rsidR="00F974D9" w14:paraId="7F707AFF"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3366F921" w14:textId="77777777" w:rsidR="00F974D9" w:rsidRPr="00796C8D" w:rsidRDefault="00F974D9" w:rsidP="00BD0EC9">
            <w:pPr>
              <w:rPr>
                <w:b w:val="0"/>
                <w:bCs w:val="0"/>
              </w:rPr>
            </w:pPr>
            <w:r w:rsidRPr="00796C8D">
              <w:rPr>
                <w:b w:val="0"/>
                <w:bCs w:val="0"/>
              </w:rPr>
              <w:t>Pokazatelji rezultata</w:t>
            </w:r>
          </w:p>
        </w:tc>
        <w:tc>
          <w:tcPr>
            <w:tcW w:w="7082" w:type="dxa"/>
          </w:tcPr>
          <w:p w14:paraId="1C333E74" w14:textId="77777777" w:rsidR="00490CCE" w:rsidRDefault="00490CCE" w:rsidP="00490CCE">
            <w:pPr>
              <w:pStyle w:val="Odlomakpopisa"/>
              <w:numPr>
                <w:ilvl w:val="0"/>
                <w:numId w:val="45"/>
              </w:numPr>
              <w:ind w:left="195" w:hanging="142"/>
              <w:jc w:val="both"/>
              <w:cnfStyle w:val="000000000000" w:firstRow="0" w:lastRow="0" w:firstColumn="0" w:lastColumn="0" w:oddVBand="0" w:evenVBand="0" w:oddHBand="0" w:evenHBand="0" w:firstRowFirstColumn="0" w:firstRowLastColumn="0" w:lastRowFirstColumn="0" w:lastRowLastColumn="0"/>
            </w:pPr>
            <w:r>
              <w:t>Broj postavljenih zelenih otoka</w:t>
            </w:r>
          </w:p>
          <w:p w14:paraId="74EFAEA5" w14:textId="77777777" w:rsidR="00490CCE" w:rsidRDefault="00490CCE" w:rsidP="00490CCE">
            <w:pPr>
              <w:pStyle w:val="Odlomakpopisa"/>
              <w:numPr>
                <w:ilvl w:val="0"/>
                <w:numId w:val="45"/>
              </w:numPr>
              <w:ind w:left="195" w:hanging="142"/>
              <w:jc w:val="both"/>
              <w:cnfStyle w:val="000000000000" w:firstRow="0" w:lastRow="0" w:firstColumn="0" w:lastColumn="0" w:oddVBand="0" w:evenVBand="0" w:oddHBand="0" w:evenHBand="0" w:firstRowFirstColumn="0" w:firstRowLastColumn="0" w:lastRowFirstColumn="0" w:lastRowLastColumn="0"/>
            </w:pPr>
            <w:r>
              <w:t xml:space="preserve">Broj spremnika za odlaganje različitih vrsta otpada u kućanstvima </w:t>
            </w:r>
          </w:p>
          <w:p w14:paraId="2A0BED39" w14:textId="77777777" w:rsidR="00490CCE" w:rsidRDefault="00490CCE" w:rsidP="00490CCE">
            <w:pPr>
              <w:pStyle w:val="Odlomakpopisa"/>
              <w:numPr>
                <w:ilvl w:val="0"/>
                <w:numId w:val="45"/>
              </w:numPr>
              <w:ind w:left="195" w:hanging="142"/>
              <w:jc w:val="both"/>
              <w:cnfStyle w:val="000000000000" w:firstRow="0" w:lastRow="0" w:firstColumn="0" w:lastColumn="0" w:oddVBand="0" w:evenVBand="0" w:oddHBand="0" w:evenHBand="0" w:firstRowFirstColumn="0" w:firstRowLastColumn="0" w:lastRowFirstColumn="0" w:lastRowLastColumn="0"/>
            </w:pPr>
            <w:r>
              <w:t>Broj spremnika za odlaganje različitih vrsta otpada kod poslovnih subjekata</w:t>
            </w:r>
          </w:p>
          <w:p w14:paraId="26987229" w14:textId="77777777" w:rsidR="00490CCE" w:rsidRDefault="00490CCE" w:rsidP="00490CCE">
            <w:pPr>
              <w:pStyle w:val="Odlomakpopisa"/>
              <w:numPr>
                <w:ilvl w:val="0"/>
                <w:numId w:val="45"/>
              </w:numPr>
              <w:ind w:left="195" w:hanging="142"/>
              <w:jc w:val="both"/>
              <w:cnfStyle w:val="000000000000" w:firstRow="0" w:lastRow="0" w:firstColumn="0" w:lastColumn="0" w:oddVBand="0" w:evenVBand="0" w:oddHBand="0" w:evenHBand="0" w:firstRowFirstColumn="0" w:firstRowLastColumn="0" w:lastRowFirstColumn="0" w:lastRowLastColumn="0"/>
            </w:pPr>
            <w:r>
              <w:t>Ukupna količina prikupljenog otpada po vrstama</w:t>
            </w:r>
          </w:p>
          <w:p w14:paraId="69370966" w14:textId="676736AD" w:rsidR="00F974D9" w:rsidRDefault="00490CCE" w:rsidP="00684715">
            <w:pPr>
              <w:pStyle w:val="Odlomakpopisa"/>
              <w:numPr>
                <w:ilvl w:val="0"/>
                <w:numId w:val="45"/>
              </w:numPr>
              <w:ind w:left="195" w:hanging="142"/>
              <w:jc w:val="both"/>
              <w:cnfStyle w:val="000000000000" w:firstRow="0" w:lastRow="0" w:firstColumn="0" w:lastColumn="0" w:oddVBand="0" w:evenVBand="0" w:oddHBand="0" w:evenHBand="0" w:firstRowFirstColumn="0" w:firstRowLastColumn="0" w:lastRowFirstColumn="0" w:lastRowLastColumn="0"/>
            </w:pPr>
            <w:r>
              <w:t>Ukupna količina recikliranog otpada</w:t>
            </w:r>
          </w:p>
        </w:tc>
      </w:tr>
      <w:tr w:rsidR="00F974D9" w14:paraId="4887455A"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192B8CE3" w14:textId="77777777" w:rsidR="00F974D9" w:rsidRPr="00796C8D" w:rsidRDefault="00F974D9" w:rsidP="00BD0EC9">
            <w:pPr>
              <w:rPr>
                <w:b w:val="0"/>
                <w:bCs w:val="0"/>
              </w:rPr>
            </w:pPr>
            <w:r w:rsidRPr="00796C8D">
              <w:rPr>
                <w:b w:val="0"/>
                <w:bCs w:val="0"/>
              </w:rPr>
              <w:t>Izvori provjere podataka</w:t>
            </w:r>
          </w:p>
        </w:tc>
        <w:tc>
          <w:tcPr>
            <w:tcW w:w="7082" w:type="dxa"/>
          </w:tcPr>
          <w:p w14:paraId="36C8AADF" w14:textId="77777777" w:rsidR="00F974D9" w:rsidRDefault="00F974D9" w:rsidP="00BD0EC9">
            <w:pPr>
              <w:pStyle w:val="Odlomakpopisa"/>
              <w:numPr>
                <w:ilvl w:val="0"/>
                <w:numId w:val="45"/>
              </w:numPr>
              <w:ind w:left="214" w:hanging="142"/>
              <w:cnfStyle w:val="000000000000" w:firstRow="0" w:lastRow="0" w:firstColumn="0" w:lastColumn="0" w:oddVBand="0" w:evenVBand="0" w:oddHBand="0" w:evenHBand="0" w:firstRowFirstColumn="0" w:firstRowLastColumn="0" w:lastRowFirstColumn="0" w:lastRowLastColumn="0"/>
            </w:pPr>
            <w:r>
              <w:t>Evidencije i izvješća Općine Nijemci</w:t>
            </w:r>
          </w:p>
          <w:p w14:paraId="548334A3" w14:textId="2821F2BC" w:rsidR="00F974D9" w:rsidRDefault="00F974D9" w:rsidP="00490CCE">
            <w:pPr>
              <w:pStyle w:val="Odlomakpopisa"/>
              <w:numPr>
                <w:ilvl w:val="0"/>
                <w:numId w:val="45"/>
              </w:numPr>
              <w:ind w:left="214" w:hanging="142"/>
              <w:cnfStyle w:val="000000000000" w:firstRow="0" w:lastRow="0" w:firstColumn="0" w:lastColumn="0" w:oddVBand="0" w:evenVBand="0" w:oddHBand="0" w:evenHBand="0" w:firstRowFirstColumn="0" w:firstRowLastColumn="0" w:lastRowFirstColumn="0" w:lastRowLastColumn="0"/>
            </w:pPr>
            <w:r>
              <w:t>Evidencije i izvješća koncesionara za prikupljanje i zbrinjavanje otpada</w:t>
            </w:r>
          </w:p>
        </w:tc>
      </w:tr>
    </w:tbl>
    <w:p w14:paraId="1377E271" w14:textId="77777777" w:rsidR="009143F0" w:rsidRDefault="009143F0" w:rsidP="009B098D"/>
    <w:tbl>
      <w:tblPr>
        <w:tblStyle w:val="Svijetlatablicareetke1-isticanje51"/>
        <w:tblW w:w="0" w:type="auto"/>
        <w:tblLook w:val="04A0" w:firstRow="1" w:lastRow="0" w:firstColumn="1" w:lastColumn="0" w:noHBand="0" w:noVBand="1"/>
      </w:tblPr>
      <w:tblGrid>
        <w:gridCol w:w="1980"/>
        <w:gridCol w:w="7082"/>
      </w:tblGrid>
      <w:tr w:rsidR="000F0871" w:rsidRPr="00264E4D" w14:paraId="7DA367AD" w14:textId="77777777" w:rsidTr="00BD0E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D1D61E" w14:textId="77777777" w:rsidR="000F0871" w:rsidRPr="00264E4D" w:rsidRDefault="000F0871" w:rsidP="00BD0EC9">
            <w:pPr>
              <w:rPr>
                <w:b w:val="0"/>
                <w:bCs w:val="0"/>
                <w:sz w:val="24"/>
                <w:szCs w:val="24"/>
              </w:rPr>
            </w:pPr>
            <w:r w:rsidRPr="00264E4D">
              <w:rPr>
                <w:b w:val="0"/>
                <w:bCs w:val="0"/>
                <w:sz w:val="24"/>
                <w:szCs w:val="24"/>
              </w:rPr>
              <w:t>Posebni cilj 2.</w:t>
            </w:r>
            <w:r>
              <w:rPr>
                <w:b w:val="0"/>
                <w:bCs w:val="0"/>
                <w:sz w:val="24"/>
                <w:szCs w:val="24"/>
              </w:rPr>
              <w:t>3</w:t>
            </w:r>
            <w:r w:rsidRPr="00264E4D">
              <w:rPr>
                <w:b w:val="0"/>
                <w:bCs w:val="0"/>
                <w:sz w:val="24"/>
                <w:szCs w:val="24"/>
              </w:rPr>
              <w:t>.</w:t>
            </w:r>
          </w:p>
        </w:tc>
        <w:tc>
          <w:tcPr>
            <w:tcW w:w="7082" w:type="dxa"/>
          </w:tcPr>
          <w:p w14:paraId="160FF7D5" w14:textId="43C2BB9A" w:rsidR="000F0871" w:rsidRPr="00264E4D" w:rsidRDefault="000F0871" w:rsidP="00BD0EC9">
            <w:pPr>
              <w:jc w:val="both"/>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Uspostava održivog sustava gospodarenja otpadom</w:t>
            </w:r>
            <w:r w:rsidR="00D8549B">
              <w:rPr>
                <w:b w:val="0"/>
                <w:bCs w:val="0"/>
                <w:sz w:val="24"/>
                <w:szCs w:val="24"/>
              </w:rPr>
              <w:t xml:space="preserve"> i kružnog gospodarenja resursima</w:t>
            </w:r>
          </w:p>
        </w:tc>
      </w:tr>
      <w:tr w:rsidR="000F0871" w:rsidRPr="00DE7A64" w14:paraId="5C963218"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00CD5060" w14:textId="3AA9FC2D" w:rsidR="000F0871" w:rsidRPr="009963EA" w:rsidRDefault="000F0871" w:rsidP="00BD0EC9">
            <w:pPr>
              <w:rPr>
                <w:b w:val="0"/>
                <w:bCs w:val="0"/>
              </w:rPr>
            </w:pPr>
            <w:r w:rsidRPr="009963EA">
              <w:rPr>
                <w:b w:val="0"/>
                <w:bCs w:val="0"/>
              </w:rPr>
              <w:t>Mjera 2.</w:t>
            </w:r>
            <w:r>
              <w:rPr>
                <w:b w:val="0"/>
                <w:bCs w:val="0"/>
              </w:rPr>
              <w:t>3</w:t>
            </w:r>
            <w:r w:rsidRPr="009963EA">
              <w:rPr>
                <w:b w:val="0"/>
                <w:bCs w:val="0"/>
              </w:rPr>
              <w:t>.</w:t>
            </w:r>
            <w:r>
              <w:rPr>
                <w:b w:val="0"/>
                <w:bCs w:val="0"/>
              </w:rPr>
              <w:t>2</w:t>
            </w:r>
            <w:r w:rsidRPr="009963EA">
              <w:rPr>
                <w:b w:val="0"/>
                <w:bCs w:val="0"/>
              </w:rPr>
              <w:t>.</w:t>
            </w:r>
          </w:p>
        </w:tc>
        <w:tc>
          <w:tcPr>
            <w:tcW w:w="7082" w:type="dxa"/>
          </w:tcPr>
          <w:p w14:paraId="5F9119C3" w14:textId="717FCA5A" w:rsidR="000F0871" w:rsidRPr="009963EA" w:rsidRDefault="009143F0" w:rsidP="00BD0EC9">
            <w:pPr>
              <w:jc w:val="both"/>
              <w:cnfStyle w:val="000000000000" w:firstRow="0" w:lastRow="0" w:firstColumn="0" w:lastColumn="0" w:oddVBand="0" w:evenVBand="0" w:oddHBand="0" w:evenHBand="0" w:firstRowFirstColumn="0" w:firstRowLastColumn="0" w:lastRowFirstColumn="0" w:lastRowLastColumn="0"/>
            </w:pPr>
            <w:r>
              <w:t>Sanacija divljih odlagališta otpada</w:t>
            </w:r>
          </w:p>
        </w:tc>
      </w:tr>
      <w:tr w:rsidR="000F0871" w14:paraId="1582B166"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4F929511" w14:textId="77777777" w:rsidR="000F0871" w:rsidRPr="00796C8D" w:rsidRDefault="000F0871" w:rsidP="00BD0EC9">
            <w:pPr>
              <w:rPr>
                <w:b w:val="0"/>
                <w:bCs w:val="0"/>
              </w:rPr>
            </w:pPr>
            <w:r w:rsidRPr="00796C8D">
              <w:rPr>
                <w:b w:val="0"/>
                <w:bCs w:val="0"/>
              </w:rPr>
              <w:t>Aktivnosti</w:t>
            </w:r>
          </w:p>
        </w:tc>
        <w:tc>
          <w:tcPr>
            <w:tcW w:w="7082" w:type="dxa"/>
          </w:tcPr>
          <w:p w14:paraId="24B6BF92" w14:textId="15FDDA97" w:rsidR="009143F0" w:rsidRDefault="009143F0" w:rsidP="00BD0EC9">
            <w:pPr>
              <w:pStyle w:val="Odlomakpopisa"/>
              <w:numPr>
                <w:ilvl w:val="0"/>
                <w:numId w:val="45"/>
              </w:numPr>
              <w:ind w:left="356" w:hanging="284"/>
              <w:cnfStyle w:val="000000000000" w:firstRow="0" w:lastRow="0" w:firstColumn="0" w:lastColumn="0" w:oddVBand="0" w:evenVBand="0" w:oddHBand="0" w:evenHBand="0" w:firstRowFirstColumn="0" w:firstRowLastColumn="0" w:lastRowFirstColumn="0" w:lastRowLastColumn="0"/>
            </w:pPr>
            <w:r>
              <w:t>Analiza postojećih lokacija divljih odlagališta otpada</w:t>
            </w:r>
          </w:p>
          <w:p w14:paraId="08F9E471" w14:textId="65CDAA8C" w:rsidR="000F0871" w:rsidRDefault="009143F0" w:rsidP="00BD0EC9">
            <w:pPr>
              <w:pStyle w:val="Odlomakpopisa"/>
              <w:numPr>
                <w:ilvl w:val="0"/>
                <w:numId w:val="45"/>
              </w:numPr>
              <w:ind w:left="356" w:hanging="284"/>
              <w:cnfStyle w:val="000000000000" w:firstRow="0" w:lastRow="0" w:firstColumn="0" w:lastColumn="0" w:oddVBand="0" w:evenVBand="0" w:oddHBand="0" w:evenHBand="0" w:firstRowFirstColumn="0" w:firstRowLastColumn="0" w:lastRowFirstColumn="0" w:lastRowLastColumn="0"/>
            </w:pPr>
            <w:r>
              <w:t>Izrada</w:t>
            </w:r>
            <w:r w:rsidR="00E15581">
              <w:t>/revidiranje</w:t>
            </w:r>
            <w:r>
              <w:t xml:space="preserve"> projektno-tehničke dokumentacije</w:t>
            </w:r>
          </w:p>
          <w:p w14:paraId="456D848B" w14:textId="7F5369FD" w:rsidR="009143F0" w:rsidRPr="00DC062E" w:rsidRDefault="009143F0" w:rsidP="00BD0EC9">
            <w:pPr>
              <w:pStyle w:val="Odlomakpopisa"/>
              <w:numPr>
                <w:ilvl w:val="0"/>
                <w:numId w:val="45"/>
              </w:numPr>
              <w:ind w:left="356" w:hanging="284"/>
              <w:cnfStyle w:val="000000000000" w:firstRow="0" w:lastRow="0" w:firstColumn="0" w:lastColumn="0" w:oddVBand="0" w:evenVBand="0" w:oddHBand="0" w:evenHBand="0" w:firstRowFirstColumn="0" w:firstRowLastColumn="0" w:lastRowFirstColumn="0" w:lastRowLastColumn="0"/>
            </w:pPr>
            <w:r>
              <w:t>Sanacija divljih odlagališta otpada</w:t>
            </w:r>
          </w:p>
        </w:tc>
      </w:tr>
      <w:tr w:rsidR="000F0871" w14:paraId="3C5A9009"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51DC54EB" w14:textId="77777777" w:rsidR="000F0871" w:rsidRPr="00796C8D" w:rsidRDefault="000F0871" w:rsidP="00BD0EC9">
            <w:pPr>
              <w:rPr>
                <w:b w:val="0"/>
                <w:bCs w:val="0"/>
              </w:rPr>
            </w:pPr>
            <w:r w:rsidRPr="00796C8D">
              <w:rPr>
                <w:b w:val="0"/>
                <w:bCs w:val="0"/>
              </w:rPr>
              <w:t>Očekivani rezultat mjere</w:t>
            </w:r>
          </w:p>
        </w:tc>
        <w:tc>
          <w:tcPr>
            <w:tcW w:w="7082" w:type="dxa"/>
          </w:tcPr>
          <w:p w14:paraId="0CB2A46D" w14:textId="72EA29F8" w:rsidR="000F0871" w:rsidRPr="003B0A97" w:rsidRDefault="00E15581" w:rsidP="00BD0EC9">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Smanjeno onečišćenje okoliša</w:t>
            </w:r>
          </w:p>
        </w:tc>
      </w:tr>
      <w:tr w:rsidR="000F0871" w14:paraId="6B73A1C3"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79548A13" w14:textId="77777777" w:rsidR="000F0871" w:rsidRPr="00796C8D" w:rsidRDefault="000F0871" w:rsidP="00BD0EC9">
            <w:pPr>
              <w:rPr>
                <w:b w:val="0"/>
                <w:bCs w:val="0"/>
              </w:rPr>
            </w:pPr>
            <w:r w:rsidRPr="00796C8D">
              <w:rPr>
                <w:b w:val="0"/>
                <w:bCs w:val="0"/>
              </w:rPr>
              <w:t>Nositelj(i) mjere</w:t>
            </w:r>
          </w:p>
        </w:tc>
        <w:tc>
          <w:tcPr>
            <w:tcW w:w="7082" w:type="dxa"/>
          </w:tcPr>
          <w:p w14:paraId="3B41EED1" w14:textId="0B4B402C" w:rsidR="000F0871" w:rsidRDefault="009143F0"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Općina Nijemci</w:t>
            </w:r>
          </w:p>
        </w:tc>
      </w:tr>
      <w:tr w:rsidR="000F0871" w14:paraId="4A62442B"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4E11ADE0" w14:textId="77777777" w:rsidR="000F0871" w:rsidRPr="00796C8D" w:rsidRDefault="000F0871" w:rsidP="00BD0EC9">
            <w:pPr>
              <w:rPr>
                <w:b w:val="0"/>
                <w:bCs w:val="0"/>
              </w:rPr>
            </w:pPr>
            <w:r w:rsidRPr="00796C8D">
              <w:rPr>
                <w:b w:val="0"/>
                <w:bCs w:val="0"/>
              </w:rPr>
              <w:t xml:space="preserve">Partneri u provedbi </w:t>
            </w:r>
          </w:p>
        </w:tc>
        <w:tc>
          <w:tcPr>
            <w:tcW w:w="7082" w:type="dxa"/>
          </w:tcPr>
          <w:p w14:paraId="174843EB" w14:textId="16BD3F6B" w:rsidR="000F0871" w:rsidRDefault="009143F0"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Organizacije civilnog društva</w:t>
            </w:r>
          </w:p>
        </w:tc>
      </w:tr>
      <w:tr w:rsidR="000F0871" w14:paraId="65A2C31F"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36DE0F7F" w14:textId="77777777" w:rsidR="000F0871" w:rsidRPr="00796C8D" w:rsidRDefault="000F0871" w:rsidP="00BD0EC9">
            <w:pPr>
              <w:rPr>
                <w:b w:val="0"/>
                <w:bCs w:val="0"/>
              </w:rPr>
            </w:pPr>
            <w:r w:rsidRPr="00796C8D">
              <w:rPr>
                <w:b w:val="0"/>
                <w:bCs w:val="0"/>
              </w:rPr>
              <w:t>Korisnici mjere</w:t>
            </w:r>
          </w:p>
        </w:tc>
        <w:tc>
          <w:tcPr>
            <w:tcW w:w="7082" w:type="dxa"/>
          </w:tcPr>
          <w:p w14:paraId="53495754" w14:textId="77777777" w:rsidR="000F0871" w:rsidRDefault="009143F0"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Lokalno stanovništvo</w:t>
            </w:r>
          </w:p>
          <w:p w14:paraId="1B296CAE" w14:textId="77777777" w:rsidR="009143F0" w:rsidRDefault="009143F0"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Gospodarski subjekti</w:t>
            </w:r>
          </w:p>
          <w:p w14:paraId="000547DE" w14:textId="02704DE5" w:rsidR="009143F0" w:rsidRDefault="005D6D00"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Turisti i posjetitelji</w:t>
            </w:r>
          </w:p>
        </w:tc>
      </w:tr>
      <w:tr w:rsidR="000F0871" w14:paraId="018E6EDD" w14:textId="77777777" w:rsidTr="00BD0EC9">
        <w:tc>
          <w:tcPr>
            <w:cnfStyle w:val="001000000000" w:firstRow="0" w:lastRow="0" w:firstColumn="1" w:lastColumn="0" w:oddVBand="0" w:evenVBand="0" w:oddHBand="0" w:evenHBand="0" w:firstRowFirstColumn="0" w:firstRowLastColumn="0" w:lastRowFirstColumn="0" w:lastRowLastColumn="0"/>
            <w:tcW w:w="0" w:type="auto"/>
            <w:gridSpan w:val="2"/>
          </w:tcPr>
          <w:p w14:paraId="3024744D" w14:textId="77777777" w:rsidR="000F0871" w:rsidRPr="00796C8D" w:rsidRDefault="000F0871" w:rsidP="00BD0EC9">
            <w:pPr>
              <w:rPr>
                <w:b w:val="0"/>
                <w:bCs w:val="0"/>
              </w:rPr>
            </w:pPr>
            <w:r w:rsidRPr="00796C8D">
              <w:rPr>
                <w:b w:val="0"/>
                <w:bCs w:val="0"/>
              </w:rPr>
              <w:t>Praćenje provedbe mjere (monitoring)</w:t>
            </w:r>
          </w:p>
        </w:tc>
      </w:tr>
      <w:tr w:rsidR="000F0871" w14:paraId="1E3C1A9C"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503FD34D" w14:textId="77777777" w:rsidR="000F0871" w:rsidRPr="00796C8D" w:rsidRDefault="000F0871" w:rsidP="00BD0EC9">
            <w:pPr>
              <w:rPr>
                <w:b w:val="0"/>
                <w:bCs w:val="0"/>
              </w:rPr>
            </w:pPr>
            <w:r w:rsidRPr="00796C8D">
              <w:rPr>
                <w:b w:val="0"/>
                <w:bCs w:val="0"/>
              </w:rPr>
              <w:t>Pokazatelji rezultata</w:t>
            </w:r>
          </w:p>
        </w:tc>
        <w:tc>
          <w:tcPr>
            <w:tcW w:w="7082" w:type="dxa"/>
          </w:tcPr>
          <w:p w14:paraId="7174D1B2" w14:textId="77777777" w:rsidR="000F0871" w:rsidRDefault="005D6D00" w:rsidP="00BD0EC9">
            <w:pPr>
              <w:pStyle w:val="Odlomakpopisa"/>
              <w:numPr>
                <w:ilvl w:val="0"/>
                <w:numId w:val="45"/>
              </w:numPr>
              <w:ind w:left="185" w:hanging="142"/>
              <w:jc w:val="both"/>
              <w:cnfStyle w:val="000000000000" w:firstRow="0" w:lastRow="0" w:firstColumn="0" w:lastColumn="0" w:oddVBand="0" w:evenVBand="0" w:oddHBand="0" w:evenHBand="0" w:firstRowFirstColumn="0" w:firstRowLastColumn="0" w:lastRowFirstColumn="0" w:lastRowLastColumn="0"/>
            </w:pPr>
            <w:r>
              <w:t>Broj evidentiranih divljih odlagališta otpada</w:t>
            </w:r>
          </w:p>
          <w:p w14:paraId="1E1354B2" w14:textId="77777777" w:rsidR="005D6D00" w:rsidRDefault="005D6D00" w:rsidP="00BD0EC9">
            <w:pPr>
              <w:pStyle w:val="Odlomakpopisa"/>
              <w:numPr>
                <w:ilvl w:val="0"/>
                <w:numId w:val="45"/>
              </w:numPr>
              <w:ind w:left="185" w:hanging="142"/>
              <w:jc w:val="both"/>
              <w:cnfStyle w:val="000000000000" w:firstRow="0" w:lastRow="0" w:firstColumn="0" w:lastColumn="0" w:oddVBand="0" w:evenVBand="0" w:oddHBand="0" w:evenHBand="0" w:firstRowFirstColumn="0" w:firstRowLastColumn="0" w:lastRowFirstColumn="0" w:lastRowLastColumn="0"/>
            </w:pPr>
            <w:r>
              <w:t>Broj saniranih divljih odlagališta otpada</w:t>
            </w:r>
          </w:p>
          <w:p w14:paraId="3B9A0199" w14:textId="30A0735D" w:rsidR="005D6D00" w:rsidRDefault="005D6D00" w:rsidP="00BD0EC9">
            <w:pPr>
              <w:pStyle w:val="Odlomakpopisa"/>
              <w:numPr>
                <w:ilvl w:val="0"/>
                <w:numId w:val="45"/>
              </w:numPr>
              <w:ind w:left="185" w:hanging="142"/>
              <w:jc w:val="both"/>
              <w:cnfStyle w:val="000000000000" w:firstRow="0" w:lastRow="0" w:firstColumn="0" w:lastColumn="0" w:oddVBand="0" w:evenVBand="0" w:oddHBand="0" w:evenHBand="0" w:firstRowFirstColumn="0" w:firstRowLastColumn="0" w:lastRowFirstColumn="0" w:lastRowLastColumn="0"/>
            </w:pPr>
            <w:r>
              <w:lastRenderedPageBreak/>
              <w:t>Utrošena financijska sredstva za sanaciju divljih odlagališta otpada</w:t>
            </w:r>
          </w:p>
        </w:tc>
      </w:tr>
      <w:tr w:rsidR="000F0871" w14:paraId="4EC54726"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02D585DA" w14:textId="77777777" w:rsidR="000F0871" w:rsidRPr="00796C8D" w:rsidRDefault="000F0871" w:rsidP="00BD0EC9">
            <w:pPr>
              <w:rPr>
                <w:b w:val="0"/>
                <w:bCs w:val="0"/>
              </w:rPr>
            </w:pPr>
            <w:r w:rsidRPr="00796C8D">
              <w:rPr>
                <w:b w:val="0"/>
                <w:bCs w:val="0"/>
              </w:rPr>
              <w:lastRenderedPageBreak/>
              <w:t>Izvori provjere podataka</w:t>
            </w:r>
          </w:p>
        </w:tc>
        <w:tc>
          <w:tcPr>
            <w:tcW w:w="7082" w:type="dxa"/>
          </w:tcPr>
          <w:p w14:paraId="2D4661CB" w14:textId="77777777" w:rsidR="000F0871" w:rsidRDefault="005D6D00" w:rsidP="005D6D00">
            <w:pPr>
              <w:pStyle w:val="Odlomakpopisa"/>
              <w:numPr>
                <w:ilvl w:val="0"/>
                <w:numId w:val="45"/>
              </w:numPr>
              <w:ind w:left="180" w:hanging="141"/>
              <w:cnfStyle w:val="000000000000" w:firstRow="0" w:lastRow="0" w:firstColumn="0" w:lastColumn="0" w:oddVBand="0" w:evenVBand="0" w:oddHBand="0" w:evenHBand="0" w:firstRowFirstColumn="0" w:firstRowLastColumn="0" w:lastRowFirstColumn="0" w:lastRowLastColumn="0"/>
            </w:pPr>
            <w:r>
              <w:t>Evidencije i izvješća Općine Nijemci</w:t>
            </w:r>
          </w:p>
          <w:p w14:paraId="547CB1FE" w14:textId="3A0E2C1D" w:rsidR="005D6D00" w:rsidRDefault="005D6D00" w:rsidP="005D6D00">
            <w:pPr>
              <w:pStyle w:val="Odlomakpopisa"/>
              <w:numPr>
                <w:ilvl w:val="0"/>
                <w:numId w:val="45"/>
              </w:numPr>
              <w:ind w:left="180" w:hanging="141"/>
              <w:cnfStyle w:val="000000000000" w:firstRow="0" w:lastRow="0" w:firstColumn="0" w:lastColumn="0" w:oddVBand="0" w:evenVBand="0" w:oddHBand="0" w:evenHBand="0" w:firstRowFirstColumn="0" w:firstRowLastColumn="0" w:lastRowFirstColumn="0" w:lastRowLastColumn="0"/>
            </w:pPr>
            <w:r>
              <w:t>EOJN</w:t>
            </w:r>
          </w:p>
        </w:tc>
      </w:tr>
    </w:tbl>
    <w:p w14:paraId="6A4E5A27" w14:textId="77777777" w:rsidR="00684715" w:rsidRPr="009B098D" w:rsidRDefault="00684715" w:rsidP="009B098D"/>
    <w:p w14:paraId="2C22CB5B" w14:textId="424A6455" w:rsidR="00EF3C0D" w:rsidRDefault="00EF3C0D" w:rsidP="00EF3C0D">
      <w:pPr>
        <w:pStyle w:val="Naslov2"/>
      </w:pPr>
      <w:bookmarkStart w:id="83" w:name="_Toc106615442"/>
      <w:r>
        <w:t>4.7. Posebni cilj 2.4. Povećanje energetske neovisnosti i učinkovitosti</w:t>
      </w:r>
      <w:bookmarkEnd w:id="83"/>
    </w:p>
    <w:p w14:paraId="729BEC6A" w14:textId="7591249F" w:rsidR="00EF3C0D" w:rsidRDefault="00EF3C0D" w:rsidP="00EF3C0D"/>
    <w:p w14:paraId="2C66DEF4" w14:textId="63E49D92" w:rsidR="008830AC" w:rsidRDefault="0076031D" w:rsidP="00971B8D">
      <w:pPr>
        <w:jc w:val="both"/>
        <w:rPr>
          <w:sz w:val="24"/>
          <w:szCs w:val="24"/>
        </w:rPr>
      </w:pPr>
      <w:r w:rsidRPr="0076031D">
        <w:rPr>
          <w:sz w:val="24"/>
          <w:szCs w:val="24"/>
        </w:rPr>
        <w:t>Budući da je Europska komisija donijela Zeleni plan, koji je nastao kao odgovor na klimatske promjene i koji ima za cilj transformirati Europsku uniju u društvo s nultom neto emisijom stakleničkih plinova do 2050. godine, to svakako podrazumijeva i transformaciju načina na koji se energija proizvodi i koristi.</w:t>
      </w:r>
      <w:r w:rsidR="00560F50">
        <w:rPr>
          <w:sz w:val="24"/>
          <w:szCs w:val="24"/>
        </w:rPr>
        <w:t xml:space="preserve"> U skladu sa EU smjernicama i e</w:t>
      </w:r>
      <w:r w:rsidR="00971B8D" w:rsidRPr="00971B8D">
        <w:rPr>
          <w:sz w:val="24"/>
          <w:szCs w:val="24"/>
        </w:rPr>
        <w:t>nergetsk</w:t>
      </w:r>
      <w:r w:rsidR="00560F50">
        <w:rPr>
          <w:sz w:val="24"/>
          <w:szCs w:val="24"/>
        </w:rPr>
        <w:t>a</w:t>
      </w:r>
      <w:r w:rsidR="00971B8D" w:rsidRPr="00971B8D">
        <w:rPr>
          <w:sz w:val="24"/>
          <w:szCs w:val="24"/>
        </w:rPr>
        <w:t xml:space="preserve"> regulativ</w:t>
      </w:r>
      <w:r w:rsidR="00560F50">
        <w:rPr>
          <w:sz w:val="24"/>
          <w:szCs w:val="24"/>
        </w:rPr>
        <w:t>a</w:t>
      </w:r>
      <w:r w:rsidR="00971B8D" w:rsidRPr="00971B8D">
        <w:rPr>
          <w:sz w:val="24"/>
          <w:szCs w:val="24"/>
        </w:rPr>
        <w:t xml:space="preserve"> u Republici Hrvatskoj potiče korištenje obnovljivih izvora energije koji se dobivaju iz prirode, te se mogu obnavljati prirodnim procesima, a danas se sve više koriste zbog svoje neškodljivosti prema okolišu, ekonomičnosti, ali i vrlo pozitivnog ekonomskog </w:t>
      </w:r>
      <w:r w:rsidR="00017872">
        <w:rPr>
          <w:sz w:val="24"/>
          <w:szCs w:val="24"/>
        </w:rPr>
        <w:t xml:space="preserve">i društvenog </w:t>
      </w:r>
      <w:r w:rsidR="00971B8D" w:rsidRPr="00971B8D">
        <w:rPr>
          <w:sz w:val="24"/>
          <w:szCs w:val="24"/>
        </w:rPr>
        <w:t xml:space="preserve">utjecaja. Čist i očuvan okoliš jedna je od konkurentskih prednosti područja općine </w:t>
      </w:r>
      <w:r>
        <w:rPr>
          <w:sz w:val="24"/>
          <w:szCs w:val="24"/>
        </w:rPr>
        <w:t xml:space="preserve">Nijemci </w:t>
      </w:r>
      <w:r w:rsidR="00971B8D" w:rsidRPr="00971B8D">
        <w:rPr>
          <w:sz w:val="24"/>
          <w:szCs w:val="24"/>
        </w:rPr>
        <w:t xml:space="preserve">koji je potrebno očuvati, te promovirati korištenje obnovljivih izvora energije, kako u javnom, tako i u poslovnom sektoru, te kod fizičkih osoba. </w:t>
      </w:r>
      <w:r w:rsidR="00D55D7D" w:rsidRPr="00D55D7D">
        <w:rPr>
          <w:sz w:val="24"/>
          <w:szCs w:val="24"/>
        </w:rPr>
        <w:t xml:space="preserve">Biti energetski učinkovit znači uporabiti manju količinu energenata za grijanje ili hlađenje prostora, rasvjetu, proizvodnju raznih proizvoda, pogon vozila i dr. Energetska učinkovitost prepoznata je kao najjeftiniji i najbrži način postizanja ciljeva održivog razvoja. Održivost uvelike ovisi o načinu na koji se u jedinicama lokalne samouprave gospodari i upravlja potrošnjom energije, stoga je i uloga gospodarenja energijom u postizanju održivog razvoja općine </w:t>
      </w:r>
      <w:r w:rsidR="00D55D7D">
        <w:rPr>
          <w:sz w:val="24"/>
          <w:szCs w:val="24"/>
        </w:rPr>
        <w:t xml:space="preserve">Nijemci </w:t>
      </w:r>
      <w:r w:rsidR="00D55D7D" w:rsidRPr="00D55D7D">
        <w:rPr>
          <w:sz w:val="24"/>
          <w:szCs w:val="24"/>
        </w:rPr>
        <w:t>vrlo značajna</w:t>
      </w:r>
      <w:r w:rsidR="00D55D7D">
        <w:rPr>
          <w:sz w:val="24"/>
          <w:szCs w:val="24"/>
        </w:rPr>
        <w:t>.</w:t>
      </w:r>
    </w:p>
    <w:p w14:paraId="547DCF91" w14:textId="77777777" w:rsidR="00CF2600" w:rsidRDefault="00CF2600" w:rsidP="00CF2600">
      <w:pPr>
        <w:spacing w:after="0"/>
        <w:jc w:val="both"/>
        <w:rPr>
          <w:sz w:val="24"/>
          <w:szCs w:val="24"/>
        </w:rPr>
      </w:pPr>
    </w:p>
    <w:tbl>
      <w:tblPr>
        <w:tblStyle w:val="Svijetlatablicareetke1-isticanje51"/>
        <w:tblW w:w="0" w:type="auto"/>
        <w:tblLook w:val="04A0" w:firstRow="1" w:lastRow="0" w:firstColumn="1" w:lastColumn="0" w:noHBand="0" w:noVBand="1"/>
      </w:tblPr>
      <w:tblGrid>
        <w:gridCol w:w="1980"/>
        <w:gridCol w:w="7082"/>
      </w:tblGrid>
      <w:tr w:rsidR="008830AC" w:rsidRPr="00264E4D" w14:paraId="144A3F67" w14:textId="77777777" w:rsidTr="00BD0E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EDEA2B0" w14:textId="6441C3ED" w:rsidR="008830AC" w:rsidRPr="00264E4D" w:rsidRDefault="008830AC" w:rsidP="00BD0EC9">
            <w:pPr>
              <w:rPr>
                <w:b w:val="0"/>
                <w:bCs w:val="0"/>
                <w:sz w:val="24"/>
                <w:szCs w:val="24"/>
              </w:rPr>
            </w:pPr>
            <w:r w:rsidRPr="00264E4D">
              <w:rPr>
                <w:b w:val="0"/>
                <w:bCs w:val="0"/>
                <w:sz w:val="24"/>
                <w:szCs w:val="24"/>
              </w:rPr>
              <w:t>Posebni cilj 2.</w:t>
            </w:r>
            <w:r>
              <w:rPr>
                <w:b w:val="0"/>
                <w:bCs w:val="0"/>
                <w:sz w:val="24"/>
                <w:szCs w:val="24"/>
              </w:rPr>
              <w:t>4</w:t>
            </w:r>
            <w:r w:rsidRPr="00264E4D">
              <w:rPr>
                <w:b w:val="0"/>
                <w:bCs w:val="0"/>
                <w:sz w:val="24"/>
                <w:szCs w:val="24"/>
              </w:rPr>
              <w:t>.</w:t>
            </w:r>
          </w:p>
        </w:tc>
        <w:tc>
          <w:tcPr>
            <w:tcW w:w="7082" w:type="dxa"/>
          </w:tcPr>
          <w:p w14:paraId="6E141A85" w14:textId="4734C20E" w:rsidR="008830AC" w:rsidRPr="00264E4D" w:rsidRDefault="008830AC" w:rsidP="00BD0EC9">
            <w:pPr>
              <w:jc w:val="both"/>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Povećanje energetske neovisnosti i učinkovitosti</w:t>
            </w:r>
          </w:p>
        </w:tc>
      </w:tr>
      <w:tr w:rsidR="008830AC" w:rsidRPr="00DE7A64" w14:paraId="5D2BF677"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7F6F1939" w14:textId="2EEF594C" w:rsidR="008830AC" w:rsidRPr="009963EA" w:rsidRDefault="008830AC" w:rsidP="00BD0EC9">
            <w:pPr>
              <w:rPr>
                <w:b w:val="0"/>
                <w:bCs w:val="0"/>
              </w:rPr>
            </w:pPr>
            <w:r w:rsidRPr="009963EA">
              <w:rPr>
                <w:b w:val="0"/>
                <w:bCs w:val="0"/>
              </w:rPr>
              <w:t>Mjera 2.</w:t>
            </w:r>
            <w:r w:rsidR="00D45682">
              <w:rPr>
                <w:b w:val="0"/>
                <w:bCs w:val="0"/>
              </w:rPr>
              <w:t>4</w:t>
            </w:r>
            <w:r w:rsidRPr="009963EA">
              <w:rPr>
                <w:b w:val="0"/>
                <w:bCs w:val="0"/>
              </w:rPr>
              <w:t>.</w:t>
            </w:r>
            <w:r w:rsidR="00D45682">
              <w:rPr>
                <w:b w:val="0"/>
                <w:bCs w:val="0"/>
              </w:rPr>
              <w:t>1</w:t>
            </w:r>
            <w:r w:rsidRPr="009963EA">
              <w:rPr>
                <w:b w:val="0"/>
                <w:bCs w:val="0"/>
              </w:rPr>
              <w:t>.</w:t>
            </w:r>
          </w:p>
        </w:tc>
        <w:tc>
          <w:tcPr>
            <w:tcW w:w="7082" w:type="dxa"/>
          </w:tcPr>
          <w:p w14:paraId="6427927F" w14:textId="0DAE944C" w:rsidR="008830AC" w:rsidRPr="009963EA" w:rsidRDefault="008830AC" w:rsidP="00BD0EC9">
            <w:pPr>
              <w:jc w:val="both"/>
              <w:cnfStyle w:val="000000000000" w:firstRow="0" w:lastRow="0" w:firstColumn="0" w:lastColumn="0" w:oddVBand="0" w:evenVBand="0" w:oddHBand="0" w:evenHBand="0" w:firstRowFirstColumn="0" w:firstRowLastColumn="0" w:lastRowFirstColumn="0" w:lastRowLastColumn="0"/>
            </w:pPr>
            <w:r>
              <w:t>Poticanje proizvodnje i uporabe energije iz obnovljivih izvora</w:t>
            </w:r>
          </w:p>
        </w:tc>
      </w:tr>
      <w:tr w:rsidR="008830AC" w14:paraId="00E30B42"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695A3354" w14:textId="77777777" w:rsidR="008830AC" w:rsidRPr="00796C8D" w:rsidRDefault="008830AC" w:rsidP="00BD0EC9">
            <w:pPr>
              <w:rPr>
                <w:b w:val="0"/>
                <w:bCs w:val="0"/>
              </w:rPr>
            </w:pPr>
            <w:r w:rsidRPr="00796C8D">
              <w:rPr>
                <w:b w:val="0"/>
                <w:bCs w:val="0"/>
              </w:rPr>
              <w:t>Aktivnosti</w:t>
            </w:r>
          </w:p>
        </w:tc>
        <w:tc>
          <w:tcPr>
            <w:tcW w:w="7082" w:type="dxa"/>
          </w:tcPr>
          <w:p w14:paraId="051731C0" w14:textId="6B68B95E" w:rsidR="008830AC" w:rsidRDefault="008830AC" w:rsidP="008830AC">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Informiranje i promoviranje uporabe obnovljivih izvora energije</w:t>
            </w:r>
          </w:p>
          <w:p w14:paraId="65DC3956" w14:textId="1D494416" w:rsidR="008830AC" w:rsidRDefault="008830AC" w:rsidP="008830AC">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Poticanje izgradnje/ugradnje infrastrukture za proizvodnju električne i toplinske energije (energija sunca, biomasa i sl.)</w:t>
            </w:r>
          </w:p>
          <w:p w14:paraId="4C9086FC" w14:textId="6736F1A3" w:rsidR="008830AC" w:rsidRDefault="008830AC" w:rsidP="008830AC">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Poticanje ugradnje solarnih i fotonaponskih panela na proizvodnim, poslovnim i stambenim objektima</w:t>
            </w:r>
          </w:p>
          <w:p w14:paraId="5F975D38" w14:textId="1ED17A35" w:rsidR="008830AC" w:rsidRDefault="008830AC" w:rsidP="008830AC">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Poticanje ugradnje sustava grijanja i hlađenja koja koriste OIE na proizvodnim, poslovnim i stambenim objektima</w:t>
            </w:r>
          </w:p>
          <w:p w14:paraId="26901785" w14:textId="647069AF" w:rsidR="008830AC" w:rsidRPr="00DC062E" w:rsidRDefault="008830AC" w:rsidP="008830AC">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Subvencioniranje projekata obnovljivih izvora energije</w:t>
            </w:r>
            <w:r w:rsidR="00CA2253">
              <w:t xml:space="preserve"> na području općine</w:t>
            </w:r>
          </w:p>
        </w:tc>
      </w:tr>
      <w:tr w:rsidR="008830AC" w14:paraId="0BF44634"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21339076" w14:textId="77777777" w:rsidR="008830AC" w:rsidRPr="00796C8D" w:rsidRDefault="008830AC" w:rsidP="00BD0EC9">
            <w:pPr>
              <w:rPr>
                <w:b w:val="0"/>
                <w:bCs w:val="0"/>
              </w:rPr>
            </w:pPr>
            <w:r w:rsidRPr="00796C8D">
              <w:rPr>
                <w:b w:val="0"/>
                <w:bCs w:val="0"/>
              </w:rPr>
              <w:t>Očekivani rezultat mjere</w:t>
            </w:r>
          </w:p>
        </w:tc>
        <w:tc>
          <w:tcPr>
            <w:tcW w:w="7082" w:type="dxa"/>
          </w:tcPr>
          <w:p w14:paraId="5239BC29" w14:textId="1E0DCE9B" w:rsidR="008830AC" w:rsidRPr="003B0A97" w:rsidRDefault="008830AC" w:rsidP="00BD0EC9">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sidRPr="008830AC">
              <w:rPr>
                <w:sz w:val="22"/>
                <w:szCs w:val="22"/>
              </w:rPr>
              <w:t>Povećan udio proizvedene električne i toplinske energije iz obnovljivih izvora, smanjenje emisije CO2 i ostalih štetnih plinova u okoliš</w:t>
            </w:r>
          </w:p>
        </w:tc>
      </w:tr>
      <w:tr w:rsidR="008830AC" w14:paraId="04E3D1F4"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3535F7D5" w14:textId="77777777" w:rsidR="008830AC" w:rsidRPr="00796C8D" w:rsidRDefault="008830AC" w:rsidP="00BD0EC9">
            <w:pPr>
              <w:rPr>
                <w:b w:val="0"/>
                <w:bCs w:val="0"/>
              </w:rPr>
            </w:pPr>
            <w:r w:rsidRPr="00796C8D">
              <w:rPr>
                <w:b w:val="0"/>
                <w:bCs w:val="0"/>
              </w:rPr>
              <w:t>Nositelj(i) mjere</w:t>
            </w:r>
          </w:p>
        </w:tc>
        <w:tc>
          <w:tcPr>
            <w:tcW w:w="7082" w:type="dxa"/>
          </w:tcPr>
          <w:p w14:paraId="72717008" w14:textId="77777777" w:rsidR="008830AC" w:rsidRDefault="008830AC"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Općina Nijemci</w:t>
            </w:r>
          </w:p>
        </w:tc>
      </w:tr>
      <w:tr w:rsidR="008830AC" w14:paraId="616BA07E"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32FA389C" w14:textId="77777777" w:rsidR="008830AC" w:rsidRPr="00796C8D" w:rsidRDefault="008830AC" w:rsidP="00BD0EC9">
            <w:pPr>
              <w:rPr>
                <w:b w:val="0"/>
                <w:bCs w:val="0"/>
              </w:rPr>
            </w:pPr>
            <w:r w:rsidRPr="00796C8D">
              <w:rPr>
                <w:b w:val="0"/>
                <w:bCs w:val="0"/>
              </w:rPr>
              <w:t xml:space="preserve">Partneri u provedbi </w:t>
            </w:r>
          </w:p>
        </w:tc>
        <w:tc>
          <w:tcPr>
            <w:tcW w:w="7082" w:type="dxa"/>
          </w:tcPr>
          <w:p w14:paraId="445A90A3" w14:textId="51C9A182" w:rsidR="008830AC" w:rsidRDefault="00E15581"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Vukovarsko-srijemska županija</w:t>
            </w:r>
          </w:p>
        </w:tc>
      </w:tr>
      <w:tr w:rsidR="008830AC" w14:paraId="5B048412"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78F8F576" w14:textId="77777777" w:rsidR="008830AC" w:rsidRPr="00796C8D" w:rsidRDefault="008830AC" w:rsidP="00BD0EC9">
            <w:pPr>
              <w:rPr>
                <w:b w:val="0"/>
                <w:bCs w:val="0"/>
              </w:rPr>
            </w:pPr>
            <w:r w:rsidRPr="00796C8D">
              <w:rPr>
                <w:b w:val="0"/>
                <w:bCs w:val="0"/>
              </w:rPr>
              <w:t>Korisnici mjere</w:t>
            </w:r>
          </w:p>
        </w:tc>
        <w:tc>
          <w:tcPr>
            <w:tcW w:w="7082" w:type="dxa"/>
          </w:tcPr>
          <w:p w14:paraId="01ED9B18" w14:textId="3832F77B" w:rsidR="008830AC" w:rsidRDefault="00CA2253"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Javne institucije</w:t>
            </w:r>
          </w:p>
          <w:p w14:paraId="13639880" w14:textId="77777777" w:rsidR="008830AC" w:rsidRDefault="008830AC"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Gospodarski subjekti</w:t>
            </w:r>
          </w:p>
          <w:p w14:paraId="6EDE237E" w14:textId="587969DE" w:rsidR="008830AC" w:rsidRDefault="00CA2253"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Fizičke osobe</w:t>
            </w:r>
          </w:p>
        </w:tc>
      </w:tr>
      <w:tr w:rsidR="008830AC" w14:paraId="0729D3AC" w14:textId="77777777" w:rsidTr="00BD0EC9">
        <w:tc>
          <w:tcPr>
            <w:cnfStyle w:val="001000000000" w:firstRow="0" w:lastRow="0" w:firstColumn="1" w:lastColumn="0" w:oddVBand="0" w:evenVBand="0" w:oddHBand="0" w:evenHBand="0" w:firstRowFirstColumn="0" w:firstRowLastColumn="0" w:lastRowFirstColumn="0" w:lastRowLastColumn="0"/>
            <w:tcW w:w="0" w:type="auto"/>
            <w:gridSpan w:val="2"/>
          </w:tcPr>
          <w:p w14:paraId="574B8493" w14:textId="77777777" w:rsidR="008830AC" w:rsidRPr="00796C8D" w:rsidRDefault="008830AC" w:rsidP="00BD0EC9">
            <w:pPr>
              <w:rPr>
                <w:b w:val="0"/>
                <w:bCs w:val="0"/>
              </w:rPr>
            </w:pPr>
            <w:r w:rsidRPr="00796C8D">
              <w:rPr>
                <w:b w:val="0"/>
                <w:bCs w:val="0"/>
              </w:rPr>
              <w:t>Praćenje provedbe mjere (monitoring)</w:t>
            </w:r>
          </w:p>
        </w:tc>
      </w:tr>
      <w:tr w:rsidR="008830AC" w14:paraId="75706A5D"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6AAA1FE9" w14:textId="77777777" w:rsidR="008830AC" w:rsidRPr="00796C8D" w:rsidRDefault="008830AC" w:rsidP="00BD0EC9">
            <w:pPr>
              <w:rPr>
                <w:b w:val="0"/>
                <w:bCs w:val="0"/>
              </w:rPr>
            </w:pPr>
            <w:r w:rsidRPr="00796C8D">
              <w:rPr>
                <w:b w:val="0"/>
                <w:bCs w:val="0"/>
              </w:rPr>
              <w:t>Pokazatelji rezultata</w:t>
            </w:r>
          </w:p>
        </w:tc>
        <w:tc>
          <w:tcPr>
            <w:tcW w:w="7082" w:type="dxa"/>
          </w:tcPr>
          <w:p w14:paraId="62FA2660" w14:textId="63EE1FA1" w:rsidR="00CA2253" w:rsidRDefault="00CA2253" w:rsidP="00CA2253">
            <w:pPr>
              <w:pStyle w:val="Odlomakpopisa"/>
              <w:numPr>
                <w:ilvl w:val="0"/>
                <w:numId w:val="45"/>
              </w:numPr>
              <w:ind w:left="322" w:hanging="283"/>
              <w:jc w:val="both"/>
              <w:cnfStyle w:val="000000000000" w:firstRow="0" w:lastRow="0" w:firstColumn="0" w:lastColumn="0" w:oddVBand="0" w:evenVBand="0" w:oddHBand="0" w:evenHBand="0" w:firstRowFirstColumn="0" w:firstRowLastColumn="0" w:lastRowFirstColumn="0" w:lastRowLastColumn="0"/>
            </w:pPr>
            <w:r>
              <w:t>Broj održanih informativno-edukativnih tribina/radionica na temu OIE</w:t>
            </w:r>
          </w:p>
          <w:p w14:paraId="319F1894" w14:textId="024800E0" w:rsidR="00CA2253" w:rsidRDefault="00CA2253" w:rsidP="00CA2253">
            <w:pPr>
              <w:pStyle w:val="Odlomakpopisa"/>
              <w:numPr>
                <w:ilvl w:val="0"/>
                <w:numId w:val="45"/>
              </w:numPr>
              <w:ind w:left="322" w:hanging="283"/>
              <w:jc w:val="both"/>
              <w:cnfStyle w:val="000000000000" w:firstRow="0" w:lastRow="0" w:firstColumn="0" w:lastColumn="0" w:oddVBand="0" w:evenVBand="0" w:oddHBand="0" w:evenHBand="0" w:firstRowFirstColumn="0" w:firstRowLastColumn="0" w:lastRowFirstColumn="0" w:lastRowLastColumn="0"/>
            </w:pPr>
            <w:r>
              <w:t>Broj sudionika informativno-edukativnih tribina/radionica na temu OIE</w:t>
            </w:r>
          </w:p>
          <w:p w14:paraId="3F7EA83A" w14:textId="2F54F864" w:rsidR="00CA2253" w:rsidRDefault="00CA2253" w:rsidP="00CA2253">
            <w:pPr>
              <w:pStyle w:val="Odlomakpopisa"/>
              <w:numPr>
                <w:ilvl w:val="0"/>
                <w:numId w:val="45"/>
              </w:numPr>
              <w:ind w:left="322" w:hanging="283"/>
              <w:jc w:val="both"/>
              <w:cnfStyle w:val="000000000000" w:firstRow="0" w:lastRow="0" w:firstColumn="0" w:lastColumn="0" w:oddVBand="0" w:evenVBand="0" w:oddHBand="0" w:evenHBand="0" w:firstRowFirstColumn="0" w:firstRowLastColumn="0" w:lastRowFirstColumn="0" w:lastRowLastColumn="0"/>
            </w:pPr>
            <w:r>
              <w:t>Broj i vrsta izrađene projektne/tehničke dokumentacije za izgradnju infrastrukture za proizvodnju električne i toplinske energije</w:t>
            </w:r>
          </w:p>
          <w:p w14:paraId="79089754" w14:textId="1AD898A4" w:rsidR="00CA2253" w:rsidRDefault="00CA2253" w:rsidP="00CA2253">
            <w:pPr>
              <w:pStyle w:val="Odlomakpopisa"/>
              <w:numPr>
                <w:ilvl w:val="0"/>
                <w:numId w:val="45"/>
              </w:numPr>
              <w:ind w:left="322" w:hanging="283"/>
              <w:jc w:val="both"/>
              <w:cnfStyle w:val="000000000000" w:firstRow="0" w:lastRow="0" w:firstColumn="0" w:lastColumn="0" w:oddVBand="0" w:evenVBand="0" w:oddHBand="0" w:evenHBand="0" w:firstRowFirstColumn="0" w:firstRowLastColumn="0" w:lastRowFirstColumn="0" w:lastRowLastColumn="0"/>
            </w:pPr>
            <w:r>
              <w:t>Broj izgrađenih postrojenja za proizvodnju energije iz obnovljivih izvora</w:t>
            </w:r>
          </w:p>
          <w:p w14:paraId="59A25EAF" w14:textId="3F2D48F1" w:rsidR="00CA2253" w:rsidRDefault="00CA2253" w:rsidP="00CA2253">
            <w:pPr>
              <w:pStyle w:val="Odlomakpopisa"/>
              <w:numPr>
                <w:ilvl w:val="0"/>
                <w:numId w:val="45"/>
              </w:numPr>
              <w:ind w:left="322" w:hanging="283"/>
              <w:jc w:val="both"/>
              <w:cnfStyle w:val="000000000000" w:firstRow="0" w:lastRow="0" w:firstColumn="0" w:lastColumn="0" w:oddVBand="0" w:evenVBand="0" w:oddHBand="0" w:evenHBand="0" w:firstRowFirstColumn="0" w:firstRowLastColumn="0" w:lastRowFirstColumn="0" w:lastRowLastColumn="0"/>
            </w:pPr>
            <w:r>
              <w:lastRenderedPageBreak/>
              <w:t>Broj ugrađenih solarnih/fotonaponskih panela na javnim</w:t>
            </w:r>
            <w:r w:rsidR="00CF2600">
              <w:t>, poslovnim i privatnim</w:t>
            </w:r>
            <w:r>
              <w:t xml:space="preserve"> objektima</w:t>
            </w:r>
          </w:p>
          <w:p w14:paraId="59D5AD91" w14:textId="02680A96" w:rsidR="008830AC" w:rsidRDefault="00CA2253" w:rsidP="00CA2253">
            <w:pPr>
              <w:pStyle w:val="Odlomakpopisa"/>
              <w:numPr>
                <w:ilvl w:val="0"/>
                <w:numId w:val="45"/>
              </w:numPr>
              <w:ind w:left="322" w:hanging="283"/>
              <w:jc w:val="both"/>
              <w:cnfStyle w:val="000000000000" w:firstRow="0" w:lastRow="0" w:firstColumn="0" w:lastColumn="0" w:oddVBand="0" w:evenVBand="0" w:oddHBand="0" w:evenHBand="0" w:firstRowFirstColumn="0" w:firstRowLastColumn="0" w:lastRowFirstColumn="0" w:lastRowLastColumn="0"/>
            </w:pPr>
            <w:r>
              <w:t>Broj ugrađenih sustava grijanja/hlađenja koji koriste OIE</w:t>
            </w:r>
          </w:p>
        </w:tc>
      </w:tr>
      <w:tr w:rsidR="008830AC" w14:paraId="794D5DD5"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74AD780E" w14:textId="77777777" w:rsidR="008830AC" w:rsidRPr="00796C8D" w:rsidRDefault="008830AC" w:rsidP="00BD0EC9">
            <w:pPr>
              <w:rPr>
                <w:b w:val="0"/>
                <w:bCs w:val="0"/>
              </w:rPr>
            </w:pPr>
            <w:r w:rsidRPr="00796C8D">
              <w:rPr>
                <w:b w:val="0"/>
                <w:bCs w:val="0"/>
              </w:rPr>
              <w:lastRenderedPageBreak/>
              <w:t>Izvori provjere podataka</w:t>
            </w:r>
          </w:p>
        </w:tc>
        <w:tc>
          <w:tcPr>
            <w:tcW w:w="7082" w:type="dxa"/>
          </w:tcPr>
          <w:p w14:paraId="3DE39E1B" w14:textId="77777777" w:rsidR="008830AC" w:rsidRDefault="008830AC" w:rsidP="00BD0EC9">
            <w:pPr>
              <w:pStyle w:val="Odlomakpopisa"/>
              <w:numPr>
                <w:ilvl w:val="0"/>
                <w:numId w:val="45"/>
              </w:numPr>
              <w:ind w:left="180" w:hanging="141"/>
              <w:cnfStyle w:val="000000000000" w:firstRow="0" w:lastRow="0" w:firstColumn="0" w:lastColumn="0" w:oddVBand="0" w:evenVBand="0" w:oddHBand="0" w:evenHBand="0" w:firstRowFirstColumn="0" w:firstRowLastColumn="0" w:lastRowFirstColumn="0" w:lastRowLastColumn="0"/>
            </w:pPr>
            <w:r>
              <w:t>Evidencije i izvješća Općine Nijemci</w:t>
            </w:r>
          </w:p>
          <w:p w14:paraId="77883D61" w14:textId="77777777" w:rsidR="008830AC" w:rsidRDefault="00CA2253" w:rsidP="00BD0EC9">
            <w:pPr>
              <w:pStyle w:val="Odlomakpopisa"/>
              <w:numPr>
                <w:ilvl w:val="0"/>
                <w:numId w:val="45"/>
              </w:numPr>
              <w:ind w:left="180" w:hanging="141"/>
              <w:cnfStyle w:val="000000000000" w:firstRow="0" w:lastRow="0" w:firstColumn="0" w:lastColumn="0" w:oddVBand="0" w:evenVBand="0" w:oddHBand="0" w:evenHBand="0" w:firstRowFirstColumn="0" w:firstRowLastColumn="0" w:lastRowFirstColumn="0" w:lastRowLastColumn="0"/>
            </w:pPr>
            <w:r>
              <w:t>Evidencije i izvješća javnih institucija</w:t>
            </w:r>
          </w:p>
          <w:p w14:paraId="603556BC" w14:textId="28889569" w:rsidR="00CA2253" w:rsidRDefault="00CA2253" w:rsidP="00BD0EC9">
            <w:pPr>
              <w:pStyle w:val="Odlomakpopisa"/>
              <w:numPr>
                <w:ilvl w:val="0"/>
                <w:numId w:val="45"/>
              </w:numPr>
              <w:ind w:left="180" w:hanging="141"/>
              <w:cnfStyle w:val="000000000000" w:firstRow="0" w:lastRow="0" w:firstColumn="0" w:lastColumn="0" w:oddVBand="0" w:evenVBand="0" w:oddHBand="0" w:evenHBand="0" w:firstRowFirstColumn="0" w:firstRowLastColumn="0" w:lastRowFirstColumn="0" w:lastRowLastColumn="0"/>
            </w:pPr>
            <w:r>
              <w:t>Izvješća korisnika subvencija s područja općine</w:t>
            </w:r>
          </w:p>
        </w:tc>
      </w:tr>
    </w:tbl>
    <w:p w14:paraId="6D25D8C0" w14:textId="77777777" w:rsidR="00CA2253" w:rsidRDefault="00CA2253" w:rsidP="00971B8D">
      <w:pPr>
        <w:jc w:val="both"/>
        <w:rPr>
          <w:sz w:val="24"/>
          <w:szCs w:val="24"/>
        </w:rPr>
      </w:pPr>
    </w:p>
    <w:tbl>
      <w:tblPr>
        <w:tblStyle w:val="Svijetlatablicareetke1-isticanje51"/>
        <w:tblW w:w="0" w:type="auto"/>
        <w:tblLook w:val="04A0" w:firstRow="1" w:lastRow="0" w:firstColumn="1" w:lastColumn="0" w:noHBand="0" w:noVBand="1"/>
      </w:tblPr>
      <w:tblGrid>
        <w:gridCol w:w="1980"/>
        <w:gridCol w:w="7082"/>
      </w:tblGrid>
      <w:tr w:rsidR="00CA2253" w:rsidRPr="00264E4D" w14:paraId="47FF06C7" w14:textId="77777777" w:rsidTr="00BD0E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786898A" w14:textId="77777777" w:rsidR="00CA2253" w:rsidRPr="00264E4D" w:rsidRDefault="00CA2253" w:rsidP="00BD0EC9">
            <w:pPr>
              <w:rPr>
                <w:b w:val="0"/>
                <w:bCs w:val="0"/>
                <w:sz w:val="24"/>
                <w:szCs w:val="24"/>
              </w:rPr>
            </w:pPr>
            <w:r w:rsidRPr="00264E4D">
              <w:rPr>
                <w:b w:val="0"/>
                <w:bCs w:val="0"/>
                <w:sz w:val="24"/>
                <w:szCs w:val="24"/>
              </w:rPr>
              <w:t>Posebni cilj 2.</w:t>
            </w:r>
            <w:r>
              <w:rPr>
                <w:b w:val="0"/>
                <w:bCs w:val="0"/>
                <w:sz w:val="24"/>
                <w:szCs w:val="24"/>
              </w:rPr>
              <w:t>4</w:t>
            </w:r>
            <w:r w:rsidRPr="00264E4D">
              <w:rPr>
                <w:b w:val="0"/>
                <w:bCs w:val="0"/>
                <w:sz w:val="24"/>
                <w:szCs w:val="24"/>
              </w:rPr>
              <w:t>.</w:t>
            </w:r>
          </w:p>
        </w:tc>
        <w:tc>
          <w:tcPr>
            <w:tcW w:w="7082" w:type="dxa"/>
          </w:tcPr>
          <w:p w14:paraId="2F576D0B" w14:textId="77777777" w:rsidR="00CA2253" w:rsidRPr="00264E4D" w:rsidRDefault="00CA2253" w:rsidP="00BD0EC9">
            <w:pPr>
              <w:jc w:val="both"/>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Povećanje energetske neovisnosti i učinkovitosti</w:t>
            </w:r>
          </w:p>
        </w:tc>
      </w:tr>
      <w:tr w:rsidR="00CA2253" w:rsidRPr="00DE7A64" w14:paraId="6F1A66E9"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1DB3DA95" w14:textId="13879E70" w:rsidR="00CA2253" w:rsidRPr="009963EA" w:rsidRDefault="00CA2253" w:rsidP="00BD0EC9">
            <w:pPr>
              <w:rPr>
                <w:b w:val="0"/>
                <w:bCs w:val="0"/>
              </w:rPr>
            </w:pPr>
            <w:r w:rsidRPr="009963EA">
              <w:rPr>
                <w:b w:val="0"/>
                <w:bCs w:val="0"/>
              </w:rPr>
              <w:t>Mjera 2.</w:t>
            </w:r>
            <w:r w:rsidR="00D45682">
              <w:rPr>
                <w:b w:val="0"/>
                <w:bCs w:val="0"/>
              </w:rPr>
              <w:t>4</w:t>
            </w:r>
            <w:r w:rsidRPr="009963EA">
              <w:rPr>
                <w:b w:val="0"/>
                <w:bCs w:val="0"/>
              </w:rPr>
              <w:t>.</w:t>
            </w:r>
            <w:r>
              <w:rPr>
                <w:b w:val="0"/>
                <w:bCs w:val="0"/>
              </w:rPr>
              <w:t>2</w:t>
            </w:r>
            <w:r w:rsidRPr="009963EA">
              <w:rPr>
                <w:b w:val="0"/>
                <w:bCs w:val="0"/>
              </w:rPr>
              <w:t>.</w:t>
            </w:r>
          </w:p>
        </w:tc>
        <w:tc>
          <w:tcPr>
            <w:tcW w:w="7082" w:type="dxa"/>
          </w:tcPr>
          <w:p w14:paraId="17D55B40" w14:textId="6A0AF066" w:rsidR="00CA2253" w:rsidRPr="009963EA" w:rsidRDefault="00D45682" w:rsidP="00BD0EC9">
            <w:pPr>
              <w:jc w:val="both"/>
              <w:cnfStyle w:val="000000000000" w:firstRow="0" w:lastRow="0" w:firstColumn="0" w:lastColumn="0" w:oddVBand="0" w:evenVBand="0" w:oddHBand="0" w:evenHBand="0" w:firstRowFirstColumn="0" w:firstRowLastColumn="0" w:lastRowFirstColumn="0" w:lastRowLastColumn="0"/>
            </w:pPr>
            <w:r>
              <w:t>Poboljšanje energetske učinkovitosti objekata</w:t>
            </w:r>
          </w:p>
        </w:tc>
      </w:tr>
      <w:tr w:rsidR="00CA2253" w14:paraId="2EA45688"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5E524A46" w14:textId="77777777" w:rsidR="00CA2253" w:rsidRPr="00796C8D" w:rsidRDefault="00CA2253" w:rsidP="00BD0EC9">
            <w:pPr>
              <w:rPr>
                <w:b w:val="0"/>
                <w:bCs w:val="0"/>
              </w:rPr>
            </w:pPr>
            <w:r w:rsidRPr="00796C8D">
              <w:rPr>
                <w:b w:val="0"/>
                <w:bCs w:val="0"/>
              </w:rPr>
              <w:t>Aktivnosti</w:t>
            </w:r>
          </w:p>
        </w:tc>
        <w:tc>
          <w:tcPr>
            <w:tcW w:w="7082" w:type="dxa"/>
          </w:tcPr>
          <w:p w14:paraId="11B8D12A" w14:textId="016D01E7" w:rsidR="00D45682" w:rsidRDefault="00D45682" w:rsidP="00D45682">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Provedbe energetskih pregleda i ishođenja energetskih certifikata javnih objekata</w:t>
            </w:r>
          </w:p>
          <w:p w14:paraId="7A3CE1FD" w14:textId="430B1B9C" w:rsidR="00D45682" w:rsidRDefault="00D45682" w:rsidP="00D45682">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Energetska obnova javnih objekata po načelima EE</w:t>
            </w:r>
          </w:p>
          <w:p w14:paraId="0CB6ADC9" w14:textId="6CA5D01B" w:rsidR="00D45682" w:rsidRDefault="00D45682" w:rsidP="00D45682">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Projektiranje i izgradnja novih zgrada gotovo nulte energije (</w:t>
            </w:r>
            <w:proofErr w:type="spellStart"/>
            <w:r>
              <w:t>nZEB</w:t>
            </w:r>
            <w:proofErr w:type="spellEnd"/>
            <w:r>
              <w:t>)</w:t>
            </w:r>
          </w:p>
          <w:p w14:paraId="5735A9B2" w14:textId="302D9904" w:rsidR="00D45682" w:rsidRDefault="00D45682" w:rsidP="00D45682">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Ugradnja/modernizacija energetski učinkovitih sustava grijanja/ hlađenja u javnim objektima</w:t>
            </w:r>
          </w:p>
          <w:p w14:paraId="40BBFBEA" w14:textId="179345A6" w:rsidR="00D45682" w:rsidRDefault="00D45682" w:rsidP="00D45682">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Provedba promotivnih kampanja i aktivnosti s ciljem promoviranja i podizanja razine svijesti o primjeni načela energetske učinkovitosti</w:t>
            </w:r>
          </w:p>
          <w:p w14:paraId="610241D4" w14:textId="23CC2665" w:rsidR="00CA2253" w:rsidRPr="00DC062E" w:rsidRDefault="00D45682" w:rsidP="00D45682">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Subvencioniranje projekata energetske učinkovitosti u privatnom i poslovnom sektoru</w:t>
            </w:r>
          </w:p>
        </w:tc>
      </w:tr>
      <w:tr w:rsidR="00CA2253" w14:paraId="3DC60723"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71986430" w14:textId="77777777" w:rsidR="00CA2253" w:rsidRPr="00796C8D" w:rsidRDefault="00CA2253" w:rsidP="00BD0EC9">
            <w:pPr>
              <w:rPr>
                <w:b w:val="0"/>
                <w:bCs w:val="0"/>
              </w:rPr>
            </w:pPr>
            <w:r w:rsidRPr="00796C8D">
              <w:rPr>
                <w:b w:val="0"/>
                <w:bCs w:val="0"/>
              </w:rPr>
              <w:t>Očekivani rezultat mjere</w:t>
            </w:r>
          </w:p>
        </w:tc>
        <w:tc>
          <w:tcPr>
            <w:tcW w:w="7082" w:type="dxa"/>
          </w:tcPr>
          <w:p w14:paraId="7E487BE5" w14:textId="46018A27" w:rsidR="00CA2253" w:rsidRPr="003B0A97" w:rsidRDefault="00D45682" w:rsidP="00BD0EC9">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sidRPr="00D45682">
              <w:rPr>
                <w:sz w:val="22"/>
                <w:szCs w:val="22"/>
              </w:rPr>
              <w:t>Smanjena emisija CO</w:t>
            </w:r>
            <w:r w:rsidRPr="00D45682">
              <w:rPr>
                <w:sz w:val="22"/>
                <w:szCs w:val="22"/>
                <w:vertAlign w:val="subscript"/>
              </w:rPr>
              <w:t>2</w:t>
            </w:r>
            <w:r w:rsidRPr="00D45682">
              <w:rPr>
                <w:sz w:val="22"/>
                <w:szCs w:val="22"/>
              </w:rPr>
              <w:t xml:space="preserve"> i ostalih štetnih plinova u okoliš; smanjena potrošnja električne i toplinske energije; smanjeni troškovi održavanja objekata</w:t>
            </w:r>
          </w:p>
        </w:tc>
      </w:tr>
      <w:tr w:rsidR="00CA2253" w14:paraId="61B3C1B6"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710CA8CC" w14:textId="77777777" w:rsidR="00CA2253" w:rsidRPr="00796C8D" w:rsidRDefault="00CA2253" w:rsidP="00BD0EC9">
            <w:pPr>
              <w:rPr>
                <w:b w:val="0"/>
                <w:bCs w:val="0"/>
              </w:rPr>
            </w:pPr>
            <w:r w:rsidRPr="00796C8D">
              <w:rPr>
                <w:b w:val="0"/>
                <w:bCs w:val="0"/>
              </w:rPr>
              <w:t>Nositelj(i) mjere</w:t>
            </w:r>
          </w:p>
        </w:tc>
        <w:tc>
          <w:tcPr>
            <w:tcW w:w="7082" w:type="dxa"/>
          </w:tcPr>
          <w:p w14:paraId="0DB48735" w14:textId="77777777" w:rsidR="00CA2253" w:rsidRDefault="00CA2253"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Općina Nijemci</w:t>
            </w:r>
          </w:p>
        </w:tc>
      </w:tr>
      <w:tr w:rsidR="00CA2253" w14:paraId="52A5F2EA"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481B4B91" w14:textId="77777777" w:rsidR="00CA2253" w:rsidRPr="00796C8D" w:rsidRDefault="00CA2253" w:rsidP="00BD0EC9">
            <w:pPr>
              <w:rPr>
                <w:b w:val="0"/>
                <w:bCs w:val="0"/>
              </w:rPr>
            </w:pPr>
            <w:r w:rsidRPr="00796C8D">
              <w:rPr>
                <w:b w:val="0"/>
                <w:bCs w:val="0"/>
              </w:rPr>
              <w:t xml:space="preserve">Partneri u provedbi </w:t>
            </w:r>
          </w:p>
        </w:tc>
        <w:tc>
          <w:tcPr>
            <w:tcW w:w="7082" w:type="dxa"/>
          </w:tcPr>
          <w:p w14:paraId="5E9D72C7" w14:textId="77777777" w:rsidR="00D45682" w:rsidRDefault="00D45682" w:rsidP="00D45682">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 xml:space="preserve">Fond za zaštitu okoliša i energetsku učinkovitost </w:t>
            </w:r>
          </w:p>
          <w:p w14:paraId="5A2EDB75" w14:textId="59491BE6" w:rsidR="00CA2253" w:rsidRDefault="00D45682" w:rsidP="00D45682">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Ministarstvo zaštite okoliša i prirode</w:t>
            </w:r>
          </w:p>
        </w:tc>
      </w:tr>
      <w:tr w:rsidR="00CA2253" w14:paraId="106C8083"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4364EBED" w14:textId="77777777" w:rsidR="00CA2253" w:rsidRPr="00796C8D" w:rsidRDefault="00CA2253" w:rsidP="00BD0EC9">
            <w:pPr>
              <w:rPr>
                <w:b w:val="0"/>
                <w:bCs w:val="0"/>
              </w:rPr>
            </w:pPr>
            <w:r w:rsidRPr="00796C8D">
              <w:rPr>
                <w:b w:val="0"/>
                <w:bCs w:val="0"/>
              </w:rPr>
              <w:t>Korisnici mjere</w:t>
            </w:r>
          </w:p>
        </w:tc>
        <w:tc>
          <w:tcPr>
            <w:tcW w:w="7082" w:type="dxa"/>
          </w:tcPr>
          <w:p w14:paraId="11BBB2AD" w14:textId="2892F1D3" w:rsidR="00CA2253" w:rsidRDefault="00DA746B"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Javne ustanove i institucije</w:t>
            </w:r>
          </w:p>
          <w:p w14:paraId="68C24693" w14:textId="77777777" w:rsidR="00CA2253" w:rsidRDefault="00CA2253"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Gospodarski subjekti</w:t>
            </w:r>
          </w:p>
          <w:p w14:paraId="001A6A4B" w14:textId="23ED25A3" w:rsidR="00CA2253" w:rsidRDefault="00DA746B"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Fizičke osobe</w:t>
            </w:r>
          </w:p>
        </w:tc>
      </w:tr>
      <w:tr w:rsidR="00CA2253" w14:paraId="43505F61" w14:textId="77777777" w:rsidTr="00BD0EC9">
        <w:tc>
          <w:tcPr>
            <w:cnfStyle w:val="001000000000" w:firstRow="0" w:lastRow="0" w:firstColumn="1" w:lastColumn="0" w:oddVBand="0" w:evenVBand="0" w:oddHBand="0" w:evenHBand="0" w:firstRowFirstColumn="0" w:firstRowLastColumn="0" w:lastRowFirstColumn="0" w:lastRowLastColumn="0"/>
            <w:tcW w:w="0" w:type="auto"/>
            <w:gridSpan w:val="2"/>
          </w:tcPr>
          <w:p w14:paraId="2D8ADD16" w14:textId="77777777" w:rsidR="00CA2253" w:rsidRPr="00796C8D" w:rsidRDefault="00CA2253" w:rsidP="00BD0EC9">
            <w:pPr>
              <w:rPr>
                <w:b w:val="0"/>
                <w:bCs w:val="0"/>
              </w:rPr>
            </w:pPr>
            <w:r w:rsidRPr="00796C8D">
              <w:rPr>
                <w:b w:val="0"/>
                <w:bCs w:val="0"/>
              </w:rPr>
              <w:t>Praćenje provedbe mjere (monitoring)</w:t>
            </w:r>
          </w:p>
        </w:tc>
      </w:tr>
      <w:tr w:rsidR="00CA2253" w14:paraId="5741CA95"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7D67D5BD" w14:textId="77777777" w:rsidR="00CA2253" w:rsidRPr="00796C8D" w:rsidRDefault="00CA2253" w:rsidP="00BD0EC9">
            <w:pPr>
              <w:rPr>
                <w:b w:val="0"/>
                <w:bCs w:val="0"/>
              </w:rPr>
            </w:pPr>
            <w:r w:rsidRPr="00796C8D">
              <w:rPr>
                <w:b w:val="0"/>
                <w:bCs w:val="0"/>
              </w:rPr>
              <w:t>Pokazatelji rezultata</w:t>
            </w:r>
          </w:p>
        </w:tc>
        <w:tc>
          <w:tcPr>
            <w:tcW w:w="7082" w:type="dxa"/>
          </w:tcPr>
          <w:p w14:paraId="21C6955E" w14:textId="77777777" w:rsidR="00DA746B" w:rsidRDefault="00DA746B" w:rsidP="00DA746B">
            <w:pPr>
              <w:pStyle w:val="Odlomakpopisa"/>
              <w:numPr>
                <w:ilvl w:val="0"/>
                <w:numId w:val="45"/>
              </w:numPr>
              <w:ind w:left="197" w:hanging="142"/>
              <w:jc w:val="both"/>
              <w:cnfStyle w:val="000000000000" w:firstRow="0" w:lastRow="0" w:firstColumn="0" w:lastColumn="0" w:oddVBand="0" w:evenVBand="0" w:oddHBand="0" w:evenHBand="0" w:firstRowFirstColumn="0" w:firstRowLastColumn="0" w:lastRowFirstColumn="0" w:lastRowLastColumn="0"/>
            </w:pPr>
            <w:r>
              <w:t>Broj provedenih energetskih pregleda</w:t>
            </w:r>
          </w:p>
          <w:p w14:paraId="5A5CF33D" w14:textId="77777777" w:rsidR="00DA746B" w:rsidRDefault="00DA746B" w:rsidP="00DA746B">
            <w:pPr>
              <w:pStyle w:val="Odlomakpopisa"/>
              <w:numPr>
                <w:ilvl w:val="0"/>
                <w:numId w:val="45"/>
              </w:numPr>
              <w:ind w:left="197" w:hanging="142"/>
              <w:jc w:val="both"/>
              <w:cnfStyle w:val="000000000000" w:firstRow="0" w:lastRow="0" w:firstColumn="0" w:lastColumn="0" w:oddVBand="0" w:evenVBand="0" w:oddHBand="0" w:evenHBand="0" w:firstRowFirstColumn="0" w:firstRowLastColumn="0" w:lastRowFirstColumn="0" w:lastRowLastColumn="0"/>
            </w:pPr>
            <w:r>
              <w:t>Broj izrađenih energetskih certifikata</w:t>
            </w:r>
          </w:p>
          <w:p w14:paraId="3AEC5EED" w14:textId="77777777" w:rsidR="00DA746B" w:rsidRDefault="00DA746B" w:rsidP="00DA746B">
            <w:pPr>
              <w:pStyle w:val="Odlomakpopisa"/>
              <w:numPr>
                <w:ilvl w:val="0"/>
                <w:numId w:val="45"/>
              </w:numPr>
              <w:ind w:left="197" w:hanging="142"/>
              <w:jc w:val="both"/>
              <w:cnfStyle w:val="000000000000" w:firstRow="0" w:lastRow="0" w:firstColumn="0" w:lastColumn="0" w:oddVBand="0" w:evenVBand="0" w:oddHBand="0" w:evenHBand="0" w:firstRowFirstColumn="0" w:firstRowLastColumn="0" w:lastRowFirstColumn="0" w:lastRowLastColumn="0"/>
            </w:pPr>
            <w:r>
              <w:t xml:space="preserve">Broj energetski obnovljenih javnih objekata </w:t>
            </w:r>
          </w:p>
          <w:p w14:paraId="190275EE" w14:textId="77777777" w:rsidR="00DA746B" w:rsidRDefault="00DA746B" w:rsidP="00DA746B">
            <w:pPr>
              <w:pStyle w:val="Odlomakpopisa"/>
              <w:numPr>
                <w:ilvl w:val="0"/>
                <w:numId w:val="45"/>
              </w:numPr>
              <w:ind w:left="197" w:hanging="142"/>
              <w:jc w:val="both"/>
              <w:cnfStyle w:val="000000000000" w:firstRow="0" w:lastRow="0" w:firstColumn="0" w:lastColumn="0" w:oddVBand="0" w:evenVBand="0" w:oddHBand="0" w:evenHBand="0" w:firstRowFirstColumn="0" w:firstRowLastColumn="0" w:lastRowFirstColumn="0" w:lastRowLastColumn="0"/>
            </w:pPr>
            <w:r>
              <w:t>Broj izgrađenih zgrada gotovo nulte energije</w:t>
            </w:r>
          </w:p>
          <w:p w14:paraId="0E72D80C" w14:textId="77777777" w:rsidR="00DA746B" w:rsidRDefault="00DA746B" w:rsidP="00DA746B">
            <w:pPr>
              <w:pStyle w:val="Odlomakpopisa"/>
              <w:numPr>
                <w:ilvl w:val="0"/>
                <w:numId w:val="45"/>
              </w:numPr>
              <w:ind w:left="197" w:hanging="142"/>
              <w:jc w:val="both"/>
              <w:cnfStyle w:val="000000000000" w:firstRow="0" w:lastRow="0" w:firstColumn="0" w:lastColumn="0" w:oddVBand="0" w:evenVBand="0" w:oddHBand="0" w:evenHBand="0" w:firstRowFirstColumn="0" w:firstRowLastColumn="0" w:lastRowFirstColumn="0" w:lastRowLastColumn="0"/>
            </w:pPr>
            <w:r>
              <w:t>Broj i vrsta ugrađenih energetskih učinkovitih sustava grijanja/hlađenja u javnim objektima</w:t>
            </w:r>
          </w:p>
          <w:p w14:paraId="66D6FAC1" w14:textId="77777777" w:rsidR="00DA746B" w:rsidRDefault="00DA746B" w:rsidP="00DA746B">
            <w:pPr>
              <w:pStyle w:val="Odlomakpopisa"/>
              <w:numPr>
                <w:ilvl w:val="0"/>
                <w:numId w:val="45"/>
              </w:numPr>
              <w:ind w:left="197" w:hanging="142"/>
              <w:jc w:val="both"/>
              <w:cnfStyle w:val="000000000000" w:firstRow="0" w:lastRow="0" w:firstColumn="0" w:lastColumn="0" w:oddVBand="0" w:evenVBand="0" w:oddHBand="0" w:evenHBand="0" w:firstRowFirstColumn="0" w:firstRowLastColumn="0" w:lastRowFirstColumn="0" w:lastRowLastColumn="0"/>
            </w:pPr>
            <w:r>
              <w:t>Broj i vrsta ugrađenih energetski učinkovitih rasvjetnih tijela u javnim prostorima</w:t>
            </w:r>
          </w:p>
          <w:p w14:paraId="38740DCA" w14:textId="093F473A" w:rsidR="00CA2253" w:rsidRDefault="00DA746B" w:rsidP="00DA746B">
            <w:pPr>
              <w:pStyle w:val="Odlomakpopisa"/>
              <w:numPr>
                <w:ilvl w:val="0"/>
                <w:numId w:val="45"/>
              </w:numPr>
              <w:ind w:left="185" w:hanging="142"/>
              <w:jc w:val="both"/>
              <w:cnfStyle w:val="000000000000" w:firstRow="0" w:lastRow="0" w:firstColumn="0" w:lastColumn="0" w:oddVBand="0" w:evenVBand="0" w:oddHBand="0" w:evenHBand="0" w:firstRowFirstColumn="0" w:firstRowLastColumn="0" w:lastRowFirstColumn="0" w:lastRowLastColumn="0"/>
            </w:pPr>
            <w:r>
              <w:t>Broj i iznos dodijeljenih subvencija</w:t>
            </w:r>
          </w:p>
        </w:tc>
      </w:tr>
      <w:tr w:rsidR="00CA2253" w14:paraId="205BA73A"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1205ABEB" w14:textId="77777777" w:rsidR="00CA2253" w:rsidRPr="00796C8D" w:rsidRDefault="00CA2253" w:rsidP="00BD0EC9">
            <w:pPr>
              <w:rPr>
                <w:b w:val="0"/>
                <w:bCs w:val="0"/>
              </w:rPr>
            </w:pPr>
            <w:r w:rsidRPr="00796C8D">
              <w:rPr>
                <w:b w:val="0"/>
                <w:bCs w:val="0"/>
              </w:rPr>
              <w:t>Izvori provjere podataka</w:t>
            </w:r>
          </w:p>
        </w:tc>
        <w:tc>
          <w:tcPr>
            <w:tcW w:w="7082" w:type="dxa"/>
          </w:tcPr>
          <w:p w14:paraId="7EA11E86" w14:textId="77777777" w:rsidR="00CA2253" w:rsidRDefault="00CA2253" w:rsidP="00BD0EC9">
            <w:pPr>
              <w:pStyle w:val="Odlomakpopisa"/>
              <w:numPr>
                <w:ilvl w:val="0"/>
                <w:numId w:val="45"/>
              </w:numPr>
              <w:ind w:left="180" w:hanging="141"/>
              <w:cnfStyle w:val="000000000000" w:firstRow="0" w:lastRow="0" w:firstColumn="0" w:lastColumn="0" w:oddVBand="0" w:evenVBand="0" w:oddHBand="0" w:evenHBand="0" w:firstRowFirstColumn="0" w:firstRowLastColumn="0" w:lastRowFirstColumn="0" w:lastRowLastColumn="0"/>
            </w:pPr>
            <w:r>
              <w:t>Evidencije i izvješća Općine Nijemci</w:t>
            </w:r>
          </w:p>
          <w:p w14:paraId="44E2BD4A" w14:textId="5442B1D7" w:rsidR="00DA746B" w:rsidRDefault="00CA2253" w:rsidP="00DA746B">
            <w:pPr>
              <w:pStyle w:val="Odlomakpopisa"/>
              <w:numPr>
                <w:ilvl w:val="0"/>
                <w:numId w:val="45"/>
              </w:numPr>
              <w:ind w:left="180" w:hanging="141"/>
              <w:cnfStyle w:val="000000000000" w:firstRow="0" w:lastRow="0" w:firstColumn="0" w:lastColumn="0" w:oddVBand="0" w:evenVBand="0" w:oddHBand="0" w:evenHBand="0" w:firstRowFirstColumn="0" w:firstRowLastColumn="0" w:lastRowFirstColumn="0" w:lastRowLastColumn="0"/>
            </w:pPr>
            <w:r>
              <w:t>EOJN</w:t>
            </w:r>
          </w:p>
          <w:p w14:paraId="061CF7D0" w14:textId="034DC46F" w:rsidR="00DA746B" w:rsidRDefault="00DA746B" w:rsidP="00DA746B">
            <w:pPr>
              <w:pStyle w:val="Odlomakpopisa"/>
              <w:numPr>
                <w:ilvl w:val="0"/>
                <w:numId w:val="45"/>
              </w:numPr>
              <w:ind w:left="180" w:hanging="141"/>
              <w:cnfStyle w:val="000000000000" w:firstRow="0" w:lastRow="0" w:firstColumn="0" w:lastColumn="0" w:oddVBand="0" w:evenVBand="0" w:oddHBand="0" w:evenHBand="0" w:firstRowFirstColumn="0" w:firstRowLastColumn="0" w:lastRowFirstColumn="0" w:lastRowLastColumn="0"/>
            </w:pPr>
            <w:r>
              <w:t>Registar OIEKPP (Ministarstvo gospodarstva</w:t>
            </w:r>
            <w:r w:rsidR="00183D44">
              <w:t xml:space="preserve"> i održivog razvoja</w:t>
            </w:r>
            <w:r>
              <w:t>)</w:t>
            </w:r>
          </w:p>
        </w:tc>
      </w:tr>
    </w:tbl>
    <w:p w14:paraId="718A639A" w14:textId="5098E199" w:rsidR="008830AC" w:rsidRDefault="008830AC" w:rsidP="00971B8D">
      <w:pPr>
        <w:jc w:val="both"/>
        <w:rPr>
          <w:sz w:val="24"/>
          <w:szCs w:val="24"/>
        </w:rPr>
      </w:pPr>
    </w:p>
    <w:p w14:paraId="14139236" w14:textId="475411C1" w:rsidR="00183D44" w:rsidRDefault="00183D44" w:rsidP="00971B8D">
      <w:pPr>
        <w:jc w:val="both"/>
        <w:rPr>
          <w:sz w:val="24"/>
          <w:szCs w:val="24"/>
        </w:rPr>
      </w:pPr>
    </w:p>
    <w:p w14:paraId="7F39E889" w14:textId="6B9ABE49" w:rsidR="00CF2600" w:rsidRDefault="00CF2600" w:rsidP="00971B8D">
      <w:pPr>
        <w:jc w:val="both"/>
        <w:rPr>
          <w:sz w:val="24"/>
          <w:szCs w:val="24"/>
        </w:rPr>
      </w:pPr>
    </w:p>
    <w:p w14:paraId="2A82F3BA" w14:textId="6C517724" w:rsidR="00CF2600" w:rsidRDefault="00CF2600" w:rsidP="00971B8D">
      <w:pPr>
        <w:jc w:val="both"/>
        <w:rPr>
          <w:sz w:val="24"/>
          <w:szCs w:val="24"/>
        </w:rPr>
      </w:pPr>
    </w:p>
    <w:p w14:paraId="0C5493EC" w14:textId="68C1BF54" w:rsidR="00CF2600" w:rsidRDefault="00CF2600" w:rsidP="00971B8D">
      <w:pPr>
        <w:jc w:val="both"/>
        <w:rPr>
          <w:sz w:val="24"/>
          <w:szCs w:val="24"/>
        </w:rPr>
      </w:pPr>
    </w:p>
    <w:p w14:paraId="6BD5F1FF" w14:textId="3B69772E" w:rsidR="00CF2600" w:rsidRDefault="00CF2600" w:rsidP="00971B8D">
      <w:pPr>
        <w:jc w:val="both"/>
        <w:rPr>
          <w:sz w:val="24"/>
          <w:szCs w:val="24"/>
        </w:rPr>
      </w:pPr>
    </w:p>
    <w:p w14:paraId="580DF8CD" w14:textId="23A52154" w:rsidR="00CF2600" w:rsidRDefault="00CF2600" w:rsidP="00971B8D">
      <w:pPr>
        <w:jc w:val="both"/>
        <w:rPr>
          <w:sz w:val="24"/>
          <w:szCs w:val="24"/>
        </w:rPr>
      </w:pPr>
    </w:p>
    <w:p w14:paraId="10FC5C46" w14:textId="56940825" w:rsidR="00CF2600" w:rsidRDefault="00CF2600" w:rsidP="00971B8D">
      <w:pPr>
        <w:jc w:val="both"/>
        <w:rPr>
          <w:sz w:val="24"/>
          <w:szCs w:val="24"/>
        </w:rPr>
      </w:pPr>
    </w:p>
    <w:p w14:paraId="080962DD" w14:textId="77777777" w:rsidR="00CF2600" w:rsidRPr="00971B8D" w:rsidRDefault="00CF2600" w:rsidP="00971B8D">
      <w:pPr>
        <w:jc w:val="both"/>
        <w:rPr>
          <w:sz w:val="24"/>
          <w:szCs w:val="24"/>
        </w:rPr>
      </w:pPr>
    </w:p>
    <w:p w14:paraId="6773B08F" w14:textId="76ADFBA2" w:rsidR="00EF3C0D" w:rsidRDefault="00EF3C0D" w:rsidP="00EF3C0D">
      <w:pPr>
        <w:pStyle w:val="Naslov2"/>
      </w:pPr>
      <w:bookmarkStart w:id="84" w:name="_Toc106615443"/>
      <w:r>
        <w:t xml:space="preserve">4.8. Posebni cilj 3.1. Poticanje </w:t>
      </w:r>
      <w:proofErr w:type="spellStart"/>
      <w:r>
        <w:t>uključivog</w:t>
      </w:r>
      <w:proofErr w:type="spellEnd"/>
      <w:r>
        <w:t xml:space="preserve"> rasta i razvoja, te društvene kohezije</w:t>
      </w:r>
      <w:bookmarkEnd w:id="84"/>
    </w:p>
    <w:p w14:paraId="0B9B73BC" w14:textId="1834E1F7" w:rsidR="00EF3C0D" w:rsidRDefault="00EF3C0D" w:rsidP="00EF3C0D"/>
    <w:p w14:paraId="14141EEA" w14:textId="01293C4D" w:rsidR="006664FA" w:rsidRDefault="006664FA" w:rsidP="006664FA">
      <w:pPr>
        <w:jc w:val="both"/>
        <w:rPr>
          <w:sz w:val="24"/>
          <w:szCs w:val="24"/>
        </w:rPr>
      </w:pPr>
      <w:r w:rsidRPr="006664FA">
        <w:rPr>
          <w:sz w:val="24"/>
          <w:szCs w:val="24"/>
        </w:rPr>
        <w:t>Jedan od načina aktivnog uključivanja civilnog društva u razvoj zajednice obuhvaća poticanje volont</w:t>
      </w:r>
      <w:r w:rsidR="00B51AA3">
        <w:rPr>
          <w:sz w:val="24"/>
          <w:szCs w:val="24"/>
        </w:rPr>
        <w:t>iranja</w:t>
      </w:r>
      <w:r w:rsidRPr="006664FA">
        <w:rPr>
          <w:sz w:val="24"/>
          <w:szCs w:val="24"/>
        </w:rPr>
        <w:t xml:space="preserve"> kod lokalnog stanovništva, posebice </w:t>
      </w:r>
      <w:r w:rsidR="00B51AA3">
        <w:rPr>
          <w:sz w:val="24"/>
          <w:szCs w:val="24"/>
        </w:rPr>
        <w:t xml:space="preserve">kod djece i </w:t>
      </w:r>
      <w:r w:rsidRPr="006664FA">
        <w:rPr>
          <w:sz w:val="24"/>
          <w:szCs w:val="24"/>
        </w:rPr>
        <w:t xml:space="preserve">mladih. Učeći djecu i mlade o vrijednostima volonterstva i davanja, povećavamo mogućnost da oni kao odrasle osobe nastave aktivno sudjelovati u životu svoje zajednice. Drugi model uključivanja i aktivnijeg angažmana civilnog društva u razvoju zajednice </w:t>
      </w:r>
      <w:r w:rsidR="000C2C41">
        <w:rPr>
          <w:sz w:val="24"/>
          <w:szCs w:val="24"/>
        </w:rPr>
        <w:t xml:space="preserve">koji će doprinijeti društvenoj koheziji </w:t>
      </w:r>
      <w:r w:rsidRPr="006664FA">
        <w:rPr>
          <w:sz w:val="24"/>
          <w:szCs w:val="24"/>
        </w:rPr>
        <w:t xml:space="preserve">odnosi se na </w:t>
      </w:r>
      <w:r>
        <w:rPr>
          <w:sz w:val="24"/>
          <w:szCs w:val="24"/>
        </w:rPr>
        <w:t xml:space="preserve">društveno </w:t>
      </w:r>
      <w:r w:rsidRPr="006664FA">
        <w:rPr>
          <w:sz w:val="24"/>
          <w:szCs w:val="24"/>
        </w:rPr>
        <w:t xml:space="preserve">poduzetništvo koje predstavlja suvremeni model rješavanja društvenih i ekoloških pitanja i koristi se kako bi se potaknuo održivi razvoj, te zapošljavanje na korist široj društvenoj zajednici. </w:t>
      </w:r>
      <w:r>
        <w:rPr>
          <w:sz w:val="24"/>
          <w:szCs w:val="24"/>
        </w:rPr>
        <w:t xml:space="preserve">Društveno </w:t>
      </w:r>
      <w:r w:rsidRPr="006664FA">
        <w:rPr>
          <w:sz w:val="24"/>
          <w:szCs w:val="24"/>
        </w:rPr>
        <w:t xml:space="preserve">poduzetništvo izgrađuje temelje za društvene promjene i zadovoljava potrebe zajednice kroz participiranje članova te iste zajednice. Navedena dva modela odabrana su iz razloga što javni sektor na području Općine ne može riješiti sve probleme u lokalnoj zajednici, a civilni sektor raspolaže potencijalima kojima se na inovativan način može brže i učinkovitije suočiti s novim potrebama, te zadovoljiti potrebe većeg broj ljudi. </w:t>
      </w:r>
    </w:p>
    <w:p w14:paraId="3FCD7BA0" w14:textId="77BC4F75" w:rsidR="00017872" w:rsidRDefault="00D077DE" w:rsidP="006664FA">
      <w:pPr>
        <w:jc w:val="both"/>
        <w:rPr>
          <w:sz w:val="24"/>
          <w:szCs w:val="24"/>
        </w:rPr>
      </w:pPr>
      <w:r>
        <w:rPr>
          <w:sz w:val="24"/>
          <w:szCs w:val="24"/>
        </w:rPr>
        <w:t xml:space="preserve">Da bi navedeno i ostvarili, potrebno je ojačati </w:t>
      </w:r>
      <w:r w:rsidR="006664FA" w:rsidRPr="006664FA">
        <w:rPr>
          <w:sz w:val="24"/>
          <w:szCs w:val="24"/>
        </w:rPr>
        <w:t>kapacitet</w:t>
      </w:r>
      <w:r>
        <w:rPr>
          <w:sz w:val="24"/>
          <w:szCs w:val="24"/>
        </w:rPr>
        <w:t>e civilnog sektora</w:t>
      </w:r>
      <w:r w:rsidR="006664FA" w:rsidRPr="006664FA">
        <w:rPr>
          <w:sz w:val="24"/>
          <w:szCs w:val="24"/>
        </w:rPr>
        <w:t xml:space="preserve"> </w:t>
      </w:r>
      <w:r>
        <w:rPr>
          <w:sz w:val="24"/>
          <w:szCs w:val="24"/>
        </w:rPr>
        <w:t xml:space="preserve">koji </w:t>
      </w:r>
      <w:r w:rsidR="006664FA" w:rsidRPr="006664FA">
        <w:rPr>
          <w:sz w:val="24"/>
          <w:szCs w:val="24"/>
        </w:rPr>
        <w:t xml:space="preserve">nisu dovoljno razvijeni da bi na kvalitetan način doprinijeli održivom razvitku. Iz tog razloga potrebno je usmjeriti napore u unapređenje kapaciteta postojećih udruga i organizacija i to kroz osiguranje materijalnih uvjeta za kvalitetan rad, edukaciju i osposobljavanje članova udruga, edukaciju odgovornih osoba udruga, posebice u dijelu pripreme, izrade i provedbe razvojnih projekata kojima se mogu </w:t>
      </w:r>
      <w:r>
        <w:rPr>
          <w:sz w:val="24"/>
          <w:szCs w:val="24"/>
        </w:rPr>
        <w:t>osigurati</w:t>
      </w:r>
      <w:r w:rsidR="006664FA" w:rsidRPr="006664FA">
        <w:rPr>
          <w:sz w:val="24"/>
          <w:szCs w:val="24"/>
        </w:rPr>
        <w:t xml:space="preserve"> znatna financijska sredstva, posebice iz europskih fondova i programa.</w:t>
      </w:r>
    </w:p>
    <w:p w14:paraId="1B0137F7" w14:textId="25FB0A0D" w:rsidR="006664FA" w:rsidRDefault="006664FA" w:rsidP="006664FA">
      <w:pPr>
        <w:jc w:val="both"/>
        <w:rPr>
          <w:sz w:val="24"/>
          <w:szCs w:val="24"/>
        </w:rPr>
      </w:pPr>
    </w:p>
    <w:tbl>
      <w:tblPr>
        <w:tblStyle w:val="Svijetlatablicareetke1-isticanje51"/>
        <w:tblW w:w="0" w:type="auto"/>
        <w:tblLook w:val="04A0" w:firstRow="1" w:lastRow="0" w:firstColumn="1" w:lastColumn="0" w:noHBand="0" w:noVBand="1"/>
      </w:tblPr>
      <w:tblGrid>
        <w:gridCol w:w="1980"/>
        <w:gridCol w:w="7082"/>
      </w:tblGrid>
      <w:tr w:rsidR="00B51AA3" w:rsidRPr="00264E4D" w14:paraId="472302DC" w14:textId="77777777" w:rsidTr="00B170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2713920" w14:textId="1F65EC1D" w:rsidR="00B51AA3" w:rsidRPr="00264E4D" w:rsidRDefault="00B51AA3" w:rsidP="00B17078">
            <w:pPr>
              <w:rPr>
                <w:b w:val="0"/>
                <w:bCs w:val="0"/>
                <w:sz w:val="24"/>
                <w:szCs w:val="24"/>
              </w:rPr>
            </w:pPr>
            <w:r w:rsidRPr="00264E4D">
              <w:rPr>
                <w:b w:val="0"/>
                <w:bCs w:val="0"/>
                <w:sz w:val="24"/>
                <w:szCs w:val="24"/>
              </w:rPr>
              <w:t xml:space="preserve">Posebni cilj </w:t>
            </w:r>
            <w:r>
              <w:rPr>
                <w:b w:val="0"/>
                <w:bCs w:val="0"/>
                <w:sz w:val="24"/>
                <w:szCs w:val="24"/>
              </w:rPr>
              <w:t>3</w:t>
            </w:r>
            <w:r w:rsidRPr="00264E4D">
              <w:rPr>
                <w:b w:val="0"/>
                <w:bCs w:val="0"/>
                <w:sz w:val="24"/>
                <w:szCs w:val="24"/>
              </w:rPr>
              <w:t>.</w:t>
            </w:r>
            <w:r>
              <w:rPr>
                <w:b w:val="0"/>
                <w:bCs w:val="0"/>
                <w:sz w:val="24"/>
                <w:szCs w:val="24"/>
              </w:rPr>
              <w:t>1</w:t>
            </w:r>
            <w:r w:rsidRPr="00264E4D">
              <w:rPr>
                <w:b w:val="0"/>
                <w:bCs w:val="0"/>
                <w:sz w:val="24"/>
                <w:szCs w:val="24"/>
              </w:rPr>
              <w:t>.</w:t>
            </w:r>
          </w:p>
        </w:tc>
        <w:tc>
          <w:tcPr>
            <w:tcW w:w="7082" w:type="dxa"/>
          </w:tcPr>
          <w:p w14:paraId="3CA954B2" w14:textId="3D8D3C49" w:rsidR="00B51AA3" w:rsidRPr="00264E4D" w:rsidRDefault="00B51AA3" w:rsidP="00B17078">
            <w:pPr>
              <w:jc w:val="both"/>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 xml:space="preserve">Poticanje </w:t>
            </w:r>
            <w:proofErr w:type="spellStart"/>
            <w:r>
              <w:rPr>
                <w:b w:val="0"/>
                <w:bCs w:val="0"/>
                <w:sz w:val="24"/>
                <w:szCs w:val="24"/>
              </w:rPr>
              <w:t>uključivog</w:t>
            </w:r>
            <w:proofErr w:type="spellEnd"/>
            <w:r>
              <w:rPr>
                <w:b w:val="0"/>
                <w:bCs w:val="0"/>
                <w:sz w:val="24"/>
                <w:szCs w:val="24"/>
              </w:rPr>
              <w:t xml:space="preserve"> rasta i razvoja, te društvene kohezije</w:t>
            </w:r>
          </w:p>
        </w:tc>
      </w:tr>
      <w:tr w:rsidR="00B51AA3" w:rsidRPr="00DE7A64" w14:paraId="7DFC436F" w14:textId="77777777" w:rsidTr="00B17078">
        <w:tc>
          <w:tcPr>
            <w:cnfStyle w:val="001000000000" w:firstRow="0" w:lastRow="0" w:firstColumn="1" w:lastColumn="0" w:oddVBand="0" w:evenVBand="0" w:oddHBand="0" w:evenHBand="0" w:firstRowFirstColumn="0" w:firstRowLastColumn="0" w:lastRowFirstColumn="0" w:lastRowLastColumn="0"/>
            <w:tcW w:w="1980" w:type="dxa"/>
          </w:tcPr>
          <w:p w14:paraId="253195BA" w14:textId="56E584DC" w:rsidR="00B51AA3" w:rsidRPr="009963EA" w:rsidRDefault="00B51AA3" w:rsidP="00B17078">
            <w:pPr>
              <w:rPr>
                <w:b w:val="0"/>
                <w:bCs w:val="0"/>
              </w:rPr>
            </w:pPr>
            <w:r w:rsidRPr="009963EA">
              <w:rPr>
                <w:b w:val="0"/>
                <w:bCs w:val="0"/>
              </w:rPr>
              <w:t xml:space="preserve">Mjera </w:t>
            </w:r>
            <w:r>
              <w:rPr>
                <w:b w:val="0"/>
                <w:bCs w:val="0"/>
              </w:rPr>
              <w:t>3</w:t>
            </w:r>
            <w:r w:rsidRPr="009963EA">
              <w:rPr>
                <w:b w:val="0"/>
                <w:bCs w:val="0"/>
              </w:rPr>
              <w:t>.</w:t>
            </w:r>
            <w:r>
              <w:rPr>
                <w:b w:val="0"/>
                <w:bCs w:val="0"/>
              </w:rPr>
              <w:t>1</w:t>
            </w:r>
            <w:r w:rsidRPr="009963EA">
              <w:rPr>
                <w:b w:val="0"/>
                <w:bCs w:val="0"/>
              </w:rPr>
              <w:t>.</w:t>
            </w:r>
            <w:r>
              <w:rPr>
                <w:b w:val="0"/>
                <w:bCs w:val="0"/>
              </w:rPr>
              <w:t>1</w:t>
            </w:r>
            <w:r w:rsidRPr="009963EA">
              <w:rPr>
                <w:b w:val="0"/>
                <w:bCs w:val="0"/>
              </w:rPr>
              <w:t>.</w:t>
            </w:r>
          </w:p>
        </w:tc>
        <w:tc>
          <w:tcPr>
            <w:tcW w:w="7082" w:type="dxa"/>
          </w:tcPr>
          <w:p w14:paraId="7A49D84F" w14:textId="5714CCF6" w:rsidR="00B51AA3" w:rsidRPr="009963EA" w:rsidRDefault="003A37F3" w:rsidP="00B17078">
            <w:pPr>
              <w:jc w:val="both"/>
              <w:cnfStyle w:val="000000000000" w:firstRow="0" w:lastRow="0" w:firstColumn="0" w:lastColumn="0" w:oddVBand="0" w:evenVBand="0" w:oddHBand="0" w:evenHBand="0" w:firstRowFirstColumn="0" w:firstRowLastColumn="0" w:lastRowFirstColumn="0" w:lastRowLastColumn="0"/>
            </w:pPr>
            <w:r>
              <w:t>Jačanje kapaciteta civilnog društva za razvoj lokalne zajednice</w:t>
            </w:r>
          </w:p>
        </w:tc>
      </w:tr>
      <w:tr w:rsidR="00B51AA3" w14:paraId="61BE57BC" w14:textId="77777777" w:rsidTr="00B17078">
        <w:tc>
          <w:tcPr>
            <w:cnfStyle w:val="001000000000" w:firstRow="0" w:lastRow="0" w:firstColumn="1" w:lastColumn="0" w:oddVBand="0" w:evenVBand="0" w:oddHBand="0" w:evenHBand="0" w:firstRowFirstColumn="0" w:firstRowLastColumn="0" w:lastRowFirstColumn="0" w:lastRowLastColumn="0"/>
            <w:tcW w:w="1980" w:type="dxa"/>
          </w:tcPr>
          <w:p w14:paraId="51B3F987" w14:textId="77777777" w:rsidR="00B51AA3" w:rsidRPr="00796C8D" w:rsidRDefault="00B51AA3" w:rsidP="00B17078">
            <w:pPr>
              <w:rPr>
                <w:b w:val="0"/>
                <w:bCs w:val="0"/>
              </w:rPr>
            </w:pPr>
            <w:r w:rsidRPr="00796C8D">
              <w:rPr>
                <w:b w:val="0"/>
                <w:bCs w:val="0"/>
              </w:rPr>
              <w:t>Aktivnosti</w:t>
            </w:r>
          </w:p>
        </w:tc>
        <w:tc>
          <w:tcPr>
            <w:tcW w:w="7082" w:type="dxa"/>
          </w:tcPr>
          <w:p w14:paraId="3C336095" w14:textId="5574F3A5" w:rsidR="003A37F3" w:rsidRDefault="003A37F3" w:rsidP="003A37F3">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 xml:space="preserve">Unaprjeđenje materijalnih, tehničkih i ljudskih kapaciteta organizacija civilnog društva </w:t>
            </w:r>
          </w:p>
          <w:p w14:paraId="1A0D07C0" w14:textId="026DF8C9" w:rsidR="003A37F3" w:rsidRDefault="003A37F3" w:rsidP="003A37F3">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Kontinuirana edukacija i usavršavanje članova OCD-a u područjima upravljanja, financija, pripremi i izradi projekata, te upravljanja projektima</w:t>
            </w:r>
          </w:p>
          <w:p w14:paraId="00EF1F81" w14:textId="308CFF35" w:rsidR="003A37F3" w:rsidRDefault="003A37F3" w:rsidP="003A37F3">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 xml:space="preserve">Promoviranje značaja i uloge OCD-a u </w:t>
            </w:r>
            <w:proofErr w:type="spellStart"/>
            <w:r>
              <w:t>socio</w:t>
            </w:r>
            <w:proofErr w:type="spellEnd"/>
            <w:r>
              <w:t>-ekonomskom razvoju</w:t>
            </w:r>
          </w:p>
          <w:p w14:paraId="709847AA" w14:textId="74943739" w:rsidR="003A37F3" w:rsidRDefault="003A37F3" w:rsidP="003A37F3">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Poticanje socijalnih poduzetničkih projekata i inicijativa</w:t>
            </w:r>
          </w:p>
          <w:p w14:paraId="1D02409E" w14:textId="54060985" w:rsidR="003A37F3" w:rsidRDefault="003A37F3" w:rsidP="003A37F3">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Poticanje profesionalizacije rada organizacija civilnog društva</w:t>
            </w:r>
          </w:p>
          <w:p w14:paraId="6135A315" w14:textId="69F15BAB" w:rsidR="00B51AA3" w:rsidRPr="00DC062E" w:rsidRDefault="003A37F3" w:rsidP="003A37F3">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Jačanje suradnje organizacija civilnog društva na svim razinama</w:t>
            </w:r>
          </w:p>
        </w:tc>
      </w:tr>
      <w:tr w:rsidR="00B51AA3" w14:paraId="16B525FA" w14:textId="77777777" w:rsidTr="00B17078">
        <w:tc>
          <w:tcPr>
            <w:cnfStyle w:val="001000000000" w:firstRow="0" w:lastRow="0" w:firstColumn="1" w:lastColumn="0" w:oddVBand="0" w:evenVBand="0" w:oddHBand="0" w:evenHBand="0" w:firstRowFirstColumn="0" w:firstRowLastColumn="0" w:lastRowFirstColumn="0" w:lastRowLastColumn="0"/>
            <w:tcW w:w="1980" w:type="dxa"/>
          </w:tcPr>
          <w:p w14:paraId="5E38B1D8" w14:textId="77777777" w:rsidR="00B51AA3" w:rsidRPr="00796C8D" w:rsidRDefault="00B51AA3" w:rsidP="00B17078">
            <w:pPr>
              <w:rPr>
                <w:b w:val="0"/>
                <w:bCs w:val="0"/>
              </w:rPr>
            </w:pPr>
            <w:r w:rsidRPr="00796C8D">
              <w:rPr>
                <w:b w:val="0"/>
                <w:bCs w:val="0"/>
              </w:rPr>
              <w:t>Očekivani rezultat mjere</w:t>
            </w:r>
          </w:p>
        </w:tc>
        <w:tc>
          <w:tcPr>
            <w:tcW w:w="7082" w:type="dxa"/>
          </w:tcPr>
          <w:p w14:paraId="400B908C" w14:textId="1F0E6E90" w:rsidR="00B51AA3" w:rsidRPr="003A37F3" w:rsidRDefault="003A37F3" w:rsidP="003A37F3">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sidRPr="003A37F3">
              <w:rPr>
                <w:sz w:val="22"/>
                <w:szCs w:val="22"/>
              </w:rPr>
              <w:t xml:space="preserve">Povećana razina samostalnosti i neovisnosti djelovanja organizacija civilnog društva; poboljšane kompetencije članova organizacija civilnog društva za kvalitetniji rad </w:t>
            </w:r>
          </w:p>
        </w:tc>
      </w:tr>
      <w:tr w:rsidR="00B51AA3" w14:paraId="3489971C" w14:textId="77777777" w:rsidTr="00B17078">
        <w:tc>
          <w:tcPr>
            <w:cnfStyle w:val="001000000000" w:firstRow="0" w:lastRow="0" w:firstColumn="1" w:lastColumn="0" w:oddVBand="0" w:evenVBand="0" w:oddHBand="0" w:evenHBand="0" w:firstRowFirstColumn="0" w:firstRowLastColumn="0" w:lastRowFirstColumn="0" w:lastRowLastColumn="0"/>
            <w:tcW w:w="1980" w:type="dxa"/>
          </w:tcPr>
          <w:p w14:paraId="3E7E9680" w14:textId="77777777" w:rsidR="00B51AA3" w:rsidRPr="00796C8D" w:rsidRDefault="00B51AA3" w:rsidP="00B17078">
            <w:pPr>
              <w:rPr>
                <w:b w:val="0"/>
                <w:bCs w:val="0"/>
              </w:rPr>
            </w:pPr>
            <w:r w:rsidRPr="00796C8D">
              <w:rPr>
                <w:b w:val="0"/>
                <w:bCs w:val="0"/>
              </w:rPr>
              <w:t>Nositelj(i) mjere</w:t>
            </w:r>
          </w:p>
        </w:tc>
        <w:tc>
          <w:tcPr>
            <w:tcW w:w="7082" w:type="dxa"/>
          </w:tcPr>
          <w:p w14:paraId="27FD1E8C" w14:textId="1C716EB4" w:rsidR="00B51AA3" w:rsidRDefault="003A37F3" w:rsidP="00B17078">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Organizacije civilnog društva</w:t>
            </w:r>
          </w:p>
        </w:tc>
      </w:tr>
      <w:tr w:rsidR="00B51AA3" w14:paraId="1DA9E8C9" w14:textId="77777777" w:rsidTr="00B17078">
        <w:tc>
          <w:tcPr>
            <w:cnfStyle w:val="001000000000" w:firstRow="0" w:lastRow="0" w:firstColumn="1" w:lastColumn="0" w:oddVBand="0" w:evenVBand="0" w:oddHBand="0" w:evenHBand="0" w:firstRowFirstColumn="0" w:firstRowLastColumn="0" w:lastRowFirstColumn="0" w:lastRowLastColumn="0"/>
            <w:tcW w:w="1980" w:type="dxa"/>
          </w:tcPr>
          <w:p w14:paraId="1D76D422" w14:textId="77777777" w:rsidR="00B51AA3" w:rsidRPr="00796C8D" w:rsidRDefault="00B51AA3" w:rsidP="00B17078">
            <w:pPr>
              <w:rPr>
                <w:b w:val="0"/>
                <w:bCs w:val="0"/>
              </w:rPr>
            </w:pPr>
            <w:r w:rsidRPr="00796C8D">
              <w:rPr>
                <w:b w:val="0"/>
                <w:bCs w:val="0"/>
              </w:rPr>
              <w:t xml:space="preserve">Partneri u provedbi </w:t>
            </w:r>
          </w:p>
        </w:tc>
        <w:tc>
          <w:tcPr>
            <w:tcW w:w="7082" w:type="dxa"/>
          </w:tcPr>
          <w:p w14:paraId="7AFB3E7F" w14:textId="77777777" w:rsidR="00B51AA3" w:rsidRDefault="00B51AA3" w:rsidP="00B17078">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 xml:space="preserve">Općina Nijemci </w:t>
            </w:r>
          </w:p>
          <w:p w14:paraId="72B4D059" w14:textId="10DD33AB" w:rsidR="0002213A" w:rsidRDefault="0002213A" w:rsidP="00B17078">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 xml:space="preserve">LAG </w:t>
            </w:r>
            <w:proofErr w:type="spellStart"/>
            <w:r>
              <w:t>Bosutski</w:t>
            </w:r>
            <w:proofErr w:type="spellEnd"/>
            <w:r>
              <w:t xml:space="preserve"> niz</w:t>
            </w:r>
          </w:p>
        </w:tc>
      </w:tr>
      <w:tr w:rsidR="00B51AA3" w14:paraId="42BBA33D" w14:textId="77777777" w:rsidTr="00B17078">
        <w:tc>
          <w:tcPr>
            <w:cnfStyle w:val="001000000000" w:firstRow="0" w:lastRow="0" w:firstColumn="1" w:lastColumn="0" w:oddVBand="0" w:evenVBand="0" w:oddHBand="0" w:evenHBand="0" w:firstRowFirstColumn="0" w:firstRowLastColumn="0" w:lastRowFirstColumn="0" w:lastRowLastColumn="0"/>
            <w:tcW w:w="1980" w:type="dxa"/>
          </w:tcPr>
          <w:p w14:paraId="1A5423A4" w14:textId="77777777" w:rsidR="00B51AA3" w:rsidRPr="00796C8D" w:rsidRDefault="00B51AA3" w:rsidP="00B17078">
            <w:pPr>
              <w:rPr>
                <w:b w:val="0"/>
                <w:bCs w:val="0"/>
              </w:rPr>
            </w:pPr>
            <w:r w:rsidRPr="00796C8D">
              <w:rPr>
                <w:b w:val="0"/>
                <w:bCs w:val="0"/>
              </w:rPr>
              <w:lastRenderedPageBreak/>
              <w:t>Korisnici mjere</w:t>
            </w:r>
          </w:p>
        </w:tc>
        <w:tc>
          <w:tcPr>
            <w:tcW w:w="7082" w:type="dxa"/>
          </w:tcPr>
          <w:p w14:paraId="3D978879" w14:textId="77777777" w:rsidR="00B51AA3" w:rsidRDefault="003A37F3" w:rsidP="00B17078">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Članovi udruga civilnog društva</w:t>
            </w:r>
          </w:p>
          <w:p w14:paraId="15ADAC67" w14:textId="6C5A1E03" w:rsidR="003A37F3" w:rsidRDefault="003A37F3" w:rsidP="00B17078">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Lokalno stanovništvo</w:t>
            </w:r>
          </w:p>
        </w:tc>
      </w:tr>
      <w:tr w:rsidR="00B51AA3" w14:paraId="41425D55" w14:textId="77777777" w:rsidTr="00B17078">
        <w:tc>
          <w:tcPr>
            <w:cnfStyle w:val="001000000000" w:firstRow="0" w:lastRow="0" w:firstColumn="1" w:lastColumn="0" w:oddVBand="0" w:evenVBand="0" w:oddHBand="0" w:evenHBand="0" w:firstRowFirstColumn="0" w:firstRowLastColumn="0" w:lastRowFirstColumn="0" w:lastRowLastColumn="0"/>
            <w:tcW w:w="0" w:type="auto"/>
            <w:gridSpan w:val="2"/>
          </w:tcPr>
          <w:p w14:paraId="3372415D" w14:textId="77777777" w:rsidR="00B51AA3" w:rsidRPr="00796C8D" w:rsidRDefault="00B51AA3" w:rsidP="00B17078">
            <w:pPr>
              <w:rPr>
                <w:b w:val="0"/>
                <w:bCs w:val="0"/>
              </w:rPr>
            </w:pPr>
            <w:r w:rsidRPr="00796C8D">
              <w:rPr>
                <w:b w:val="0"/>
                <w:bCs w:val="0"/>
              </w:rPr>
              <w:t>Praćenje provedbe mjere (monitoring)</w:t>
            </w:r>
          </w:p>
        </w:tc>
      </w:tr>
      <w:tr w:rsidR="00B51AA3" w14:paraId="42D0689B" w14:textId="77777777" w:rsidTr="00B17078">
        <w:tc>
          <w:tcPr>
            <w:cnfStyle w:val="001000000000" w:firstRow="0" w:lastRow="0" w:firstColumn="1" w:lastColumn="0" w:oddVBand="0" w:evenVBand="0" w:oddHBand="0" w:evenHBand="0" w:firstRowFirstColumn="0" w:firstRowLastColumn="0" w:lastRowFirstColumn="0" w:lastRowLastColumn="0"/>
            <w:tcW w:w="1980" w:type="dxa"/>
          </w:tcPr>
          <w:p w14:paraId="2A0369D6" w14:textId="77777777" w:rsidR="00B51AA3" w:rsidRPr="00796C8D" w:rsidRDefault="00B51AA3" w:rsidP="00B17078">
            <w:pPr>
              <w:rPr>
                <w:b w:val="0"/>
                <w:bCs w:val="0"/>
              </w:rPr>
            </w:pPr>
            <w:r w:rsidRPr="00796C8D">
              <w:rPr>
                <w:b w:val="0"/>
                <w:bCs w:val="0"/>
              </w:rPr>
              <w:t>Pokazatelji rezultata</w:t>
            </w:r>
          </w:p>
        </w:tc>
        <w:tc>
          <w:tcPr>
            <w:tcW w:w="7082" w:type="dxa"/>
          </w:tcPr>
          <w:p w14:paraId="1B34BBA8" w14:textId="290F83C9" w:rsidR="008F2CCA" w:rsidRDefault="008F2CCA" w:rsidP="008F2CCA">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Broj i vrsta nabavljene opreme</w:t>
            </w:r>
          </w:p>
          <w:p w14:paraId="510FDC18" w14:textId="0B1548CD" w:rsidR="008F2CCA" w:rsidRDefault="008F2CCA" w:rsidP="008F2CCA">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Broj članova u udrugama civilnog društva</w:t>
            </w:r>
          </w:p>
          <w:p w14:paraId="4A96A2C9" w14:textId="64CAA6F7" w:rsidR="008F2CCA" w:rsidRDefault="008F2CCA" w:rsidP="008F2CCA">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Broj zaposlenih u udrugama civilnog društva</w:t>
            </w:r>
          </w:p>
          <w:p w14:paraId="687B6A2B" w14:textId="618DE500" w:rsidR="008F2CCA" w:rsidRDefault="008F2CCA" w:rsidP="008F2CCA">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Broj mladih članova u udrugama civilnog društva</w:t>
            </w:r>
          </w:p>
          <w:p w14:paraId="61A4F193" w14:textId="7962959B" w:rsidR="008F2CCA" w:rsidRDefault="008F2CCA" w:rsidP="008F2CCA">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Broj i vrsta projekata koje provode udruge civilnog društva</w:t>
            </w:r>
          </w:p>
          <w:p w14:paraId="0FD47B35" w14:textId="3166C9C3" w:rsidR="008F2CCA" w:rsidRDefault="008F2CCA" w:rsidP="008F2CCA">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Broj projekata koji su ostvarili EU bespovratne potpore</w:t>
            </w:r>
          </w:p>
          <w:p w14:paraId="65875BD2" w14:textId="7175DD71" w:rsidR="008F2CCA" w:rsidRDefault="008F2CCA" w:rsidP="008F2CCA">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Broj projekata osmišljenih i pripremljenih u suradnji sa drugim udrugama civilnog društva</w:t>
            </w:r>
          </w:p>
          <w:p w14:paraId="51BD3987" w14:textId="1F7CA010" w:rsidR="008F2CCA" w:rsidRDefault="008F2CCA" w:rsidP="008F2CCA">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Broj realiziranih prekograničnih projekata udruga</w:t>
            </w:r>
          </w:p>
          <w:p w14:paraId="21833D39" w14:textId="157CD7F7" w:rsidR="00B51AA3" w:rsidRDefault="008F2CCA" w:rsidP="008F2CCA">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Broj dodijeljenih potpora udrugama civilnog društva</w:t>
            </w:r>
          </w:p>
        </w:tc>
      </w:tr>
      <w:tr w:rsidR="00B51AA3" w14:paraId="37FE4E83" w14:textId="77777777" w:rsidTr="00B17078">
        <w:tc>
          <w:tcPr>
            <w:cnfStyle w:val="001000000000" w:firstRow="0" w:lastRow="0" w:firstColumn="1" w:lastColumn="0" w:oddVBand="0" w:evenVBand="0" w:oddHBand="0" w:evenHBand="0" w:firstRowFirstColumn="0" w:firstRowLastColumn="0" w:lastRowFirstColumn="0" w:lastRowLastColumn="0"/>
            <w:tcW w:w="1980" w:type="dxa"/>
          </w:tcPr>
          <w:p w14:paraId="5049E54A" w14:textId="77777777" w:rsidR="00B51AA3" w:rsidRPr="00796C8D" w:rsidRDefault="00B51AA3" w:rsidP="00B17078">
            <w:pPr>
              <w:rPr>
                <w:b w:val="0"/>
                <w:bCs w:val="0"/>
              </w:rPr>
            </w:pPr>
            <w:r w:rsidRPr="00796C8D">
              <w:rPr>
                <w:b w:val="0"/>
                <w:bCs w:val="0"/>
              </w:rPr>
              <w:t>Izvori provjere podataka</w:t>
            </w:r>
          </w:p>
        </w:tc>
        <w:tc>
          <w:tcPr>
            <w:tcW w:w="7082" w:type="dxa"/>
          </w:tcPr>
          <w:p w14:paraId="323E7D1F" w14:textId="77777777" w:rsidR="00B51AA3" w:rsidRDefault="008F2CCA" w:rsidP="00B17078">
            <w:pPr>
              <w:pStyle w:val="Odlomakpopisa"/>
              <w:numPr>
                <w:ilvl w:val="0"/>
                <w:numId w:val="45"/>
              </w:numPr>
              <w:ind w:left="180" w:hanging="141"/>
              <w:cnfStyle w:val="000000000000" w:firstRow="0" w:lastRow="0" w:firstColumn="0" w:lastColumn="0" w:oddVBand="0" w:evenVBand="0" w:oddHBand="0" w:evenHBand="0" w:firstRowFirstColumn="0" w:firstRowLastColumn="0" w:lastRowFirstColumn="0" w:lastRowLastColumn="0"/>
            </w:pPr>
            <w:r>
              <w:t>Evidencije i izvješća udruga civilnog društva</w:t>
            </w:r>
          </w:p>
          <w:p w14:paraId="349AF6E4" w14:textId="3CD9062B" w:rsidR="008F2CCA" w:rsidRDefault="008F2CCA" w:rsidP="00B17078">
            <w:pPr>
              <w:pStyle w:val="Odlomakpopisa"/>
              <w:numPr>
                <w:ilvl w:val="0"/>
                <w:numId w:val="45"/>
              </w:numPr>
              <w:ind w:left="180" w:hanging="141"/>
              <w:cnfStyle w:val="000000000000" w:firstRow="0" w:lastRow="0" w:firstColumn="0" w:lastColumn="0" w:oddVBand="0" w:evenVBand="0" w:oddHBand="0" w:evenHBand="0" w:firstRowFirstColumn="0" w:firstRowLastColumn="0" w:lastRowFirstColumn="0" w:lastRowLastColumn="0"/>
            </w:pPr>
            <w:r>
              <w:t>Evidencije i izvješća Općine Nijemci</w:t>
            </w:r>
          </w:p>
        </w:tc>
      </w:tr>
    </w:tbl>
    <w:p w14:paraId="5647902A" w14:textId="48432CB0" w:rsidR="00B51AA3" w:rsidRDefault="00B51AA3" w:rsidP="006664FA">
      <w:pPr>
        <w:jc w:val="both"/>
        <w:rPr>
          <w:sz w:val="24"/>
          <w:szCs w:val="24"/>
        </w:rPr>
      </w:pPr>
    </w:p>
    <w:p w14:paraId="01A90C30" w14:textId="77777777" w:rsidR="00E81D45" w:rsidRDefault="00E81D45" w:rsidP="006664FA">
      <w:pPr>
        <w:jc w:val="both"/>
        <w:rPr>
          <w:sz w:val="24"/>
          <w:szCs w:val="24"/>
        </w:rPr>
      </w:pPr>
    </w:p>
    <w:tbl>
      <w:tblPr>
        <w:tblStyle w:val="Svijetlatablicareetke1-isticanje51"/>
        <w:tblW w:w="0" w:type="auto"/>
        <w:tblLook w:val="04A0" w:firstRow="1" w:lastRow="0" w:firstColumn="1" w:lastColumn="0" w:noHBand="0" w:noVBand="1"/>
      </w:tblPr>
      <w:tblGrid>
        <w:gridCol w:w="1980"/>
        <w:gridCol w:w="7082"/>
      </w:tblGrid>
      <w:tr w:rsidR="00E81D45" w:rsidRPr="00264E4D" w14:paraId="234D98DC" w14:textId="77777777" w:rsidTr="00B170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F4F44E5" w14:textId="77777777" w:rsidR="00E81D45" w:rsidRPr="00264E4D" w:rsidRDefault="00E81D45" w:rsidP="00B17078">
            <w:pPr>
              <w:rPr>
                <w:b w:val="0"/>
                <w:bCs w:val="0"/>
                <w:sz w:val="24"/>
                <w:szCs w:val="24"/>
              </w:rPr>
            </w:pPr>
            <w:r w:rsidRPr="00264E4D">
              <w:rPr>
                <w:b w:val="0"/>
                <w:bCs w:val="0"/>
                <w:sz w:val="24"/>
                <w:szCs w:val="24"/>
              </w:rPr>
              <w:t xml:space="preserve">Posebni cilj </w:t>
            </w:r>
            <w:r>
              <w:rPr>
                <w:b w:val="0"/>
                <w:bCs w:val="0"/>
                <w:sz w:val="24"/>
                <w:szCs w:val="24"/>
              </w:rPr>
              <w:t>3</w:t>
            </w:r>
            <w:r w:rsidRPr="00264E4D">
              <w:rPr>
                <w:b w:val="0"/>
                <w:bCs w:val="0"/>
                <w:sz w:val="24"/>
                <w:szCs w:val="24"/>
              </w:rPr>
              <w:t>.</w:t>
            </w:r>
            <w:r>
              <w:rPr>
                <w:b w:val="0"/>
                <w:bCs w:val="0"/>
                <w:sz w:val="24"/>
                <w:szCs w:val="24"/>
              </w:rPr>
              <w:t>1</w:t>
            </w:r>
            <w:r w:rsidRPr="00264E4D">
              <w:rPr>
                <w:b w:val="0"/>
                <w:bCs w:val="0"/>
                <w:sz w:val="24"/>
                <w:szCs w:val="24"/>
              </w:rPr>
              <w:t>.</w:t>
            </w:r>
          </w:p>
        </w:tc>
        <w:tc>
          <w:tcPr>
            <w:tcW w:w="7082" w:type="dxa"/>
          </w:tcPr>
          <w:p w14:paraId="4F12E7A6" w14:textId="77777777" w:rsidR="00E81D45" w:rsidRPr="00264E4D" w:rsidRDefault="00E81D45" w:rsidP="00B17078">
            <w:pPr>
              <w:jc w:val="both"/>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 xml:space="preserve">Poticanje </w:t>
            </w:r>
            <w:proofErr w:type="spellStart"/>
            <w:r>
              <w:rPr>
                <w:b w:val="0"/>
                <w:bCs w:val="0"/>
                <w:sz w:val="24"/>
                <w:szCs w:val="24"/>
              </w:rPr>
              <w:t>uključivog</w:t>
            </w:r>
            <w:proofErr w:type="spellEnd"/>
            <w:r>
              <w:rPr>
                <w:b w:val="0"/>
                <w:bCs w:val="0"/>
                <w:sz w:val="24"/>
                <w:szCs w:val="24"/>
              </w:rPr>
              <w:t xml:space="preserve"> rasta i razvoja, te društvene kohezije</w:t>
            </w:r>
          </w:p>
        </w:tc>
      </w:tr>
      <w:tr w:rsidR="00E81D45" w:rsidRPr="00DE7A64" w14:paraId="6C51FC24" w14:textId="77777777" w:rsidTr="00B17078">
        <w:tc>
          <w:tcPr>
            <w:cnfStyle w:val="001000000000" w:firstRow="0" w:lastRow="0" w:firstColumn="1" w:lastColumn="0" w:oddVBand="0" w:evenVBand="0" w:oddHBand="0" w:evenHBand="0" w:firstRowFirstColumn="0" w:firstRowLastColumn="0" w:lastRowFirstColumn="0" w:lastRowLastColumn="0"/>
            <w:tcW w:w="1980" w:type="dxa"/>
          </w:tcPr>
          <w:p w14:paraId="72EDE352" w14:textId="1FCCAC97" w:rsidR="00E81D45" w:rsidRPr="009963EA" w:rsidRDefault="00E81D45" w:rsidP="00B17078">
            <w:pPr>
              <w:rPr>
                <w:b w:val="0"/>
                <w:bCs w:val="0"/>
              </w:rPr>
            </w:pPr>
            <w:r w:rsidRPr="009963EA">
              <w:rPr>
                <w:b w:val="0"/>
                <w:bCs w:val="0"/>
              </w:rPr>
              <w:t xml:space="preserve">Mjera </w:t>
            </w:r>
            <w:r>
              <w:rPr>
                <w:b w:val="0"/>
                <w:bCs w:val="0"/>
              </w:rPr>
              <w:t>3</w:t>
            </w:r>
            <w:r w:rsidRPr="009963EA">
              <w:rPr>
                <w:b w:val="0"/>
                <w:bCs w:val="0"/>
              </w:rPr>
              <w:t>.</w:t>
            </w:r>
            <w:r>
              <w:rPr>
                <w:b w:val="0"/>
                <w:bCs w:val="0"/>
              </w:rPr>
              <w:t>1</w:t>
            </w:r>
            <w:r w:rsidRPr="009963EA">
              <w:rPr>
                <w:b w:val="0"/>
                <w:bCs w:val="0"/>
              </w:rPr>
              <w:t>.</w:t>
            </w:r>
            <w:r>
              <w:rPr>
                <w:b w:val="0"/>
                <w:bCs w:val="0"/>
              </w:rPr>
              <w:t>2</w:t>
            </w:r>
            <w:r w:rsidRPr="009963EA">
              <w:rPr>
                <w:b w:val="0"/>
                <w:bCs w:val="0"/>
              </w:rPr>
              <w:t>.</w:t>
            </w:r>
          </w:p>
        </w:tc>
        <w:tc>
          <w:tcPr>
            <w:tcW w:w="7082" w:type="dxa"/>
          </w:tcPr>
          <w:p w14:paraId="2B36B1DC" w14:textId="3666DE2B" w:rsidR="00E81D45" w:rsidRPr="009963EA" w:rsidRDefault="005C0A04" w:rsidP="00B17078">
            <w:pPr>
              <w:jc w:val="both"/>
              <w:cnfStyle w:val="000000000000" w:firstRow="0" w:lastRow="0" w:firstColumn="0" w:lastColumn="0" w:oddVBand="0" w:evenVBand="0" w:oddHBand="0" w:evenHBand="0" w:firstRowFirstColumn="0" w:firstRowLastColumn="0" w:lastRowFirstColumn="0" w:lastRowLastColumn="0"/>
            </w:pPr>
            <w:r>
              <w:t>Potpora razvoju društvenog poduzetništva</w:t>
            </w:r>
          </w:p>
        </w:tc>
      </w:tr>
      <w:tr w:rsidR="00E81D45" w14:paraId="26D06FBC" w14:textId="77777777" w:rsidTr="00B17078">
        <w:tc>
          <w:tcPr>
            <w:cnfStyle w:val="001000000000" w:firstRow="0" w:lastRow="0" w:firstColumn="1" w:lastColumn="0" w:oddVBand="0" w:evenVBand="0" w:oddHBand="0" w:evenHBand="0" w:firstRowFirstColumn="0" w:firstRowLastColumn="0" w:lastRowFirstColumn="0" w:lastRowLastColumn="0"/>
            <w:tcW w:w="1980" w:type="dxa"/>
          </w:tcPr>
          <w:p w14:paraId="2042EC43" w14:textId="77777777" w:rsidR="00E81D45" w:rsidRPr="00796C8D" w:rsidRDefault="00E81D45" w:rsidP="00B17078">
            <w:pPr>
              <w:rPr>
                <w:b w:val="0"/>
                <w:bCs w:val="0"/>
              </w:rPr>
            </w:pPr>
            <w:r w:rsidRPr="00796C8D">
              <w:rPr>
                <w:b w:val="0"/>
                <w:bCs w:val="0"/>
              </w:rPr>
              <w:t>Aktivnosti</w:t>
            </w:r>
          </w:p>
        </w:tc>
        <w:tc>
          <w:tcPr>
            <w:tcW w:w="7082" w:type="dxa"/>
          </w:tcPr>
          <w:p w14:paraId="3D3822A6" w14:textId="06297C21" w:rsidR="004E41C2" w:rsidRDefault="004E41C2" w:rsidP="004E41C2">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Promoviranje modela društvenog poduzetništva</w:t>
            </w:r>
          </w:p>
          <w:p w14:paraId="2D95FD84" w14:textId="6FEB623C" w:rsidR="004E41C2" w:rsidRDefault="004E41C2" w:rsidP="004E41C2">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Informiranje i educiranje udruga iz područja društvenog poduzetništva</w:t>
            </w:r>
          </w:p>
          <w:p w14:paraId="6E2B882B" w14:textId="1FAE30E7" w:rsidR="004E41C2" w:rsidRDefault="004E41C2" w:rsidP="004E41C2">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Poticanje društvenih poduzetničkih projekata i inicijativa</w:t>
            </w:r>
          </w:p>
          <w:p w14:paraId="18DBCE51" w14:textId="77777777" w:rsidR="00E81D45" w:rsidRDefault="004E41C2" w:rsidP="004E41C2">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Poticanje suradnje udruga i dionika iz privatnog sektora u projektima društvenog poduzetništva</w:t>
            </w:r>
          </w:p>
          <w:p w14:paraId="426E917E" w14:textId="0E836E30" w:rsidR="005C0A04" w:rsidRPr="00DC062E" w:rsidRDefault="005C0A04" w:rsidP="004E41C2">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Pot</w:t>
            </w:r>
            <w:r w:rsidR="00536DD1">
              <w:t>icanje</w:t>
            </w:r>
            <w:r>
              <w:t xml:space="preserve"> osnivanj</w:t>
            </w:r>
            <w:r w:rsidR="00536DD1">
              <w:t>a</w:t>
            </w:r>
            <w:r>
              <w:t xml:space="preserve"> društvenih poduzeća</w:t>
            </w:r>
          </w:p>
        </w:tc>
      </w:tr>
      <w:tr w:rsidR="00E81D45" w14:paraId="38B2B1EE" w14:textId="77777777" w:rsidTr="00B17078">
        <w:tc>
          <w:tcPr>
            <w:cnfStyle w:val="001000000000" w:firstRow="0" w:lastRow="0" w:firstColumn="1" w:lastColumn="0" w:oddVBand="0" w:evenVBand="0" w:oddHBand="0" w:evenHBand="0" w:firstRowFirstColumn="0" w:firstRowLastColumn="0" w:lastRowFirstColumn="0" w:lastRowLastColumn="0"/>
            <w:tcW w:w="1980" w:type="dxa"/>
          </w:tcPr>
          <w:p w14:paraId="255B346C" w14:textId="77777777" w:rsidR="00E81D45" w:rsidRPr="00796C8D" w:rsidRDefault="00E81D45" w:rsidP="00B17078">
            <w:pPr>
              <w:rPr>
                <w:b w:val="0"/>
                <w:bCs w:val="0"/>
              </w:rPr>
            </w:pPr>
            <w:r w:rsidRPr="00796C8D">
              <w:rPr>
                <w:b w:val="0"/>
                <w:bCs w:val="0"/>
              </w:rPr>
              <w:t>Očekivani rezultat mjere</w:t>
            </w:r>
          </w:p>
        </w:tc>
        <w:tc>
          <w:tcPr>
            <w:tcW w:w="7082" w:type="dxa"/>
          </w:tcPr>
          <w:p w14:paraId="36F6E4C2" w14:textId="591E6E34" w:rsidR="00E81D45" w:rsidRPr="003B0A97" w:rsidRDefault="004E41C2" w:rsidP="00B17078">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sidRPr="004E41C2">
              <w:rPr>
                <w:sz w:val="22"/>
                <w:szCs w:val="22"/>
              </w:rPr>
              <w:t>Kreiranje novih gospodarskih i socijalnih vrijednosti u zajednici; zapošljavanje marginaliziranih skupina stanovništva, pomoć najsiromašnijim i najugroženijim skupinama stanovništva</w:t>
            </w:r>
          </w:p>
        </w:tc>
      </w:tr>
      <w:tr w:rsidR="00E81D45" w14:paraId="6D711E40" w14:textId="77777777" w:rsidTr="00B17078">
        <w:tc>
          <w:tcPr>
            <w:cnfStyle w:val="001000000000" w:firstRow="0" w:lastRow="0" w:firstColumn="1" w:lastColumn="0" w:oddVBand="0" w:evenVBand="0" w:oddHBand="0" w:evenHBand="0" w:firstRowFirstColumn="0" w:firstRowLastColumn="0" w:lastRowFirstColumn="0" w:lastRowLastColumn="0"/>
            <w:tcW w:w="1980" w:type="dxa"/>
          </w:tcPr>
          <w:p w14:paraId="3A60CDEE" w14:textId="77777777" w:rsidR="00E81D45" w:rsidRPr="00796C8D" w:rsidRDefault="00E81D45" w:rsidP="00B17078">
            <w:pPr>
              <w:rPr>
                <w:b w:val="0"/>
                <w:bCs w:val="0"/>
              </w:rPr>
            </w:pPr>
            <w:r w:rsidRPr="00796C8D">
              <w:rPr>
                <w:b w:val="0"/>
                <w:bCs w:val="0"/>
              </w:rPr>
              <w:t>Nositelj(i) mjere</w:t>
            </w:r>
          </w:p>
        </w:tc>
        <w:tc>
          <w:tcPr>
            <w:tcW w:w="7082" w:type="dxa"/>
          </w:tcPr>
          <w:p w14:paraId="2EC8EE77" w14:textId="2DA020D6" w:rsidR="00E81D45" w:rsidRDefault="00EF1EA0" w:rsidP="00B17078">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Općina Nijemci</w:t>
            </w:r>
          </w:p>
        </w:tc>
      </w:tr>
      <w:tr w:rsidR="00E81D45" w14:paraId="18116260" w14:textId="77777777" w:rsidTr="00B17078">
        <w:tc>
          <w:tcPr>
            <w:cnfStyle w:val="001000000000" w:firstRow="0" w:lastRow="0" w:firstColumn="1" w:lastColumn="0" w:oddVBand="0" w:evenVBand="0" w:oddHBand="0" w:evenHBand="0" w:firstRowFirstColumn="0" w:firstRowLastColumn="0" w:lastRowFirstColumn="0" w:lastRowLastColumn="0"/>
            <w:tcW w:w="1980" w:type="dxa"/>
          </w:tcPr>
          <w:p w14:paraId="27A260FB" w14:textId="77777777" w:rsidR="00E81D45" w:rsidRPr="00796C8D" w:rsidRDefault="00E81D45" w:rsidP="00B17078">
            <w:pPr>
              <w:rPr>
                <w:b w:val="0"/>
                <w:bCs w:val="0"/>
              </w:rPr>
            </w:pPr>
            <w:r w:rsidRPr="00796C8D">
              <w:rPr>
                <w:b w:val="0"/>
                <w:bCs w:val="0"/>
              </w:rPr>
              <w:t xml:space="preserve">Partneri u provedbi </w:t>
            </w:r>
          </w:p>
        </w:tc>
        <w:tc>
          <w:tcPr>
            <w:tcW w:w="7082" w:type="dxa"/>
          </w:tcPr>
          <w:p w14:paraId="1B6F4E09" w14:textId="10017831" w:rsidR="00E81D45" w:rsidRDefault="000E6D97" w:rsidP="00B17078">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w:t>
            </w:r>
          </w:p>
        </w:tc>
      </w:tr>
      <w:tr w:rsidR="00E81D45" w14:paraId="2A98D052" w14:textId="77777777" w:rsidTr="00B17078">
        <w:tc>
          <w:tcPr>
            <w:cnfStyle w:val="001000000000" w:firstRow="0" w:lastRow="0" w:firstColumn="1" w:lastColumn="0" w:oddVBand="0" w:evenVBand="0" w:oddHBand="0" w:evenHBand="0" w:firstRowFirstColumn="0" w:firstRowLastColumn="0" w:lastRowFirstColumn="0" w:lastRowLastColumn="0"/>
            <w:tcW w:w="1980" w:type="dxa"/>
          </w:tcPr>
          <w:p w14:paraId="6DF7ABB4" w14:textId="77777777" w:rsidR="00E81D45" w:rsidRPr="00796C8D" w:rsidRDefault="00E81D45" w:rsidP="00B17078">
            <w:pPr>
              <w:rPr>
                <w:b w:val="0"/>
                <w:bCs w:val="0"/>
              </w:rPr>
            </w:pPr>
            <w:r w:rsidRPr="00796C8D">
              <w:rPr>
                <w:b w:val="0"/>
                <w:bCs w:val="0"/>
              </w:rPr>
              <w:t>Korisnici mjere</w:t>
            </w:r>
          </w:p>
        </w:tc>
        <w:tc>
          <w:tcPr>
            <w:tcW w:w="7082" w:type="dxa"/>
          </w:tcPr>
          <w:p w14:paraId="3ECDB363" w14:textId="77777777" w:rsidR="00E81D45" w:rsidRDefault="00EF1EA0" w:rsidP="00B17078">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Udruge civilnog društva</w:t>
            </w:r>
          </w:p>
          <w:p w14:paraId="51830662" w14:textId="5DF7B536" w:rsidR="00EF1EA0" w:rsidRDefault="00EF1EA0" w:rsidP="00B17078">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Gospodarski subjekti</w:t>
            </w:r>
          </w:p>
        </w:tc>
      </w:tr>
      <w:tr w:rsidR="00E81D45" w14:paraId="1CCB554D" w14:textId="77777777" w:rsidTr="00B17078">
        <w:tc>
          <w:tcPr>
            <w:cnfStyle w:val="001000000000" w:firstRow="0" w:lastRow="0" w:firstColumn="1" w:lastColumn="0" w:oddVBand="0" w:evenVBand="0" w:oddHBand="0" w:evenHBand="0" w:firstRowFirstColumn="0" w:firstRowLastColumn="0" w:lastRowFirstColumn="0" w:lastRowLastColumn="0"/>
            <w:tcW w:w="0" w:type="auto"/>
            <w:gridSpan w:val="2"/>
          </w:tcPr>
          <w:p w14:paraId="437C90C9" w14:textId="77777777" w:rsidR="00E81D45" w:rsidRPr="00796C8D" w:rsidRDefault="00E81D45" w:rsidP="00B17078">
            <w:pPr>
              <w:rPr>
                <w:b w:val="0"/>
                <w:bCs w:val="0"/>
              </w:rPr>
            </w:pPr>
            <w:r w:rsidRPr="00796C8D">
              <w:rPr>
                <w:b w:val="0"/>
                <w:bCs w:val="0"/>
              </w:rPr>
              <w:t>Praćenje provedbe mjere (monitoring)</w:t>
            </w:r>
          </w:p>
        </w:tc>
      </w:tr>
      <w:tr w:rsidR="00E81D45" w14:paraId="37E1898F" w14:textId="77777777" w:rsidTr="00B17078">
        <w:tc>
          <w:tcPr>
            <w:cnfStyle w:val="001000000000" w:firstRow="0" w:lastRow="0" w:firstColumn="1" w:lastColumn="0" w:oddVBand="0" w:evenVBand="0" w:oddHBand="0" w:evenHBand="0" w:firstRowFirstColumn="0" w:firstRowLastColumn="0" w:lastRowFirstColumn="0" w:lastRowLastColumn="0"/>
            <w:tcW w:w="1980" w:type="dxa"/>
          </w:tcPr>
          <w:p w14:paraId="3F941C20" w14:textId="77777777" w:rsidR="00E81D45" w:rsidRPr="00796C8D" w:rsidRDefault="00E81D45" w:rsidP="00B17078">
            <w:pPr>
              <w:rPr>
                <w:b w:val="0"/>
                <w:bCs w:val="0"/>
              </w:rPr>
            </w:pPr>
            <w:r w:rsidRPr="00796C8D">
              <w:rPr>
                <w:b w:val="0"/>
                <w:bCs w:val="0"/>
              </w:rPr>
              <w:t>Pokazatelji rezultata</w:t>
            </w:r>
          </w:p>
        </w:tc>
        <w:tc>
          <w:tcPr>
            <w:tcW w:w="7082" w:type="dxa"/>
          </w:tcPr>
          <w:p w14:paraId="3C6F7BCD" w14:textId="6EB275F1" w:rsidR="00EF1EA0" w:rsidRDefault="00EF1EA0" w:rsidP="00EF1EA0">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Broj i vrsta izrađenih informativno-promidžbenih materijala</w:t>
            </w:r>
          </w:p>
          <w:p w14:paraId="1BED4489" w14:textId="5BCD053D" w:rsidR="00EF1EA0" w:rsidRDefault="00EF1EA0" w:rsidP="00EF1EA0">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Broj održanih edukacija iz područja društvenog poduzetništva</w:t>
            </w:r>
          </w:p>
          <w:p w14:paraId="786B062C" w14:textId="71F28559" w:rsidR="00EF1EA0" w:rsidRDefault="00EF1EA0" w:rsidP="00EF1EA0">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Broj sudionika edukacija</w:t>
            </w:r>
          </w:p>
          <w:p w14:paraId="7FF2AA3A" w14:textId="0DE0AC7D" w:rsidR="00E510C1" w:rsidRDefault="00E510C1" w:rsidP="00EF1EA0">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Potpora osnivanju društvenih poduzeća</w:t>
            </w:r>
          </w:p>
          <w:p w14:paraId="3CD8ADFC" w14:textId="54EF1B61" w:rsidR="00EF1EA0" w:rsidRDefault="00EF1EA0" w:rsidP="00EF1EA0">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 xml:space="preserve">Broj realiziranih društveno poduzetničkih projekata </w:t>
            </w:r>
          </w:p>
          <w:p w14:paraId="5F977AE1" w14:textId="363E8534" w:rsidR="00EF1EA0" w:rsidRDefault="00EF1EA0" w:rsidP="00EF1EA0">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Broj osoba uključenih u provedbu projekata</w:t>
            </w:r>
          </w:p>
          <w:p w14:paraId="3007D776" w14:textId="12B7E2A0" w:rsidR="00E81D45" w:rsidRDefault="005C0A04" w:rsidP="00EF1EA0">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Broj zaposlenih osoba u društvenim poduzećima</w:t>
            </w:r>
          </w:p>
        </w:tc>
      </w:tr>
      <w:tr w:rsidR="00E81D45" w14:paraId="20A07F5F" w14:textId="77777777" w:rsidTr="00B17078">
        <w:tc>
          <w:tcPr>
            <w:cnfStyle w:val="001000000000" w:firstRow="0" w:lastRow="0" w:firstColumn="1" w:lastColumn="0" w:oddVBand="0" w:evenVBand="0" w:oddHBand="0" w:evenHBand="0" w:firstRowFirstColumn="0" w:firstRowLastColumn="0" w:lastRowFirstColumn="0" w:lastRowLastColumn="0"/>
            <w:tcW w:w="1980" w:type="dxa"/>
          </w:tcPr>
          <w:p w14:paraId="6266F58F" w14:textId="77777777" w:rsidR="00E81D45" w:rsidRPr="00796C8D" w:rsidRDefault="00E81D45" w:rsidP="00B17078">
            <w:pPr>
              <w:rPr>
                <w:b w:val="0"/>
                <w:bCs w:val="0"/>
              </w:rPr>
            </w:pPr>
            <w:r w:rsidRPr="00796C8D">
              <w:rPr>
                <w:b w:val="0"/>
                <w:bCs w:val="0"/>
              </w:rPr>
              <w:t>Izvori provjere podataka</w:t>
            </w:r>
          </w:p>
        </w:tc>
        <w:tc>
          <w:tcPr>
            <w:tcW w:w="7082" w:type="dxa"/>
          </w:tcPr>
          <w:p w14:paraId="21868043" w14:textId="77777777" w:rsidR="00E81D45" w:rsidRDefault="005C0A04" w:rsidP="00B17078">
            <w:pPr>
              <w:pStyle w:val="Odlomakpopisa"/>
              <w:numPr>
                <w:ilvl w:val="0"/>
                <w:numId w:val="45"/>
              </w:numPr>
              <w:ind w:left="180" w:hanging="141"/>
              <w:cnfStyle w:val="000000000000" w:firstRow="0" w:lastRow="0" w:firstColumn="0" w:lastColumn="0" w:oddVBand="0" w:evenVBand="0" w:oddHBand="0" w:evenHBand="0" w:firstRowFirstColumn="0" w:firstRowLastColumn="0" w:lastRowFirstColumn="0" w:lastRowLastColumn="0"/>
            </w:pPr>
            <w:r>
              <w:t>Evidencije i izvješća Općine Nijemci</w:t>
            </w:r>
          </w:p>
          <w:p w14:paraId="6B706492" w14:textId="77777777" w:rsidR="005C0A04" w:rsidRDefault="005C0A04" w:rsidP="00B17078">
            <w:pPr>
              <w:pStyle w:val="Odlomakpopisa"/>
              <w:numPr>
                <w:ilvl w:val="0"/>
                <w:numId w:val="45"/>
              </w:numPr>
              <w:ind w:left="180" w:hanging="141"/>
              <w:cnfStyle w:val="000000000000" w:firstRow="0" w:lastRow="0" w:firstColumn="0" w:lastColumn="0" w:oddVBand="0" w:evenVBand="0" w:oddHBand="0" w:evenHBand="0" w:firstRowFirstColumn="0" w:firstRowLastColumn="0" w:lastRowFirstColumn="0" w:lastRowLastColumn="0"/>
            </w:pPr>
            <w:r>
              <w:t>Evidencije i izvješća udruga civilnog društva</w:t>
            </w:r>
          </w:p>
          <w:p w14:paraId="22E75B26" w14:textId="3D4DFED3" w:rsidR="005C0A04" w:rsidRDefault="005C0A04" w:rsidP="00B17078">
            <w:pPr>
              <w:pStyle w:val="Odlomakpopisa"/>
              <w:numPr>
                <w:ilvl w:val="0"/>
                <w:numId w:val="45"/>
              </w:numPr>
              <w:ind w:left="180" w:hanging="141"/>
              <w:cnfStyle w:val="000000000000" w:firstRow="0" w:lastRow="0" w:firstColumn="0" w:lastColumn="0" w:oddVBand="0" w:evenVBand="0" w:oddHBand="0" w:evenHBand="0" w:firstRowFirstColumn="0" w:firstRowLastColumn="0" w:lastRowFirstColumn="0" w:lastRowLastColumn="0"/>
            </w:pPr>
            <w:r>
              <w:t>Evidencije i izvješća društvenih poduzeća</w:t>
            </w:r>
          </w:p>
        </w:tc>
      </w:tr>
    </w:tbl>
    <w:p w14:paraId="4D730133" w14:textId="0455FCA8" w:rsidR="00B51AA3" w:rsidRDefault="00B51AA3" w:rsidP="006664FA">
      <w:pPr>
        <w:jc w:val="both"/>
        <w:rPr>
          <w:sz w:val="24"/>
          <w:szCs w:val="24"/>
        </w:rPr>
      </w:pPr>
    </w:p>
    <w:p w14:paraId="71CA6469" w14:textId="6326F284" w:rsidR="00E81D45" w:rsidRDefault="00E81D45" w:rsidP="006664FA">
      <w:pPr>
        <w:jc w:val="both"/>
        <w:rPr>
          <w:sz w:val="24"/>
          <w:szCs w:val="24"/>
        </w:rPr>
      </w:pPr>
    </w:p>
    <w:p w14:paraId="68328BF1" w14:textId="762F7C28" w:rsidR="00536DD1" w:rsidRDefault="00536DD1" w:rsidP="006664FA">
      <w:pPr>
        <w:jc w:val="both"/>
        <w:rPr>
          <w:sz w:val="24"/>
          <w:szCs w:val="24"/>
        </w:rPr>
      </w:pPr>
    </w:p>
    <w:p w14:paraId="16BB020B" w14:textId="1F4A2F0C" w:rsidR="00536DD1" w:rsidRDefault="00536DD1" w:rsidP="006664FA">
      <w:pPr>
        <w:jc w:val="both"/>
        <w:rPr>
          <w:sz w:val="24"/>
          <w:szCs w:val="24"/>
        </w:rPr>
      </w:pPr>
    </w:p>
    <w:p w14:paraId="7BFBAB09" w14:textId="00DD63A5" w:rsidR="00536DD1" w:rsidRDefault="00536DD1" w:rsidP="006664FA">
      <w:pPr>
        <w:jc w:val="both"/>
        <w:rPr>
          <w:sz w:val="24"/>
          <w:szCs w:val="24"/>
        </w:rPr>
      </w:pPr>
    </w:p>
    <w:p w14:paraId="48446FA8" w14:textId="047C5B26" w:rsidR="00536DD1" w:rsidRDefault="00536DD1" w:rsidP="006664FA">
      <w:pPr>
        <w:jc w:val="both"/>
        <w:rPr>
          <w:sz w:val="24"/>
          <w:szCs w:val="24"/>
        </w:rPr>
      </w:pPr>
    </w:p>
    <w:p w14:paraId="39C4D1AD" w14:textId="4EACA30D" w:rsidR="00536DD1" w:rsidRDefault="00536DD1" w:rsidP="006664FA">
      <w:pPr>
        <w:jc w:val="both"/>
        <w:rPr>
          <w:sz w:val="24"/>
          <w:szCs w:val="24"/>
        </w:rPr>
      </w:pPr>
    </w:p>
    <w:p w14:paraId="4FF81552" w14:textId="77777777" w:rsidR="00536DD1" w:rsidRDefault="00536DD1" w:rsidP="006664FA">
      <w:pPr>
        <w:jc w:val="both"/>
        <w:rPr>
          <w:sz w:val="24"/>
          <w:szCs w:val="24"/>
        </w:rPr>
      </w:pPr>
    </w:p>
    <w:tbl>
      <w:tblPr>
        <w:tblStyle w:val="Svijetlatablicareetke1-isticanje51"/>
        <w:tblW w:w="0" w:type="auto"/>
        <w:tblLook w:val="04A0" w:firstRow="1" w:lastRow="0" w:firstColumn="1" w:lastColumn="0" w:noHBand="0" w:noVBand="1"/>
      </w:tblPr>
      <w:tblGrid>
        <w:gridCol w:w="1980"/>
        <w:gridCol w:w="7082"/>
      </w:tblGrid>
      <w:tr w:rsidR="00E81D45" w:rsidRPr="00264E4D" w14:paraId="26D79B8F" w14:textId="77777777" w:rsidTr="00B170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988B1C3" w14:textId="77777777" w:rsidR="00E81D45" w:rsidRPr="00264E4D" w:rsidRDefault="00E81D45" w:rsidP="00B17078">
            <w:pPr>
              <w:rPr>
                <w:b w:val="0"/>
                <w:bCs w:val="0"/>
                <w:sz w:val="24"/>
                <w:szCs w:val="24"/>
              </w:rPr>
            </w:pPr>
            <w:r w:rsidRPr="00264E4D">
              <w:rPr>
                <w:b w:val="0"/>
                <w:bCs w:val="0"/>
                <w:sz w:val="24"/>
                <w:szCs w:val="24"/>
              </w:rPr>
              <w:t xml:space="preserve">Posebni cilj </w:t>
            </w:r>
            <w:r>
              <w:rPr>
                <w:b w:val="0"/>
                <w:bCs w:val="0"/>
                <w:sz w:val="24"/>
                <w:szCs w:val="24"/>
              </w:rPr>
              <w:t>3</w:t>
            </w:r>
            <w:r w:rsidRPr="00264E4D">
              <w:rPr>
                <w:b w:val="0"/>
                <w:bCs w:val="0"/>
                <w:sz w:val="24"/>
                <w:szCs w:val="24"/>
              </w:rPr>
              <w:t>.</w:t>
            </w:r>
            <w:r>
              <w:rPr>
                <w:b w:val="0"/>
                <w:bCs w:val="0"/>
                <w:sz w:val="24"/>
                <w:szCs w:val="24"/>
              </w:rPr>
              <w:t>1</w:t>
            </w:r>
            <w:r w:rsidRPr="00264E4D">
              <w:rPr>
                <w:b w:val="0"/>
                <w:bCs w:val="0"/>
                <w:sz w:val="24"/>
                <w:szCs w:val="24"/>
              </w:rPr>
              <w:t>.</w:t>
            </w:r>
          </w:p>
        </w:tc>
        <w:tc>
          <w:tcPr>
            <w:tcW w:w="7082" w:type="dxa"/>
          </w:tcPr>
          <w:p w14:paraId="5C182F33" w14:textId="77777777" w:rsidR="00E81D45" w:rsidRPr="00264E4D" w:rsidRDefault="00E81D45" w:rsidP="00B17078">
            <w:pPr>
              <w:jc w:val="both"/>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 xml:space="preserve">Poticanje </w:t>
            </w:r>
            <w:proofErr w:type="spellStart"/>
            <w:r>
              <w:rPr>
                <w:b w:val="0"/>
                <w:bCs w:val="0"/>
                <w:sz w:val="24"/>
                <w:szCs w:val="24"/>
              </w:rPr>
              <w:t>uključivog</w:t>
            </w:r>
            <w:proofErr w:type="spellEnd"/>
            <w:r>
              <w:rPr>
                <w:b w:val="0"/>
                <w:bCs w:val="0"/>
                <w:sz w:val="24"/>
                <w:szCs w:val="24"/>
              </w:rPr>
              <w:t xml:space="preserve"> rasta i razvoja, te društvene kohezije</w:t>
            </w:r>
          </w:p>
        </w:tc>
      </w:tr>
      <w:tr w:rsidR="00E81D45" w:rsidRPr="00DE7A64" w14:paraId="7AF91E02" w14:textId="77777777" w:rsidTr="00B17078">
        <w:tc>
          <w:tcPr>
            <w:cnfStyle w:val="001000000000" w:firstRow="0" w:lastRow="0" w:firstColumn="1" w:lastColumn="0" w:oddVBand="0" w:evenVBand="0" w:oddHBand="0" w:evenHBand="0" w:firstRowFirstColumn="0" w:firstRowLastColumn="0" w:lastRowFirstColumn="0" w:lastRowLastColumn="0"/>
            <w:tcW w:w="1980" w:type="dxa"/>
          </w:tcPr>
          <w:p w14:paraId="3877833C" w14:textId="20602D27" w:rsidR="00E81D45" w:rsidRPr="009963EA" w:rsidRDefault="00E81D45" w:rsidP="00B17078">
            <w:pPr>
              <w:rPr>
                <w:b w:val="0"/>
                <w:bCs w:val="0"/>
              </w:rPr>
            </w:pPr>
            <w:r w:rsidRPr="009963EA">
              <w:rPr>
                <w:b w:val="0"/>
                <w:bCs w:val="0"/>
              </w:rPr>
              <w:t xml:space="preserve">Mjera </w:t>
            </w:r>
            <w:r>
              <w:rPr>
                <w:b w:val="0"/>
                <w:bCs w:val="0"/>
              </w:rPr>
              <w:t>3</w:t>
            </w:r>
            <w:r w:rsidRPr="009963EA">
              <w:rPr>
                <w:b w:val="0"/>
                <w:bCs w:val="0"/>
              </w:rPr>
              <w:t>.</w:t>
            </w:r>
            <w:r>
              <w:rPr>
                <w:b w:val="0"/>
                <w:bCs w:val="0"/>
              </w:rPr>
              <w:t>1</w:t>
            </w:r>
            <w:r w:rsidRPr="009963EA">
              <w:rPr>
                <w:b w:val="0"/>
                <w:bCs w:val="0"/>
              </w:rPr>
              <w:t>.</w:t>
            </w:r>
            <w:r>
              <w:rPr>
                <w:b w:val="0"/>
                <w:bCs w:val="0"/>
              </w:rPr>
              <w:t>3</w:t>
            </w:r>
            <w:r w:rsidRPr="009963EA">
              <w:rPr>
                <w:b w:val="0"/>
                <w:bCs w:val="0"/>
              </w:rPr>
              <w:t>.</w:t>
            </w:r>
          </w:p>
        </w:tc>
        <w:tc>
          <w:tcPr>
            <w:tcW w:w="7082" w:type="dxa"/>
          </w:tcPr>
          <w:p w14:paraId="5BF256CF" w14:textId="6500097A" w:rsidR="00E81D45" w:rsidRPr="009963EA" w:rsidRDefault="00F733EF" w:rsidP="00B17078">
            <w:pPr>
              <w:jc w:val="both"/>
              <w:cnfStyle w:val="000000000000" w:firstRow="0" w:lastRow="0" w:firstColumn="0" w:lastColumn="0" w:oddVBand="0" w:evenVBand="0" w:oddHBand="0" w:evenHBand="0" w:firstRowFirstColumn="0" w:firstRowLastColumn="0" w:lastRowFirstColumn="0" w:lastRowLastColumn="0"/>
            </w:pPr>
            <w:r>
              <w:t>Razvoj sustava učinkovitih, kvalitetnih i transparentnih javnih usluga</w:t>
            </w:r>
          </w:p>
        </w:tc>
      </w:tr>
      <w:tr w:rsidR="00E81D45" w14:paraId="6DDB8F4D" w14:textId="77777777" w:rsidTr="00B17078">
        <w:tc>
          <w:tcPr>
            <w:cnfStyle w:val="001000000000" w:firstRow="0" w:lastRow="0" w:firstColumn="1" w:lastColumn="0" w:oddVBand="0" w:evenVBand="0" w:oddHBand="0" w:evenHBand="0" w:firstRowFirstColumn="0" w:firstRowLastColumn="0" w:lastRowFirstColumn="0" w:lastRowLastColumn="0"/>
            <w:tcW w:w="1980" w:type="dxa"/>
          </w:tcPr>
          <w:p w14:paraId="420138A0" w14:textId="77777777" w:rsidR="00E81D45" w:rsidRPr="00796C8D" w:rsidRDefault="00E81D45" w:rsidP="00B17078">
            <w:pPr>
              <w:rPr>
                <w:b w:val="0"/>
                <w:bCs w:val="0"/>
              </w:rPr>
            </w:pPr>
            <w:r w:rsidRPr="00796C8D">
              <w:rPr>
                <w:b w:val="0"/>
                <w:bCs w:val="0"/>
              </w:rPr>
              <w:t>Aktivnosti</w:t>
            </w:r>
          </w:p>
        </w:tc>
        <w:tc>
          <w:tcPr>
            <w:tcW w:w="7082" w:type="dxa"/>
          </w:tcPr>
          <w:p w14:paraId="4AAB2D58" w14:textId="6C941808" w:rsidR="00E81D45" w:rsidRDefault="00F733EF" w:rsidP="00E932B2">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Jačanje administrativnih kapaciteta za pružanje kvalitetnih usluga</w:t>
            </w:r>
          </w:p>
          <w:p w14:paraId="6CB6243C" w14:textId="2C20DC6B" w:rsidR="00930B18" w:rsidRDefault="00930B18" w:rsidP="00E932B2">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Poboljšanje materijalnih uvjeta rada</w:t>
            </w:r>
          </w:p>
          <w:p w14:paraId="229901F7" w14:textId="02FEFAB5" w:rsidR="00930B18" w:rsidRDefault="00930B18" w:rsidP="00E932B2">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Osigurati primjenu modernih informacijsko – komunikacijskih tehnologija u pružanju javnih usluga</w:t>
            </w:r>
          </w:p>
          <w:p w14:paraId="41740A25" w14:textId="3EC2238A" w:rsidR="00930B18" w:rsidRDefault="00E932B2" w:rsidP="00E932B2">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 xml:space="preserve">Sudjelovanja na edukacijama </w:t>
            </w:r>
            <w:r w:rsidR="00930B18">
              <w:t>i radionic</w:t>
            </w:r>
            <w:r>
              <w:t>ama</w:t>
            </w:r>
            <w:r w:rsidR="00930B18">
              <w:t xml:space="preserve"> za predstavnike lokalne vlasti</w:t>
            </w:r>
          </w:p>
          <w:p w14:paraId="43E61C61" w14:textId="0F970BBF" w:rsidR="00F733EF" w:rsidRPr="00DC062E" w:rsidRDefault="00930B18" w:rsidP="00E932B2">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 xml:space="preserve">Unaprijediti elektroničko poslovanje i pružanje </w:t>
            </w:r>
            <w:r w:rsidR="00E932B2">
              <w:t xml:space="preserve">digitalnih </w:t>
            </w:r>
            <w:r>
              <w:t>usluga za građane i poslovne subjekte</w:t>
            </w:r>
          </w:p>
        </w:tc>
      </w:tr>
      <w:tr w:rsidR="00E81D45" w14:paraId="6AA27778" w14:textId="77777777" w:rsidTr="00B17078">
        <w:tc>
          <w:tcPr>
            <w:cnfStyle w:val="001000000000" w:firstRow="0" w:lastRow="0" w:firstColumn="1" w:lastColumn="0" w:oddVBand="0" w:evenVBand="0" w:oddHBand="0" w:evenHBand="0" w:firstRowFirstColumn="0" w:firstRowLastColumn="0" w:lastRowFirstColumn="0" w:lastRowLastColumn="0"/>
            <w:tcW w:w="1980" w:type="dxa"/>
          </w:tcPr>
          <w:p w14:paraId="1B15638D" w14:textId="77777777" w:rsidR="00E81D45" w:rsidRPr="00796C8D" w:rsidRDefault="00E81D45" w:rsidP="00B17078">
            <w:pPr>
              <w:rPr>
                <w:b w:val="0"/>
                <w:bCs w:val="0"/>
              </w:rPr>
            </w:pPr>
            <w:r w:rsidRPr="00796C8D">
              <w:rPr>
                <w:b w:val="0"/>
                <w:bCs w:val="0"/>
              </w:rPr>
              <w:t>Očekivani rezultat mjere</w:t>
            </w:r>
          </w:p>
        </w:tc>
        <w:tc>
          <w:tcPr>
            <w:tcW w:w="7082" w:type="dxa"/>
          </w:tcPr>
          <w:p w14:paraId="1E98E554" w14:textId="2863AA62" w:rsidR="00E81D45" w:rsidRPr="003B0A97" w:rsidRDefault="00930B18" w:rsidP="00B17078">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Olakšana komunikacija s građanima, smanjena administrativna opterećenost, povećana razina digitalnih usluga, poboljšana otvorenost i transparentnost rada</w:t>
            </w:r>
          </w:p>
        </w:tc>
      </w:tr>
      <w:tr w:rsidR="00E81D45" w14:paraId="07C7592F" w14:textId="77777777" w:rsidTr="00B17078">
        <w:tc>
          <w:tcPr>
            <w:cnfStyle w:val="001000000000" w:firstRow="0" w:lastRow="0" w:firstColumn="1" w:lastColumn="0" w:oddVBand="0" w:evenVBand="0" w:oddHBand="0" w:evenHBand="0" w:firstRowFirstColumn="0" w:firstRowLastColumn="0" w:lastRowFirstColumn="0" w:lastRowLastColumn="0"/>
            <w:tcW w:w="1980" w:type="dxa"/>
          </w:tcPr>
          <w:p w14:paraId="75CE1A05" w14:textId="77777777" w:rsidR="00E81D45" w:rsidRPr="00796C8D" w:rsidRDefault="00E81D45" w:rsidP="00B17078">
            <w:pPr>
              <w:rPr>
                <w:b w:val="0"/>
                <w:bCs w:val="0"/>
              </w:rPr>
            </w:pPr>
            <w:r w:rsidRPr="00796C8D">
              <w:rPr>
                <w:b w:val="0"/>
                <w:bCs w:val="0"/>
              </w:rPr>
              <w:t>Nositelj(i) mjere</w:t>
            </w:r>
          </w:p>
        </w:tc>
        <w:tc>
          <w:tcPr>
            <w:tcW w:w="7082" w:type="dxa"/>
          </w:tcPr>
          <w:p w14:paraId="7EC93370" w14:textId="230B88C7" w:rsidR="00E81D45" w:rsidRDefault="00E932B2" w:rsidP="00B17078">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Općina Nijemci</w:t>
            </w:r>
          </w:p>
        </w:tc>
      </w:tr>
      <w:tr w:rsidR="00E81D45" w14:paraId="43A52E16" w14:textId="77777777" w:rsidTr="00B17078">
        <w:tc>
          <w:tcPr>
            <w:cnfStyle w:val="001000000000" w:firstRow="0" w:lastRow="0" w:firstColumn="1" w:lastColumn="0" w:oddVBand="0" w:evenVBand="0" w:oddHBand="0" w:evenHBand="0" w:firstRowFirstColumn="0" w:firstRowLastColumn="0" w:lastRowFirstColumn="0" w:lastRowLastColumn="0"/>
            <w:tcW w:w="1980" w:type="dxa"/>
          </w:tcPr>
          <w:p w14:paraId="05B51F8B" w14:textId="77777777" w:rsidR="00E81D45" w:rsidRPr="00796C8D" w:rsidRDefault="00E81D45" w:rsidP="00B17078">
            <w:pPr>
              <w:rPr>
                <w:b w:val="0"/>
                <w:bCs w:val="0"/>
              </w:rPr>
            </w:pPr>
            <w:r w:rsidRPr="00796C8D">
              <w:rPr>
                <w:b w:val="0"/>
                <w:bCs w:val="0"/>
              </w:rPr>
              <w:t xml:space="preserve">Partneri u provedbi </w:t>
            </w:r>
          </w:p>
        </w:tc>
        <w:tc>
          <w:tcPr>
            <w:tcW w:w="7082" w:type="dxa"/>
          </w:tcPr>
          <w:p w14:paraId="1087C535" w14:textId="4C1D8A37" w:rsidR="00E81D45" w:rsidRDefault="00E932B2" w:rsidP="00B17078">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w:t>
            </w:r>
            <w:r w:rsidR="00E81D45">
              <w:t xml:space="preserve"> </w:t>
            </w:r>
          </w:p>
        </w:tc>
      </w:tr>
      <w:tr w:rsidR="00E81D45" w14:paraId="771A6B91" w14:textId="77777777" w:rsidTr="00B17078">
        <w:tc>
          <w:tcPr>
            <w:cnfStyle w:val="001000000000" w:firstRow="0" w:lastRow="0" w:firstColumn="1" w:lastColumn="0" w:oddVBand="0" w:evenVBand="0" w:oddHBand="0" w:evenHBand="0" w:firstRowFirstColumn="0" w:firstRowLastColumn="0" w:lastRowFirstColumn="0" w:lastRowLastColumn="0"/>
            <w:tcW w:w="1980" w:type="dxa"/>
          </w:tcPr>
          <w:p w14:paraId="32E5E5CC" w14:textId="77777777" w:rsidR="00E81D45" w:rsidRPr="00796C8D" w:rsidRDefault="00E81D45" w:rsidP="00B17078">
            <w:pPr>
              <w:rPr>
                <w:b w:val="0"/>
                <w:bCs w:val="0"/>
              </w:rPr>
            </w:pPr>
            <w:r w:rsidRPr="00796C8D">
              <w:rPr>
                <w:b w:val="0"/>
                <w:bCs w:val="0"/>
              </w:rPr>
              <w:t>Korisnici mjere</w:t>
            </w:r>
          </w:p>
        </w:tc>
        <w:tc>
          <w:tcPr>
            <w:tcW w:w="7082" w:type="dxa"/>
          </w:tcPr>
          <w:p w14:paraId="25B5D830" w14:textId="57E79842" w:rsidR="00B00879" w:rsidRDefault="00E932B2" w:rsidP="00B17078">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 xml:space="preserve">Odgovorne osobe </w:t>
            </w:r>
            <w:r w:rsidR="00B00879">
              <w:t>Općine Nijemci</w:t>
            </w:r>
            <w:r>
              <w:t xml:space="preserve"> </w:t>
            </w:r>
          </w:p>
          <w:p w14:paraId="31FAEA57" w14:textId="77777777" w:rsidR="00B00879" w:rsidRDefault="00B00879" w:rsidP="00B17078">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D</w:t>
            </w:r>
            <w:r w:rsidR="00E932B2">
              <w:t>jelatnici</w:t>
            </w:r>
            <w:r>
              <w:t xml:space="preserve"> upravnih odjela</w:t>
            </w:r>
            <w:r w:rsidR="00E932B2">
              <w:t xml:space="preserve"> </w:t>
            </w:r>
          </w:p>
          <w:p w14:paraId="38AD9ADA" w14:textId="34655E99" w:rsidR="00E81D45" w:rsidRDefault="00B00879" w:rsidP="00424CEA">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Č</w:t>
            </w:r>
            <w:r w:rsidR="00E932B2">
              <w:t xml:space="preserve">lanovi Općinskog vijeća </w:t>
            </w:r>
          </w:p>
        </w:tc>
      </w:tr>
      <w:tr w:rsidR="00E81D45" w14:paraId="781F5EBE" w14:textId="77777777" w:rsidTr="00B17078">
        <w:tc>
          <w:tcPr>
            <w:cnfStyle w:val="001000000000" w:firstRow="0" w:lastRow="0" w:firstColumn="1" w:lastColumn="0" w:oddVBand="0" w:evenVBand="0" w:oddHBand="0" w:evenHBand="0" w:firstRowFirstColumn="0" w:firstRowLastColumn="0" w:lastRowFirstColumn="0" w:lastRowLastColumn="0"/>
            <w:tcW w:w="0" w:type="auto"/>
            <w:gridSpan w:val="2"/>
          </w:tcPr>
          <w:p w14:paraId="4B9D99BA" w14:textId="77777777" w:rsidR="00E81D45" w:rsidRPr="00796C8D" w:rsidRDefault="00E81D45" w:rsidP="00B17078">
            <w:pPr>
              <w:rPr>
                <w:b w:val="0"/>
                <w:bCs w:val="0"/>
              </w:rPr>
            </w:pPr>
            <w:r w:rsidRPr="00796C8D">
              <w:rPr>
                <w:b w:val="0"/>
                <w:bCs w:val="0"/>
              </w:rPr>
              <w:t>Praćenje provedbe mjere (monitoring)</w:t>
            </w:r>
          </w:p>
        </w:tc>
      </w:tr>
      <w:tr w:rsidR="00E81D45" w14:paraId="7F9317DA" w14:textId="77777777" w:rsidTr="00B17078">
        <w:tc>
          <w:tcPr>
            <w:cnfStyle w:val="001000000000" w:firstRow="0" w:lastRow="0" w:firstColumn="1" w:lastColumn="0" w:oddVBand="0" w:evenVBand="0" w:oddHBand="0" w:evenHBand="0" w:firstRowFirstColumn="0" w:firstRowLastColumn="0" w:lastRowFirstColumn="0" w:lastRowLastColumn="0"/>
            <w:tcW w:w="1980" w:type="dxa"/>
          </w:tcPr>
          <w:p w14:paraId="6682879F" w14:textId="77777777" w:rsidR="00E81D45" w:rsidRPr="00796C8D" w:rsidRDefault="00E81D45" w:rsidP="00B17078">
            <w:pPr>
              <w:rPr>
                <w:b w:val="0"/>
                <w:bCs w:val="0"/>
              </w:rPr>
            </w:pPr>
            <w:r w:rsidRPr="00796C8D">
              <w:rPr>
                <w:b w:val="0"/>
                <w:bCs w:val="0"/>
              </w:rPr>
              <w:t>Pokazatelji rezultata</w:t>
            </w:r>
          </w:p>
        </w:tc>
        <w:tc>
          <w:tcPr>
            <w:tcW w:w="7082" w:type="dxa"/>
          </w:tcPr>
          <w:p w14:paraId="1F3B95A5" w14:textId="47BE3DA7" w:rsidR="00184520" w:rsidRDefault="00184520" w:rsidP="0077436D">
            <w:pPr>
              <w:pStyle w:val="Odlomakpopisa"/>
              <w:numPr>
                <w:ilvl w:val="0"/>
                <w:numId w:val="45"/>
              </w:numPr>
              <w:ind w:left="322" w:hanging="283"/>
              <w:jc w:val="both"/>
              <w:cnfStyle w:val="000000000000" w:firstRow="0" w:lastRow="0" w:firstColumn="0" w:lastColumn="0" w:oddVBand="0" w:evenVBand="0" w:oddHBand="0" w:evenHBand="0" w:firstRowFirstColumn="0" w:firstRowLastColumn="0" w:lastRowFirstColumn="0" w:lastRowLastColumn="0"/>
            </w:pPr>
            <w:r>
              <w:t>Broj zaposlenih u Općini Nijemci</w:t>
            </w:r>
          </w:p>
          <w:p w14:paraId="4D3DAA94" w14:textId="1C88FEB2" w:rsidR="0077436D" w:rsidRDefault="0077436D" w:rsidP="0077436D">
            <w:pPr>
              <w:pStyle w:val="Odlomakpopisa"/>
              <w:numPr>
                <w:ilvl w:val="0"/>
                <w:numId w:val="45"/>
              </w:numPr>
              <w:ind w:left="322" w:hanging="283"/>
              <w:jc w:val="both"/>
              <w:cnfStyle w:val="000000000000" w:firstRow="0" w:lastRow="0" w:firstColumn="0" w:lastColumn="0" w:oddVBand="0" w:evenVBand="0" w:oddHBand="0" w:evenHBand="0" w:firstRowFirstColumn="0" w:firstRowLastColumn="0" w:lastRowFirstColumn="0" w:lastRowLastColumn="0"/>
            </w:pPr>
            <w:r>
              <w:t>Broj novih računala, računalne opreme i software-a</w:t>
            </w:r>
          </w:p>
          <w:p w14:paraId="51C5BEF7" w14:textId="7ECC330E" w:rsidR="0077436D" w:rsidRDefault="0077436D" w:rsidP="0077436D">
            <w:pPr>
              <w:pStyle w:val="Odlomakpopisa"/>
              <w:numPr>
                <w:ilvl w:val="0"/>
                <w:numId w:val="45"/>
              </w:numPr>
              <w:ind w:left="322" w:hanging="283"/>
              <w:jc w:val="both"/>
              <w:cnfStyle w:val="000000000000" w:firstRow="0" w:lastRow="0" w:firstColumn="0" w:lastColumn="0" w:oddVBand="0" w:evenVBand="0" w:oddHBand="0" w:evenHBand="0" w:firstRowFirstColumn="0" w:firstRowLastColumn="0" w:lastRowFirstColumn="0" w:lastRowLastColumn="0"/>
            </w:pPr>
            <w:r>
              <w:t>Broj održanih treninga i radionica</w:t>
            </w:r>
          </w:p>
          <w:p w14:paraId="6C8C2A82" w14:textId="77777777" w:rsidR="00E81D45" w:rsidRDefault="0077436D" w:rsidP="0077436D">
            <w:pPr>
              <w:pStyle w:val="Odlomakpopisa"/>
              <w:numPr>
                <w:ilvl w:val="0"/>
                <w:numId w:val="45"/>
              </w:numPr>
              <w:ind w:left="322" w:hanging="283"/>
              <w:jc w:val="both"/>
              <w:cnfStyle w:val="000000000000" w:firstRow="0" w:lastRow="0" w:firstColumn="0" w:lastColumn="0" w:oddVBand="0" w:evenVBand="0" w:oddHBand="0" w:evenHBand="0" w:firstRowFirstColumn="0" w:firstRowLastColumn="0" w:lastRowFirstColumn="0" w:lastRowLastColumn="0"/>
            </w:pPr>
            <w:r>
              <w:t>Broj sudionika treninga i radionica</w:t>
            </w:r>
          </w:p>
          <w:p w14:paraId="7DA04FC1" w14:textId="77777777" w:rsidR="00B93954" w:rsidRDefault="00B93954" w:rsidP="0077436D">
            <w:pPr>
              <w:pStyle w:val="Odlomakpopisa"/>
              <w:numPr>
                <w:ilvl w:val="0"/>
                <w:numId w:val="45"/>
              </w:numPr>
              <w:ind w:left="322" w:hanging="283"/>
              <w:jc w:val="both"/>
              <w:cnfStyle w:val="000000000000" w:firstRow="0" w:lastRow="0" w:firstColumn="0" w:lastColumn="0" w:oddVBand="0" w:evenVBand="0" w:oddHBand="0" w:evenHBand="0" w:firstRowFirstColumn="0" w:firstRowLastColumn="0" w:lastRowFirstColumn="0" w:lastRowLastColumn="0"/>
            </w:pPr>
            <w:r>
              <w:t>Broj i vrsta digitalnih usluga koje pruža Općina Nijemci</w:t>
            </w:r>
          </w:p>
          <w:p w14:paraId="3899CE7B" w14:textId="4DC7001D" w:rsidR="00992BDC" w:rsidRDefault="00992BDC" w:rsidP="0077436D">
            <w:pPr>
              <w:pStyle w:val="Odlomakpopisa"/>
              <w:numPr>
                <w:ilvl w:val="0"/>
                <w:numId w:val="45"/>
              </w:numPr>
              <w:ind w:left="322" w:hanging="283"/>
              <w:jc w:val="both"/>
              <w:cnfStyle w:val="000000000000" w:firstRow="0" w:lastRow="0" w:firstColumn="0" w:lastColumn="0" w:oddVBand="0" w:evenVBand="0" w:oddHBand="0" w:evenHBand="0" w:firstRowFirstColumn="0" w:firstRowLastColumn="0" w:lastRowFirstColumn="0" w:lastRowLastColumn="0"/>
            </w:pPr>
            <w:r>
              <w:t>Broj uspostavljenih online servisa za građane</w:t>
            </w:r>
          </w:p>
        </w:tc>
      </w:tr>
      <w:tr w:rsidR="00E81D45" w14:paraId="0ED2820C" w14:textId="77777777" w:rsidTr="00B17078">
        <w:tc>
          <w:tcPr>
            <w:cnfStyle w:val="001000000000" w:firstRow="0" w:lastRow="0" w:firstColumn="1" w:lastColumn="0" w:oddVBand="0" w:evenVBand="0" w:oddHBand="0" w:evenHBand="0" w:firstRowFirstColumn="0" w:firstRowLastColumn="0" w:lastRowFirstColumn="0" w:lastRowLastColumn="0"/>
            <w:tcW w:w="1980" w:type="dxa"/>
          </w:tcPr>
          <w:p w14:paraId="4906F7DC" w14:textId="77777777" w:rsidR="00E81D45" w:rsidRPr="00796C8D" w:rsidRDefault="00E81D45" w:rsidP="00B17078">
            <w:pPr>
              <w:rPr>
                <w:b w:val="0"/>
                <w:bCs w:val="0"/>
              </w:rPr>
            </w:pPr>
            <w:r w:rsidRPr="00796C8D">
              <w:rPr>
                <w:b w:val="0"/>
                <w:bCs w:val="0"/>
              </w:rPr>
              <w:t>Izvori provjere podataka</w:t>
            </w:r>
          </w:p>
        </w:tc>
        <w:tc>
          <w:tcPr>
            <w:tcW w:w="7082" w:type="dxa"/>
          </w:tcPr>
          <w:p w14:paraId="0EE70DA8" w14:textId="77777777" w:rsidR="00E81D45" w:rsidRDefault="00ED6467" w:rsidP="00B17078">
            <w:pPr>
              <w:pStyle w:val="Odlomakpopisa"/>
              <w:numPr>
                <w:ilvl w:val="0"/>
                <w:numId w:val="45"/>
              </w:numPr>
              <w:ind w:left="180" w:hanging="141"/>
              <w:cnfStyle w:val="000000000000" w:firstRow="0" w:lastRow="0" w:firstColumn="0" w:lastColumn="0" w:oddVBand="0" w:evenVBand="0" w:oddHBand="0" w:evenHBand="0" w:firstRowFirstColumn="0" w:firstRowLastColumn="0" w:lastRowFirstColumn="0" w:lastRowLastColumn="0"/>
            </w:pPr>
            <w:r>
              <w:t>Evidencije i izvješća JLS</w:t>
            </w:r>
          </w:p>
          <w:p w14:paraId="05C12C47" w14:textId="77777777" w:rsidR="00ED6467" w:rsidRDefault="00ED6467" w:rsidP="00B17078">
            <w:pPr>
              <w:pStyle w:val="Odlomakpopisa"/>
              <w:numPr>
                <w:ilvl w:val="0"/>
                <w:numId w:val="45"/>
              </w:numPr>
              <w:ind w:left="180" w:hanging="141"/>
              <w:cnfStyle w:val="000000000000" w:firstRow="0" w:lastRow="0" w:firstColumn="0" w:lastColumn="0" w:oddVBand="0" w:evenVBand="0" w:oddHBand="0" w:evenHBand="0" w:firstRowFirstColumn="0" w:firstRowLastColumn="0" w:lastRowFirstColumn="0" w:lastRowLastColumn="0"/>
            </w:pPr>
            <w:r>
              <w:t>Evidencije i izvješća dobavljača opreme i software-a</w:t>
            </w:r>
          </w:p>
          <w:p w14:paraId="2B5FA1E4" w14:textId="64E4A560" w:rsidR="00ED6467" w:rsidRDefault="00ED6467" w:rsidP="00B17078">
            <w:pPr>
              <w:pStyle w:val="Odlomakpopisa"/>
              <w:numPr>
                <w:ilvl w:val="0"/>
                <w:numId w:val="45"/>
              </w:numPr>
              <w:ind w:left="180" w:hanging="141"/>
              <w:cnfStyle w:val="000000000000" w:firstRow="0" w:lastRow="0" w:firstColumn="0" w:lastColumn="0" w:oddVBand="0" w:evenVBand="0" w:oddHBand="0" w:evenHBand="0" w:firstRowFirstColumn="0" w:firstRowLastColumn="0" w:lastRowFirstColumn="0" w:lastRowLastColumn="0"/>
            </w:pPr>
            <w:r>
              <w:t>Evidencije i izvješća pružatelja edukacija i treninga</w:t>
            </w:r>
          </w:p>
        </w:tc>
      </w:tr>
    </w:tbl>
    <w:p w14:paraId="19290CE8" w14:textId="2493FB60" w:rsidR="00E81D45" w:rsidRDefault="00E81D45" w:rsidP="006664FA">
      <w:pPr>
        <w:jc w:val="both"/>
        <w:rPr>
          <w:sz w:val="24"/>
          <w:szCs w:val="24"/>
        </w:rPr>
      </w:pPr>
    </w:p>
    <w:p w14:paraId="5C1F638C" w14:textId="3B3ACB40" w:rsidR="003C2AAF" w:rsidRDefault="003C2AAF" w:rsidP="006664FA">
      <w:pPr>
        <w:jc w:val="both"/>
        <w:rPr>
          <w:sz w:val="24"/>
          <w:szCs w:val="24"/>
        </w:rPr>
      </w:pPr>
    </w:p>
    <w:p w14:paraId="59942479" w14:textId="136494A0" w:rsidR="003C2AAF" w:rsidRDefault="003C2AAF" w:rsidP="006664FA">
      <w:pPr>
        <w:jc w:val="both"/>
        <w:rPr>
          <w:sz w:val="24"/>
          <w:szCs w:val="24"/>
        </w:rPr>
      </w:pPr>
    </w:p>
    <w:p w14:paraId="14A66C49" w14:textId="35F18536" w:rsidR="003C2AAF" w:rsidRDefault="003C2AAF" w:rsidP="006664FA">
      <w:pPr>
        <w:jc w:val="both"/>
        <w:rPr>
          <w:sz w:val="24"/>
          <w:szCs w:val="24"/>
        </w:rPr>
      </w:pPr>
    </w:p>
    <w:p w14:paraId="0D90483B" w14:textId="0E4D0FA7" w:rsidR="003C2AAF" w:rsidRDefault="003C2AAF" w:rsidP="006664FA">
      <w:pPr>
        <w:jc w:val="both"/>
        <w:rPr>
          <w:sz w:val="24"/>
          <w:szCs w:val="24"/>
        </w:rPr>
      </w:pPr>
    </w:p>
    <w:p w14:paraId="3D5E2A5F" w14:textId="20A3EB3F" w:rsidR="003C2AAF" w:rsidRDefault="003C2AAF" w:rsidP="006664FA">
      <w:pPr>
        <w:jc w:val="both"/>
        <w:rPr>
          <w:sz w:val="24"/>
          <w:szCs w:val="24"/>
        </w:rPr>
      </w:pPr>
    </w:p>
    <w:p w14:paraId="4B84A3BB" w14:textId="3A8A2097" w:rsidR="00D8549B" w:rsidRDefault="00D8549B" w:rsidP="006664FA">
      <w:pPr>
        <w:jc w:val="both"/>
        <w:rPr>
          <w:sz w:val="24"/>
          <w:szCs w:val="24"/>
        </w:rPr>
      </w:pPr>
    </w:p>
    <w:p w14:paraId="60110AA9" w14:textId="2A48C5B0" w:rsidR="00D8549B" w:rsidRDefault="00D8549B" w:rsidP="006664FA">
      <w:pPr>
        <w:jc w:val="both"/>
        <w:rPr>
          <w:sz w:val="24"/>
          <w:szCs w:val="24"/>
        </w:rPr>
      </w:pPr>
    </w:p>
    <w:p w14:paraId="44D4AF0E" w14:textId="1E79BE77" w:rsidR="00D8549B" w:rsidRDefault="00D8549B" w:rsidP="006664FA">
      <w:pPr>
        <w:jc w:val="both"/>
        <w:rPr>
          <w:sz w:val="24"/>
          <w:szCs w:val="24"/>
        </w:rPr>
      </w:pPr>
    </w:p>
    <w:p w14:paraId="3F8CA5A2" w14:textId="6FD04B2E" w:rsidR="00D8549B" w:rsidRDefault="00D8549B" w:rsidP="006664FA">
      <w:pPr>
        <w:jc w:val="both"/>
        <w:rPr>
          <w:sz w:val="24"/>
          <w:szCs w:val="24"/>
        </w:rPr>
      </w:pPr>
    </w:p>
    <w:p w14:paraId="24E11262" w14:textId="2BEBBB3E" w:rsidR="00D8549B" w:rsidRDefault="00D8549B" w:rsidP="006664FA">
      <w:pPr>
        <w:jc w:val="both"/>
        <w:rPr>
          <w:sz w:val="24"/>
          <w:szCs w:val="24"/>
        </w:rPr>
      </w:pPr>
    </w:p>
    <w:p w14:paraId="0D7B0CB2" w14:textId="77777777" w:rsidR="00E94DB0" w:rsidRPr="006664FA" w:rsidRDefault="00E94DB0" w:rsidP="006664FA">
      <w:pPr>
        <w:jc w:val="both"/>
        <w:rPr>
          <w:sz w:val="24"/>
          <w:szCs w:val="24"/>
        </w:rPr>
      </w:pPr>
    </w:p>
    <w:p w14:paraId="38F7C142" w14:textId="350495F6" w:rsidR="00EF3C0D" w:rsidRDefault="00EF3C0D" w:rsidP="00EF3C0D">
      <w:pPr>
        <w:pStyle w:val="Naslov2"/>
      </w:pPr>
      <w:bookmarkStart w:id="85" w:name="_Toc106615444"/>
      <w:r>
        <w:t>4.9. Posebni cilj 3.2. Jačanje ljudskih resursa</w:t>
      </w:r>
      <w:bookmarkEnd w:id="85"/>
    </w:p>
    <w:p w14:paraId="0BF9DA02" w14:textId="66061339" w:rsidR="00EF3C0D" w:rsidRDefault="00EF3C0D" w:rsidP="00EF3C0D"/>
    <w:p w14:paraId="52DD41E8" w14:textId="104A0988" w:rsidR="00D077DE" w:rsidRPr="009B098D" w:rsidRDefault="00D077DE" w:rsidP="00D077DE">
      <w:pPr>
        <w:jc w:val="both"/>
        <w:rPr>
          <w:sz w:val="24"/>
          <w:szCs w:val="24"/>
        </w:rPr>
      </w:pPr>
      <w:r w:rsidRPr="0096048C">
        <w:rPr>
          <w:bCs/>
          <w:sz w:val="24"/>
          <w:szCs w:val="24"/>
          <w:lang w:val="hr-BA"/>
        </w:rPr>
        <w:t xml:space="preserve">Najvažniji čimbenik u razvoju društva na području općine </w:t>
      </w:r>
      <w:r>
        <w:rPr>
          <w:bCs/>
          <w:sz w:val="24"/>
          <w:szCs w:val="24"/>
          <w:lang w:val="hr-BA"/>
        </w:rPr>
        <w:t xml:space="preserve">Nijemci </w:t>
      </w:r>
      <w:r w:rsidRPr="0096048C">
        <w:rPr>
          <w:bCs/>
          <w:sz w:val="24"/>
          <w:szCs w:val="24"/>
          <w:lang w:val="hr-BA"/>
        </w:rPr>
        <w:t xml:space="preserve">je ljudski kapital koji se može izgraditi jedino kontinuiranim ulaganjem u znanje i vještine. Obrazovanje kao ključni element održivog socioekonomskog razvitka područja </w:t>
      </w:r>
      <w:r>
        <w:rPr>
          <w:bCs/>
          <w:sz w:val="24"/>
          <w:szCs w:val="24"/>
          <w:lang w:val="hr-BA"/>
        </w:rPr>
        <w:t>o</w:t>
      </w:r>
      <w:r w:rsidRPr="0096048C">
        <w:rPr>
          <w:bCs/>
          <w:sz w:val="24"/>
          <w:szCs w:val="24"/>
          <w:lang w:val="hr-BA"/>
        </w:rPr>
        <w:t xml:space="preserve">pćine potrebno je kontinuirano stimulirati s obzirom da službeni podatci ukazuju na relativno nepovoljnu obrazovnu strukturu stanovništva koja ne prati trendove u gospodarstvu. </w:t>
      </w:r>
    </w:p>
    <w:p w14:paraId="63C45D6F" w14:textId="21B9BC6D" w:rsidR="009B098D" w:rsidRDefault="00D077DE" w:rsidP="009B098D">
      <w:pPr>
        <w:jc w:val="both"/>
        <w:rPr>
          <w:sz w:val="24"/>
          <w:szCs w:val="24"/>
        </w:rPr>
      </w:pPr>
      <w:r>
        <w:rPr>
          <w:sz w:val="24"/>
          <w:szCs w:val="24"/>
        </w:rPr>
        <w:t xml:space="preserve">Stoga su </w:t>
      </w:r>
      <w:r w:rsidR="009B098D" w:rsidRPr="009B098D">
        <w:rPr>
          <w:sz w:val="24"/>
          <w:szCs w:val="24"/>
        </w:rPr>
        <w:t xml:space="preserve">potrebna kontinuirana ulaganja u znanje i ljudske resurse kroz unapređenje formalnog sustava odgoja i obrazovanja, ali posebice poticanja cjeloživotnog obrazovanja stanovništva. </w:t>
      </w:r>
      <w:r w:rsidR="0096048C" w:rsidRPr="0096048C">
        <w:rPr>
          <w:sz w:val="24"/>
          <w:szCs w:val="24"/>
        </w:rPr>
        <w:t xml:space="preserve">Jačanje obrazovnog sustava ima vrlo važnu ulogu za razvoj kvalitetnih ljudskih resursa na području općine </w:t>
      </w:r>
      <w:r w:rsidR="0096048C">
        <w:rPr>
          <w:sz w:val="24"/>
          <w:szCs w:val="24"/>
        </w:rPr>
        <w:t>Nijemci</w:t>
      </w:r>
      <w:r w:rsidR="0096048C" w:rsidRPr="0096048C">
        <w:rPr>
          <w:sz w:val="24"/>
          <w:szCs w:val="24"/>
        </w:rPr>
        <w:t xml:space="preserve">, posebice promatrajući s ekonomskog aspekta i integriranja u suvremene gospodarske tokove koji zahtijevaju obrazovanu radnu snagu. S prilagodbama u tom smjeru potrebno je započeti na mikro razini i prije svega kroz osiguranje kvalitetnih infrastrukturnih uvjeta za provedbu programa odgoja i obrazovanja. Opremljenost odgojno-obrazovnih ustanova u direktnoj je vezi s kvalitetom izvođenja programa, a time i osposobljavanja budućeg ljudskog kapitala kao nositelja socioekonomskih aktivnosti. </w:t>
      </w:r>
    </w:p>
    <w:p w14:paraId="65C239D6" w14:textId="507C71E8" w:rsidR="00183D44" w:rsidRDefault="00183D44" w:rsidP="00EF3C0D"/>
    <w:tbl>
      <w:tblPr>
        <w:tblStyle w:val="Svijetlatablicareetke1-isticanje51"/>
        <w:tblW w:w="0" w:type="auto"/>
        <w:tblLook w:val="04A0" w:firstRow="1" w:lastRow="0" w:firstColumn="1" w:lastColumn="0" w:noHBand="0" w:noVBand="1"/>
      </w:tblPr>
      <w:tblGrid>
        <w:gridCol w:w="1980"/>
        <w:gridCol w:w="7082"/>
      </w:tblGrid>
      <w:tr w:rsidR="00183D44" w:rsidRPr="00264E4D" w14:paraId="73DF8E97" w14:textId="77777777" w:rsidTr="00BD0E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03FCB48" w14:textId="68D39EDE" w:rsidR="00183D44" w:rsidRPr="00264E4D" w:rsidRDefault="00183D44" w:rsidP="00BD0EC9">
            <w:pPr>
              <w:rPr>
                <w:b w:val="0"/>
                <w:bCs w:val="0"/>
                <w:sz w:val="24"/>
                <w:szCs w:val="24"/>
              </w:rPr>
            </w:pPr>
            <w:r w:rsidRPr="00264E4D">
              <w:rPr>
                <w:b w:val="0"/>
                <w:bCs w:val="0"/>
                <w:sz w:val="24"/>
                <w:szCs w:val="24"/>
              </w:rPr>
              <w:t xml:space="preserve">Posebni cilj </w:t>
            </w:r>
            <w:r>
              <w:rPr>
                <w:b w:val="0"/>
                <w:bCs w:val="0"/>
                <w:sz w:val="24"/>
                <w:szCs w:val="24"/>
              </w:rPr>
              <w:t>3</w:t>
            </w:r>
            <w:r w:rsidRPr="00264E4D">
              <w:rPr>
                <w:b w:val="0"/>
                <w:bCs w:val="0"/>
                <w:sz w:val="24"/>
                <w:szCs w:val="24"/>
              </w:rPr>
              <w:t>.</w:t>
            </w:r>
            <w:r>
              <w:rPr>
                <w:b w:val="0"/>
                <w:bCs w:val="0"/>
                <w:sz w:val="24"/>
                <w:szCs w:val="24"/>
              </w:rPr>
              <w:t>2</w:t>
            </w:r>
            <w:r w:rsidRPr="00264E4D">
              <w:rPr>
                <w:b w:val="0"/>
                <w:bCs w:val="0"/>
                <w:sz w:val="24"/>
                <w:szCs w:val="24"/>
              </w:rPr>
              <w:t>.</w:t>
            </w:r>
          </w:p>
        </w:tc>
        <w:tc>
          <w:tcPr>
            <w:tcW w:w="7082" w:type="dxa"/>
          </w:tcPr>
          <w:p w14:paraId="6A665BE0" w14:textId="63AA7CE5" w:rsidR="00183D44" w:rsidRPr="00264E4D" w:rsidRDefault="00183D44" w:rsidP="00BD0EC9">
            <w:pPr>
              <w:jc w:val="both"/>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Jačanje ljudskih resursa</w:t>
            </w:r>
          </w:p>
        </w:tc>
      </w:tr>
      <w:tr w:rsidR="00183D44" w:rsidRPr="00DE7A64" w14:paraId="01758D93"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626E3E79" w14:textId="6A3D1003" w:rsidR="00183D44" w:rsidRPr="009963EA" w:rsidRDefault="00183D44" w:rsidP="00BD0EC9">
            <w:pPr>
              <w:rPr>
                <w:b w:val="0"/>
                <w:bCs w:val="0"/>
              </w:rPr>
            </w:pPr>
            <w:r w:rsidRPr="009963EA">
              <w:rPr>
                <w:b w:val="0"/>
                <w:bCs w:val="0"/>
              </w:rPr>
              <w:t xml:space="preserve">Mjera </w:t>
            </w:r>
            <w:r>
              <w:rPr>
                <w:b w:val="0"/>
                <w:bCs w:val="0"/>
              </w:rPr>
              <w:t>3</w:t>
            </w:r>
            <w:r w:rsidRPr="009963EA">
              <w:rPr>
                <w:b w:val="0"/>
                <w:bCs w:val="0"/>
              </w:rPr>
              <w:t>.</w:t>
            </w:r>
            <w:r>
              <w:rPr>
                <w:b w:val="0"/>
                <w:bCs w:val="0"/>
              </w:rPr>
              <w:t>2</w:t>
            </w:r>
            <w:r w:rsidRPr="009963EA">
              <w:rPr>
                <w:b w:val="0"/>
                <w:bCs w:val="0"/>
              </w:rPr>
              <w:t>.</w:t>
            </w:r>
            <w:r>
              <w:rPr>
                <w:b w:val="0"/>
                <w:bCs w:val="0"/>
              </w:rPr>
              <w:t>1</w:t>
            </w:r>
            <w:r w:rsidRPr="009963EA">
              <w:rPr>
                <w:b w:val="0"/>
                <w:bCs w:val="0"/>
              </w:rPr>
              <w:t>.</w:t>
            </w:r>
          </w:p>
        </w:tc>
        <w:tc>
          <w:tcPr>
            <w:tcW w:w="7082" w:type="dxa"/>
          </w:tcPr>
          <w:p w14:paraId="3A5F9F78" w14:textId="1E8A73FD" w:rsidR="00183D44" w:rsidRPr="009963EA" w:rsidRDefault="00427394" w:rsidP="00BD0EC9">
            <w:pPr>
              <w:jc w:val="both"/>
              <w:cnfStyle w:val="000000000000" w:firstRow="0" w:lastRow="0" w:firstColumn="0" w:lastColumn="0" w:oddVBand="0" w:evenVBand="0" w:oddHBand="0" w:evenHBand="0" w:firstRowFirstColumn="0" w:firstRowLastColumn="0" w:lastRowFirstColumn="0" w:lastRowLastColumn="0"/>
            </w:pPr>
            <w:r>
              <w:t>Unaprjeđenje formalnog sustava odgoja i obrazovanja</w:t>
            </w:r>
          </w:p>
        </w:tc>
      </w:tr>
      <w:tr w:rsidR="00183D44" w14:paraId="11BA4DC1"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0FA9AA01" w14:textId="77777777" w:rsidR="00183D44" w:rsidRPr="00796C8D" w:rsidRDefault="00183D44" w:rsidP="00BD0EC9">
            <w:pPr>
              <w:rPr>
                <w:b w:val="0"/>
                <w:bCs w:val="0"/>
              </w:rPr>
            </w:pPr>
            <w:r w:rsidRPr="00796C8D">
              <w:rPr>
                <w:b w:val="0"/>
                <w:bCs w:val="0"/>
              </w:rPr>
              <w:t>Aktivnosti</w:t>
            </w:r>
          </w:p>
        </w:tc>
        <w:tc>
          <w:tcPr>
            <w:tcW w:w="7082" w:type="dxa"/>
          </w:tcPr>
          <w:p w14:paraId="255C01C6" w14:textId="40166A92" w:rsidR="00427394" w:rsidRDefault="00427394" w:rsidP="002073A2">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 xml:space="preserve">Opremanje te održavanje </w:t>
            </w:r>
            <w:r w:rsidR="00A83A6E">
              <w:t>dječjeg vrtića Bambi Nijemci</w:t>
            </w:r>
          </w:p>
          <w:p w14:paraId="55BCD521" w14:textId="4EF00A3B" w:rsidR="00427394" w:rsidRDefault="00427394" w:rsidP="002073A2">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Rekonstrukcija postojećih</w:t>
            </w:r>
            <w:r w:rsidR="00424CEA">
              <w:t xml:space="preserve"> i</w:t>
            </w:r>
            <w:r>
              <w:t xml:space="preserve"> opremanje ustanova osnovnoškolskog obrazovanja</w:t>
            </w:r>
          </w:p>
          <w:p w14:paraId="484948C6" w14:textId="4A62C6EE" w:rsidR="00427394" w:rsidRDefault="008E4E0B" w:rsidP="002073A2">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U</w:t>
            </w:r>
            <w:r w:rsidR="00427394">
              <w:t>naprjeđenje uvjeta u postojeć</w:t>
            </w:r>
            <w:r>
              <w:t>oj,</w:t>
            </w:r>
            <w:r w:rsidR="00427394">
              <w:t xml:space="preserve"> te izgradnja nov</w:t>
            </w:r>
            <w:r>
              <w:t>e</w:t>
            </w:r>
            <w:r w:rsidR="00427394">
              <w:t xml:space="preserve"> sportsk</w:t>
            </w:r>
            <w:r>
              <w:t>e</w:t>
            </w:r>
            <w:r w:rsidR="00427394">
              <w:t xml:space="preserve"> dvoran</w:t>
            </w:r>
            <w:r>
              <w:t>e</w:t>
            </w:r>
          </w:p>
          <w:p w14:paraId="3E79C273" w14:textId="09CD5687" w:rsidR="00427394" w:rsidRDefault="00427394" w:rsidP="002073A2">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Poticanje suradnje među odgojno-obrazovnim ustanovama</w:t>
            </w:r>
          </w:p>
          <w:p w14:paraId="60258C8B" w14:textId="24C1B4FB" w:rsidR="00427394" w:rsidRDefault="00427394" w:rsidP="002073A2">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Osiguravanje dovoljnog broja nastavnog kadra i stručnjaka za rad s djecom i mladima</w:t>
            </w:r>
          </w:p>
          <w:p w14:paraId="1B8D9760" w14:textId="0603CCFC" w:rsidR="00427394" w:rsidRDefault="00427394" w:rsidP="002073A2">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Poboljšanje postojećih i razvoj novih programa za djecu s teškoćama u razvoju</w:t>
            </w:r>
          </w:p>
          <w:p w14:paraId="3EC4A290" w14:textId="128E73C2" w:rsidR="00427394" w:rsidRDefault="00427394" w:rsidP="002073A2">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Stipendiranje učenika i studenata</w:t>
            </w:r>
          </w:p>
          <w:p w14:paraId="189D3B1E" w14:textId="1B448EE4" w:rsidR="00427394" w:rsidRDefault="00427394" w:rsidP="002073A2">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Sufinanciranje darovitih učenika i studenata za odlazak na natjecanja</w:t>
            </w:r>
          </w:p>
          <w:p w14:paraId="3BD912FD" w14:textId="21622F59" w:rsidR="00183D44" w:rsidRPr="00DC062E" w:rsidRDefault="00427394" w:rsidP="00B51AA3">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Subvencioniranje nabavke knjiga i informatičke opreme za učenike i studente</w:t>
            </w:r>
          </w:p>
        </w:tc>
      </w:tr>
      <w:tr w:rsidR="00183D44" w14:paraId="50CEC059"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3345906C" w14:textId="77777777" w:rsidR="00183D44" w:rsidRPr="00796C8D" w:rsidRDefault="00183D44" w:rsidP="00BD0EC9">
            <w:pPr>
              <w:rPr>
                <w:b w:val="0"/>
                <w:bCs w:val="0"/>
              </w:rPr>
            </w:pPr>
            <w:r w:rsidRPr="00796C8D">
              <w:rPr>
                <w:b w:val="0"/>
                <w:bCs w:val="0"/>
              </w:rPr>
              <w:t>Očekivani rezultat mjere</w:t>
            </w:r>
          </w:p>
        </w:tc>
        <w:tc>
          <w:tcPr>
            <w:tcW w:w="7082" w:type="dxa"/>
          </w:tcPr>
          <w:p w14:paraId="0EC258A1" w14:textId="42A0D8E2" w:rsidR="00183D44" w:rsidRPr="003B0A97" w:rsidRDefault="008E4E0B" w:rsidP="00BD0EC9">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sidRPr="008E4E0B">
              <w:rPr>
                <w:sz w:val="22"/>
                <w:szCs w:val="22"/>
              </w:rPr>
              <w:t>Poboljšani uvjeti rada, te podignuta razina kvalitete usluga u odgojno-obrazovnim ustanovama; djeca i mladi motivirani za obrazovanje</w:t>
            </w:r>
          </w:p>
        </w:tc>
      </w:tr>
      <w:tr w:rsidR="00183D44" w14:paraId="2AF09FFF"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26B60873" w14:textId="77777777" w:rsidR="00183D44" w:rsidRPr="00796C8D" w:rsidRDefault="00183D44" w:rsidP="00BD0EC9">
            <w:pPr>
              <w:rPr>
                <w:b w:val="0"/>
                <w:bCs w:val="0"/>
              </w:rPr>
            </w:pPr>
            <w:r w:rsidRPr="00796C8D">
              <w:rPr>
                <w:b w:val="0"/>
                <w:bCs w:val="0"/>
              </w:rPr>
              <w:t>Nositelj(i) mjere</w:t>
            </w:r>
          </w:p>
        </w:tc>
        <w:tc>
          <w:tcPr>
            <w:tcW w:w="7082" w:type="dxa"/>
          </w:tcPr>
          <w:p w14:paraId="1F2B3EC7" w14:textId="77777777" w:rsidR="00183D44" w:rsidRDefault="008E4E0B"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Odgojno obrazovne ustanove</w:t>
            </w:r>
          </w:p>
          <w:p w14:paraId="306EEFC2" w14:textId="0B9912EA" w:rsidR="008E4E0B" w:rsidRDefault="008E4E0B"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Osnivači odgojno obrazovnih ustanova</w:t>
            </w:r>
          </w:p>
        </w:tc>
      </w:tr>
      <w:tr w:rsidR="00183D44" w14:paraId="63DD4E75"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6C36CE27" w14:textId="77777777" w:rsidR="00183D44" w:rsidRPr="00796C8D" w:rsidRDefault="00183D44" w:rsidP="00BD0EC9">
            <w:pPr>
              <w:rPr>
                <w:b w:val="0"/>
                <w:bCs w:val="0"/>
              </w:rPr>
            </w:pPr>
            <w:r w:rsidRPr="00796C8D">
              <w:rPr>
                <w:b w:val="0"/>
                <w:bCs w:val="0"/>
              </w:rPr>
              <w:t xml:space="preserve">Partneri u provedbi </w:t>
            </w:r>
          </w:p>
        </w:tc>
        <w:tc>
          <w:tcPr>
            <w:tcW w:w="7082" w:type="dxa"/>
          </w:tcPr>
          <w:p w14:paraId="5B804B80" w14:textId="21754A9E" w:rsidR="00183D44" w:rsidRDefault="008E4E0B"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 xml:space="preserve">Općina Nijemci </w:t>
            </w:r>
          </w:p>
        </w:tc>
      </w:tr>
      <w:tr w:rsidR="00183D44" w14:paraId="43B29888"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3C17B9FE" w14:textId="77777777" w:rsidR="00183D44" w:rsidRPr="00796C8D" w:rsidRDefault="00183D44" w:rsidP="00BD0EC9">
            <w:pPr>
              <w:rPr>
                <w:b w:val="0"/>
                <w:bCs w:val="0"/>
              </w:rPr>
            </w:pPr>
            <w:r w:rsidRPr="00796C8D">
              <w:rPr>
                <w:b w:val="0"/>
                <w:bCs w:val="0"/>
              </w:rPr>
              <w:t>Korisnici mjere</w:t>
            </w:r>
          </w:p>
        </w:tc>
        <w:tc>
          <w:tcPr>
            <w:tcW w:w="7082" w:type="dxa"/>
          </w:tcPr>
          <w:p w14:paraId="029666C9" w14:textId="77777777" w:rsidR="00183D44" w:rsidRDefault="008E4E0B"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Djeca predškolske dobi</w:t>
            </w:r>
          </w:p>
          <w:p w14:paraId="33DB3848" w14:textId="77777777" w:rsidR="008E4E0B" w:rsidRDefault="008E4E0B"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Učenici osnovnih škola</w:t>
            </w:r>
          </w:p>
          <w:p w14:paraId="23A9BADA" w14:textId="77777777" w:rsidR="008E4E0B" w:rsidRDefault="008E4E0B"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Odgojno obrazovni djelatnici</w:t>
            </w:r>
          </w:p>
          <w:p w14:paraId="63BF79DA" w14:textId="06DAEA7E" w:rsidR="008E4E0B" w:rsidRDefault="008E4E0B"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Roditelji/skrbnici</w:t>
            </w:r>
          </w:p>
        </w:tc>
      </w:tr>
      <w:tr w:rsidR="00183D44" w14:paraId="4CB85C71" w14:textId="77777777" w:rsidTr="00BD0EC9">
        <w:tc>
          <w:tcPr>
            <w:cnfStyle w:val="001000000000" w:firstRow="0" w:lastRow="0" w:firstColumn="1" w:lastColumn="0" w:oddVBand="0" w:evenVBand="0" w:oddHBand="0" w:evenHBand="0" w:firstRowFirstColumn="0" w:firstRowLastColumn="0" w:lastRowFirstColumn="0" w:lastRowLastColumn="0"/>
            <w:tcW w:w="0" w:type="auto"/>
            <w:gridSpan w:val="2"/>
          </w:tcPr>
          <w:p w14:paraId="3592684F" w14:textId="77777777" w:rsidR="00183D44" w:rsidRPr="00796C8D" w:rsidRDefault="00183D44" w:rsidP="00BD0EC9">
            <w:pPr>
              <w:rPr>
                <w:b w:val="0"/>
                <w:bCs w:val="0"/>
              </w:rPr>
            </w:pPr>
            <w:r w:rsidRPr="00796C8D">
              <w:rPr>
                <w:b w:val="0"/>
                <w:bCs w:val="0"/>
              </w:rPr>
              <w:t>Praćenje provedbe mjere (monitoring)</w:t>
            </w:r>
          </w:p>
        </w:tc>
      </w:tr>
      <w:tr w:rsidR="00183D44" w14:paraId="743899C7"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57BF284D" w14:textId="77777777" w:rsidR="00183D44" w:rsidRPr="00796C8D" w:rsidRDefault="00183D44" w:rsidP="00BD0EC9">
            <w:pPr>
              <w:rPr>
                <w:b w:val="0"/>
                <w:bCs w:val="0"/>
              </w:rPr>
            </w:pPr>
            <w:r w:rsidRPr="00796C8D">
              <w:rPr>
                <w:b w:val="0"/>
                <w:bCs w:val="0"/>
              </w:rPr>
              <w:lastRenderedPageBreak/>
              <w:t>Pokazatelji rezultata</w:t>
            </w:r>
          </w:p>
        </w:tc>
        <w:tc>
          <w:tcPr>
            <w:tcW w:w="7082" w:type="dxa"/>
          </w:tcPr>
          <w:p w14:paraId="3AD27190" w14:textId="6C18C9E0" w:rsidR="008E4E0B" w:rsidRDefault="008E4E0B" w:rsidP="004E7209">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m</w:t>
            </w:r>
            <w:r w:rsidRPr="002073A2">
              <w:rPr>
                <w:vertAlign w:val="superscript"/>
              </w:rPr>
              <w:t>2</w:t>
            </w:r>
            <w:r>
              <w:t xml:space="preserve"> </w:t>
            </w:r>
            <w:r w:rsidR="00424CEA">
              <w:t>ulaganja i rekonstrukciju vrtića</w:t>
            </w:r>
          </w:p>
          <w:p w14:paraId="365B64D3" w14:textId="1C354B7F" w:rsidR="008E4E0B" w:rsidRDefault="008E4E0B" w:rsidP="004E7209">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broj i vrsta nabavljene opreme za dječje vrtiće</w:t>
            </w:r>
          </w:p>
          <w:p w14:paraId="6B37BF60" w14:textId="6028E1B4" w:rsidR="008E4E0B" w:rsidRDefault="008E4E0B" w:rsidP="004E7209">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broj djece u dječjim vrtićima</w:t>
            </w:r>
          </w:p>
          <w:p w14:paraId="54B5C614" w14:textId="302DEFDA" w:rsidR="008E4E0B" w:rsidRDefault="008E4E0B" w:rsidP="004E7209">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broj zaposlenih u dječjim vrtićima</w:t>
            </w:r>
          </w:p>
          <w:p w14:paraId="5C7CBF03" w14:textId="3FA6193F" w:rsidR="008E4E0B" w:rsidRDefault="008E4E0B" w:rsidP="004E7209">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broj osnovnih škola na području općine</w:t>
            </w:r>
          </w:p>
          <w:p w14:paraId="38B8B673" w14:textId="6CA4F9A8" w:rsidR="008E4E0B" w:rsidRDefault="008E4E0B" w:rsidP="004E7209">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m</w:t>
            </w:r>
            <w:r w:rsidRPr="004E7209">
              <w:rPr>
                <w:vertAlign w:val="superscript"/>
              </w:rPr>
              <w:t>2</w:t>
            </w:r>
            <w:r>
              <w:t xml:space="preserve"> obnovljenih/izgrađenih osnovnih škola</w:t>
            </w:r>
          </w:p>
          <w:p w14:paraId="213C23E2" w14:textId="382D7369" w:rsidR="008E4E0B" w:rsidRDefault="008E4E0B" w:rsidP="004E7209">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broj dodijeljenih učeničkih stipendija</w:t>
            </w:r>
          </w:p>
          <w:p w14:paraId="41A86507" w14:textId="1B39613B" w:rsidR="00183D44" w:rsidRDefault="008E4E0B" w:rsidP="004E7209">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broj dodijeljenih studentskih stipendija</w:t>
            </w:r>
          </w:p>
        </w:tc>
      </w:tr>
      <w:tr w:rsidR="00183D44" w14:paraId="5EE92725"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3A705823" w14:textId="77777777" w:rsidR="00183D44" w:rsidRPr="00796C8D" w:rsidRDefault="00183D44" w:rsidP="00BD0EC9">
            <w:pPr>
              <w:rPr>
                <w:b w:val="0"/>
                <w:bCs w:val="0"/>
              </w:rPr>
            </w:pPr>
            <w:r w:rsidRPr="00796C8D">
              <w:rPr>
                <w:b w:val="0"/>
                <w:bCs w:val="0"/>
              </w:rPr>
              <w:t>Izvori provjere podataka</w:t>
            </w:r>
          </w:p>
        </w:tc>
        <w:tc>
          <w:tcPr>
            <w:tcW w:w="7082" w:type="dxa"/>
          </w:tcPr>
          <w:p w14:paraId="6CAC5E0C" w14:textId="77777777" w:rsidR="008E4E0B" w:rsidRDefault="008E4E0B" w:rsidP="002073A2">
            <w:pPr>
              <w:pStyle w:val="Odlomakpopisa"/>
              <w:numPr>
                <w:ilvl w:val="0"/>
                <w:numId w:val="45"/>
              </w:numPr>
              <w:ind w:left="214" w:hanging="175"/>
              <w:cnfStyle w:val="000000000000" w:firstRow="0" w:lastRow="0" w:firstColumn="0" w:lastColumn="0" w:oddVBand="0" w:evenVBand="0" w:oddHBand="0" w:evenHBand="0" w:firstRowFirstColumn="0" w:firstRowLastColumn="0" w:lastRowFirstColumn="0" w:lastRowLastColumn="0"/>
            </w:pPr>
            <w:r>
              <w:t>Evidencije i izvješća dječjih vrtića</w:t>
            </w:r>
          </w:p>
          <w:p w14:paraId="2BA0EFDE" w14:textId="77777777" w:rsidR="008E4E0B" w:rsidRDefault="008E4E0B" w:rsidP="008E4E0B">
            <w:pPr>
              <w:pStyle w:val="Odlomakpopisa"/>
              <w:numPr>
                <w:ilvl w:val="0"/>
                <w:numId w:val="45"/>
              </w:numPr>
              <w:ind w:left="214" w:hanging="142"/>
              <w:cnfStyle w:val="000000000000" w:firstRow="0" w:lastRow="0" w:firstColumn="0" w:lastColumn="0" w:oddVBand="0" w:evenVBand="0" w:oddHBand="0" w:evenHBand="0" w:firstRowFirstColumn="0" w:firstRowLastColumn="0" w:lastRowFirstColumn="0" w:lastRowLastColumn="0"/>
            </w:pPr>
            <w:r>
              <w:t>Evidencije i izvješća osnovnih škola</w:t>
            </w:r>
          </w:p>
          <w:p w14:paraId="581ED4B7" w14:textId="77777777" w:rsidR="008E4E0B" w:rsidRDefault="008E4E0B" w:rsidP="008E4E0B">
            <w:pPr>
              <w:pStyle w:val="Odlomakpopisa"/>
              <w:numPr>
                <w:ilvl w:val="0"/>
                <w:numId w:val="45"/>
              </w:numPr>
              <w:ind w:left="214" w:hanging="142"/>
              <w:cnfStyle w:val="000000000000" w:firstRow="0" w:lastRow="0" w:firstColumn="0" w:lastColumn="0" w:oddVBand="0" w:evenVBand="0" w:oddHBand="0" w:evenHBand="0" w:firstRowFirstColumn="0" w:firstRowLastColumn="0" w:lastRowFirstColumn="0" w:lastRowLastColumn="0"/>
            </w:pPr>
            <w:r>
              <w:t>Evidencije i izvješća MZIO</w:t>
            </w:r>
          </w:p>
          <w:p w14:paraId="4558134C" w14:textId="1771ACCF" w:rsidR="00183D44" w:rsidRDefault="008E4E0B" w:rsidP="00BD0EC9">
            <w:pPr>
              <w:pStyle w:val="Odlomakpopisa"/>
              <w:numPr>
                <w:ilvl w:val="0"/>
                <w:numId w:val="45"/>
              </w:numPr>
              <w:ind w:left="180" w:hanging="141"/>
              <w:cnfStyle w:val="000000000000" w:firstRow="0" w:lastRow="0" w:firstColumn="0" w:lastColumn="0" w:oddVBand="0" w:evenVBand="0" w:oddHBand="0" w:evenHBand="0" w:firstRowFirstColumn="0" w:firstRowLastColumn="0" w:lastRowFirstColumn="0" w:lastRowLastColumn="0"/>
            </w:pPr>
            <w:r>
              <w:t>Evidencije i izvješća Općine Nijemci</w:t>
            </w:r>
          </w:p>
        </w:tc>
      </w:tr>
    </w:tbl>
    <w:p w14:paraId="512AAB1F" w14:textId="5ECE5E1C" w:rsidR="00183D44" w:rsidRDefault="00183D44" w:rsidP="00EF3C0D"/>
    <w:p w14:paraId="2DFD3C21" w14:textId="28C1B4BE" w:rsidR="00183D44" w:rsidRDefault="00183D44" w:rsidP="00EF3C0D"/>
    <w:p w14:paraId="2A3F9E70" w14:textId="65ADF81E" w:rsidR="00E43A88" w:rsidRDefault="00E43A88" w:rsidP="00EF3C0D"/>
    <w:p w14:paraId="165650A4" w14:textId="77777777" w:rsidR="00CF2600" w:rsidRDefault="00CF2600" w:rsidP="00EF3C0D"/>
    <w:tbl>
      <w:tblPr>
        <w:tblStyle w:val="Svijetlatablicareetke1-isticanje51"/>
        <w:tblW w:w="0" w:type="auto"/>
        <w:tblLook w:val="04A0" w:firstRow="1" w:lastRow="0" w:firstColumn="1" w:lastColumn="0" w:noHBand="0" w:noVBand="1"/>
      </w:tblPr>
      <w:tblGrid>
        <w:gridCol w:w="1980"/>
        <w:gridCol w:w="7082"/>
      </w:tblGrid>
      <w:tr w:rsidR="00183D44" w:rsidRPr="00264E4D" w14:paraId="53E86545" w14:textId="77777777" w:rsidTr="00BD0E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074BE27" w14:textId="77777777" w:rsidR="00183D44" w:rsidRPr="00264E4D" w:rsidRDefault="00183D44" w:rsidP="00BD0EC9">
            <w:pPr>
              <w:rPr>
                <w:b w:val="0"/>
                <w:bCs w:val="0"/>
                <w:sz w:val="24"/>
                <w:szCs w:val="24"/>
              </w:rPr>
            </w:pPr>
            <w:r w:rsidRPr="00264E4D">
              <w:rPr>
                <w:b w:val="0"/>
                <w:bCs w:val="0"/>
                <w:sz w:val="24"/>
                <w:szCs w:val="24"/>
              </w:rPr>
              <w:t xml:space="preserve">Posebni cilj </w:t>
            </w:r>
            <w:r>
              <w:rPr>
                <w:b w:val="0"/>
                <w:bCs w:val="0"/>
                <w:sz w:val="24"/>
                <w:szCs w:val="24"/>
              </w:rPr>
              <w:t>3</w:t>
            </w:r>
            <w:r w:rsidRPr="00264E4D">
              <w:rPr>
                <w:b w:val="0"/>
                <w:bCs w:val="0"/>
                <w:sz w:val="24"/>
                <w:szCs w:val="24"/>
              </w:rPr>
              <w:t>.</w:t>
            </w:r>
            <w:r>
              <w:rPr>
                <w:b w:val="0"/>
                <w:bCs w:val="0"/>
                <w:sz w:val="24"/>
                <w:szCs w:val="24"/>
              </w:rPr>
              <w:t>2</w:t>
            </w:r>
            <w:r w:rsidRPr="00264E4D">
              <w:rPr>
                <w:b w:val="0"/>
                <w:bCs w:val="0"/>
                <w:sz w:val="24"/>
                <w:szCs w:val="24"/>
              </w:rPr>
              <w:t>.</w:t>
            </w:r>
          </w:p>
        </w:tc>
        <w:tc>
          <w:tcPr>
            <w:tcW w:w="7082" w:type="dxa"/>
          </w:tcPr>
          <w:p w14:paraId="29AFAF64" w14:textId="77777777" w:rsidR="00183D44" w:rsidRPr="00264E4D" w:rsidRDefault="00183D44" w:rsidP="00BD0EC9">
            <w:pPr>
              <w:jc w:val="both"/>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Jačanje ljudskih resursa</w:t>
            </w:r>
          </w:p>
        </w:tc>
      </w:tr>
      <w:tr w:rsidR="00183D44" w:rsidRPr="00DE7A64" w14:paraId="12D196E6"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1581EF05" w14:textId="7A7ECB7A" w:rsidR="00183D44" w:rsidRPr="009963EA" w:rsidRDefault="00183D44" w:rsidP="00BD0EC9">
            <w:pPr>
              <w:rPr>
                <w:b w:val="0"/>
                <w:bCs w:val="0"/>
              </w:rPr>
            </w:pPr>
            <w:r w:rsidRPr="009963EA">
              <w:rPr>
                <w:b w:val="0"/>
                <w:bCs w:val="0"/>
              </w:rPr>
              <w:t xml:space="preserve">Mjera </w:t>
            </w:r>
            <w:r>
              <w:rPr>
                <w:b w:val="0"/>
                <w:bCs w:val="0"/>
              </w:rPr>
              <w:t>3</w:t>
            </w:r>
            <w:r w:rsidRPr="009963EA">
              <w:rPr>
                <w:b w:val="0"/>
                <w:bCs w:val="0"/>
              </w:rPr>
              <w:t>.</w:t>
            </w:r>
            <w:r>
              <w:rPr>
                <w:b w:val="0"/>
                <w:bCs w:val="0"/>
              </w:rPr>
              <w:t>2</w:t>
            </w:r>
            <w:r w:rsidRPr="009963EA">
              <w:rPr>
                <w:b w:val="0"/>
                <w:bCs w:val="0"/>
              </w:rPr>
              <w:t>.</w:t>
            </w:r>
            <w:r>
              <w:rPr>
                <w:b w:val="0"/>
                <w:bCs w:val="0"/>
              </w:rPr>
              <w:t>2</w:t>
            </w:r>
            <w:r w:rsidRPr="009963EA">
              <w:rPr>
                <w:b w:val="0"/>
                <w:bCs w:val="0"/>
              </w:rPr>
              <w:t>.</w:t>
            </w:r>
          </w:p>
        </w:tc>
        <w:tc>
          <w:tcPr>
            <w:tcW w:w="7082" w:type="dxa"/>
          </w:tcPr>
          <w:p w14:paraId="34BB5C52" w14:textId="0749D3D9" w:rsidR="00183D44" w:rsidRPr="009963EA" w:rsidRDefault="00E43A88" w:rsidP="00BD0EC9">
            <w:pPr>
              <w:jc w:val="both"/>
              <w:cnfStyle w:val="000000000000" w:firstRow="0" w:lastRow="0" w:firstColumn="0" w:lastColumn="0" w:oddVBand="0" w:evenVBand="0" w:oddHBand="0" w:evenHBand="0" w:firstRowFirstColumn="0" w:firstRowLastColumn="0" w:lastRowFirstColumn="0" w:lastRowLastColumn="0"/>
            </w:pPr>
            <w:r>
              <w:t>Poticanje cjeloživotnog učenja i obrazovanja</w:t>
            </w:r>
          </w:p>
        </w:tc>
      </w:tr>
      <w:tr w:rsidR="00183D44" w14:paraId="547EADF3"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2DC5F2EF" w14:textId="77777777" w:rsidR="00183D44" w:rsidRPr="00796C8D" w:rsidRDefault="00183D44" w:rsidP="00BD0EC9">
            <w:pPr>
              <w:rPr>
                <w:b w:val="0"/>
                <w:bCs w:val="0"/>
              </w:rPr>
            </w:pPr>
            <w:r w:rsidRPr="00796C8D">
              <w:rPr>
                <w:b w:val="0"/>
                <w:bCs w:val="0"/>
              </w:rPr>
              <w:t>Aktivnosti</w:t>
            </w:r>
          </w:p>
        </w:tc>
        <w:tc>
          <w:tcPr>
            <w:tcW w:w="7082" w:type="dxa"/>
          </w:tcPr>
          <w:p w14:paraId="4DB1F608" w14:textId="77777777" w:rsidR="00E43A88" w:rsidRDefault="00E43A88" w:rsidP="00E43A88">
            <w:pPr>
              <w:numPr>
                <w:ilvl w:val="0"/>
                <w:numId w:val="45"/>
              </w:numPr>
              <w:spacing w:line="276" w:lineRule="auto"/>
              <w:ind w:left="245" w:hanging="245"/>
              <w:jc w:val="both"/>
              <w:cnfStyle w:val="000000000000" w:firstRow="0" w:lastRow="0" w:firstColumn="0" w:lastColumn="0" w:oddVBand="0" w:evenVBand="0" w:oddHBand="0" w:evenHBand="0" w:firstRowFirstColumn="0" w:firstRowLastColumn="0" w:lastRowFirstColumn="0" w:lastRowLastColumn="0"/>
              <w:rPr>
                <w:rFonts w:cs="Arial"/>
              </w:rPr>
            </w:pPr>
            <w:r w:rsidRPr="006903A9">
              <w:rPr>
                <w:rFonts w:cs="Arial"/>
              </w:rPr>
              <w:t>Informiranje građana o cjeloživotnom obrazovanju</w:t>
            </w:r>
            <w:r>
              <w:rPr>
                <w:rFonts w:cs="Arial"/>
              </w:rPr>
              <w:t xml:space="preserve"> i učenju</w:t>
            </w:r>
          </w:p>
          <w:p w14:paraId="3F386F2B" w14:textId="77777777" w:rsidR="00E43A88" w:rsidRDefault="00E43A88" w:rsidP="00E43A88">
            <w:pPr>
              <w:numPr>
                <w:ilvl w:val="0"/>
                <w:numId w:val="45"/>
              </w:numPr>
              <w:spacing w:line="276" w:lineRule="auto"/>
              <w:ind w:left="245" w:hanging="245"/>
              <w:jc w:val="both"/>
              <w:cnfStyle w:val="000000000000" w:firstRow="0" w:lastRow="0" w:firstColumn="0" w:lastColumn="0" w:oddVBand="0" w:evenVBand="0" w:oddHBand="0" w:evenHBand="0" w:firstRowFirstColumn="0" w:firstRowLastColumn="0" w:lastRowFirstColumn="0" w:lastRowLastColumn="0"/>
              <w:rPr>
                <w:rFonts w:cs="Arial"/>
              </w:rPr>
            </w:pPr>
            <w:r w:rsidRPr="004505DA">
              <w:rPr>
                <w:rFonts w:cs="Arial"/>
              </w:rPr>
              <w:t>Promoviranje cjeloživotnog obrazovanja</w:t>
            </w:r>
            <w:r>
              <w:rPr>
                <w:rFonts w:cs="Arial"/>
              </w:rPr>
              <w:t xml:space="preserve"> i učenja</w:t>
            </w:r>
          </w:p>
          <w:p w14:paraId="730D8B6D" w14:textId="77777777" w:rsidR="00E43A88" w:rsidRDefault="00E43A88" w:rsidP="00E43A88">
            <w:pPr>
              <w:numPr>
                <w:ilvl w:val="0"/>
                <w:numId w:val="45"/>
              </w:numPr>
              <w:spacing w:line="276" w:lineRule="auto"/>
              <w:ind w:left="245" w:hanging="245"/>
              <w:jc w:val="both"/>
              <w:cnfStyle w:val="000000000000" w:firstRow="0" w:lastRow="0" w:firstColumn="0" w:lastColumn="0" w:oddVBand="0" w:evenVBand="0" w:oddHBand="0" w:evenHBand="0" w:firstRowFirstColumn="0" w:firstRowLastColumn="0" w:lastRowFirstColumn="0" w:lastRowLastColumn="0"/>
              <w:rPr>
                <w:rFonts w:cs="Arial"/>
              </w:rPr>
            </w:pPr>
            <w:r w:rsidRPr="004505DA">
              <w:rPr>
                <w:rFonts w:cs="Arial"/>
              </w:rPr>
              <w:t xml:space="preserve">Iniciranje i održavanje edukativnih programa </w:t>
            </w:r>
          </w:p>
          <w:p w14:paraId="69AAC763" w14:textId="77777777" w:rsidR="00E43A88" w:rsidRDefault="00E43A88" w:rsidP="00E43A88">
            <w:pPr>
              <w:numPr>
                <w:ilvl w:val="0"/>
                <w:numId w:val="45"/>
              </w:numPr>
              <w:spacing w:line="276" w:lineRule="auto"/>
              <w:ind w:left="245" w:hanging="245"/>
              <w:jc w:val="both"/>
              <w:cnfStyle w:val="000000000000" w:firstRow="0" w:lastRow="0" w:firstColumn="0" w:lastColumn="0" w:oddVBand="0" w:evenVBand="0" w:oddHBand="0" w:evenHBand="0" w:firstRowFirstColumn="0" w:firstRowLastColumn="0" w:lastRowFirstColumn="0" w:lastRowLastColumn="0"/>
              <w:rPr>
                <w:rFonts w:cs="Arial"/>
              </w:rPr>
            </w:pPr>
            <w:r w:rsidRPr="004505DA">
              <w:rPr>
                <w:rFonts w:cs="Arial"/>
              </w:rPr>
              <w:t>Potpora programima dokvalifikacija, prekvalifikacija i stručnog usavršavanja</w:t>
            </w:r>
          </w:p>
          <w:p w14:paraId="57B0054B" w14:textId="77777777" w:rsidR="00E43A88" w:rsidRPr="004505DA" w:rsidRDefault="00E43A88" w:rsidP="00E43A88">
            <w:pPr>
              <w:numPr>
                <w:ilvl w:val="0"/>
                <w:numId w:val="45"/>
              </w:numPr>
              <w:spacing w:line="276" w:lineRule="auto"/>
              <w:ind w:left="245" w:hanging="245"/>
              <w:jc w:val="both"/>
              <w:cnfStyle w:val="000000000000" w:firstRow="0" w:lastRow="0" w:firstColumn="0" w:lastColumn="0" w:oddVBand="0" w:evenVBand="0" w:oddHBand="0" w:evenHBand="0" w:firstRowFirstColumn="0" w:firstRowLastColumn="0" w:lastRowFirstColumn="0" w:lastRowLastColumn="0"/>
              <w:rPr>
                <w:rFonts w:cs="Arial"/>
              </w:rPr>
            </w:pPr>
            <w:r>
              <w:t>Obrazovanje kroz EU projekte</w:t>
            </w:r>
          </w:p>
          <w:p w14:paraId="16C7F068" w14:textId="77777777" w:rsidR="00E43A88" w:rsidRPr="004505DA" w:rsidRDefault="00E43A88" w:rsidP="00E43A88">
            <w:pPr>
              <w:numPr>
                <w:ilvl w:val="0"/>
                <w:numId w:val="45"/>
              </w:numPr>
              <w:spacing w:line="276" w:lineRule="auto"/>
              <w:ind w:left="245" w:hanging="245"/>
              <w:jc w:val="both"/>
              <w:cnfStyle w:val="000000000000" w:firstRow="0" w:lastRow="0" w:firstColumn="0" w:lastColumn="0" w:oddVBand="0" w:evenVBand="0" w:oddHBand="0" w:evenHBand="0" w:firstRowFirstColumn="0" w:firstRowLastColumn="0" w:lastRowFirstColumn="0" w:lastRowLastColumn="0"/>
              <w:rPr>
                <w:rFonts w:cs="Arial"/>
              </w:rPr>
            </w:pPr>
            <w:r>
              <w:t>Poticanje razvoja kulture učenja</w:t>
            </w:r>
          </w:p>
          <w:p w14:paraId="1E0582FC" w14:textId="0F5E7750" w:rsidR="00183D44" w:rsidRPr="00DC062E" w:rsidRDefault="00E43A88" w:rsidP="00E43A88">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rsidRPr="00B05F5B">
              <w:t>Poticanje građana na uključivanje u programe razvoja informatičkih i digitalnih kompetencija</w:t>
            </w:r>
          </w:p>
        </w:tc>
      </w:tr>
      <w:tr w:rsidR="00183D44" w14:paraId="1FAC8868"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1AE42A28" w14:textId="77777777" w:rsidR="00183D44" w:rsidRPr="00796C8D" w:rsidRDefault="00183D44" w:rsidP="00BD0EC9">
            <w:pPr>
              <w:rPr>
                <w:b w:val="0"/>
                <w:bCs w:val="0"/>
              </w:rPr>
            </w:pPr>
            <w:r w:rsidRPr="00796C8D">
              <w:rPr>
                <w:b w:val="0"/>
                <w:bCs w:val="0"/>
              </w:rPr>
              <w:t>Očekivani rezultat mjere</w:t>
            </w:r>
          </w:p>
        </w:tc>
        <w:tc>
          <w:tcPr>
            <w:tcW w:w="7082" w:type="dxa"/>
          </w:tcPr>
          <w:p w14:paraId="3E320311" w14:textId="2925A108" w:rsidR="00183D44" w:rsidRPr="003B0A97" w:rsidRDefault="00E43A88" w:rsidP="00BD0EC9">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sidRPr="00E43A88">
              <w:rPr>
                <w:sz w:val="22"/>
                <w:szCs w:val="22"/>
              </w:rPr>
              <w:t>Poboljšana obrazovna struktura, znanja i vještine lokalnog stanovništva; razvijene digitalne kompetencije kod lokalnog stanovništva; kvalitetni i motivirani ljudski resursi koji doprinose općem rastu i razvoju područja općine</w:t>
            </w:r>
          </w:p>
        </w:tc>
      </w:tr>
      <w:tr w:rsidR="00183D44" w14:paraId="65D26B7F"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38F9C078" w14:textId="77777777" w:rsidR="00183D44" w:rsidRPr="00796C8D" w:rsidRDefault="00183D44" w:rsidP="00BD0EC9">
            <w:pPr>
              <w:rPr>
                <w:b w:val="0"/>
                <w:bCs w:val="0"/>
              </w:rPr>
            </w:pPr>
            <w:r w:rsidRPr="00796C8D">
              <w:rPr>
                <w:b w:val="0"/>
                <w:bCs w:val="0"/>
              </w:rPr>
              <w:t>Nositelj(i) mjere</w:t>
            </w:r>
          </w:p>
        </w:tc>
        <w:tc>
          <w:tcPr>
            <w:tcW w:w="7082" w:type="dxa"/>
          </w:tcPr>
          <w:p w14:paraId="60598865" w14:textId="77777777" w:rsidR="00183D44" w:rsidRDefault="00183D44"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Općina Nijemci</w:t>
            </w:r>
          </w:p>
        </w:tc>
      </w:tr>
      <w:tr w:rsidR="00183D44" w14:paraId="20A4951E"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5472DB0D" w14:textId="77777777" w:rsidR="00183D44" w:rsidRPr="00796C8D" w:rsidRDefault="00183D44" w:rsidP="00BD0EC9">
            <w:pPr>
              <w:rPr>
                <w:b w:val="0"/>
                <w:bCs w:val="0"/>
              </w:rPr>
            </w:pPr>
            <w:r w:rsidRPr="00796C8D">
              <w:rPr>
                <w:b w:val="0"/>
                <w:bCs w:val="0"/>
              </w:rPr>
              <w:t xml:space="preserve">Partneri u provedbi </w:t>
            </w:r>
          </w:p>
        </w:tc>
        <w:tc>
          <w:tcPr>
            <w:tcW w:w="7082" w:type="dxa"/>
          </w:tcPr>
          <w:p w14:paraId="554A5B7C" w14:textId="29C4E712" w:rsidR="00183D44" w:rsidRDefault="00E43A88"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Ustanove za obrazovanje odraslih osoba</w:t>
            </w:r>
          </w:p>
        </w:tc>
      </w:tr>
      <w:tr w:rsidR="00183D44" w14:paraId="603F27E4"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64F9570B" w14:textId="77777777" w:rsidR="00183D44" w:rsidRPr="00796C8D" w:rsidRDefault="00183D44" w:rsidP="00BD0EC9">
            <w:pPr>
              <w:rPr>
                <w:b w:val="0"/>
                <w:bCs w:val="0"/>
              </w:rPr>
            </w:pPr>
            <w:r w:rsidRPr="00796C8D">
              <w:rPr>
                <w:b w:val="0"/>
                <w:bCs w:val="0"/>
              </w:rPr>
              <w:t>Korisnici mjere</w:t>
            </w:r>
          </w:p>
        </w:tc>
        <w:tc>
          <w:tcPr>
            <w:tcW w:w="7082" w:type="dxa"/>
          </w:tcPr>
          <w:p w14:paraId="05819427" w14:textId="77777777" w:rsidR="00183D44" w:rsidRDefault="00E43A88"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Učenici, studenti</w:t>
            </w:r>
          </w:p>
          <w:p w14:paraId="39ADD243" w14:textId="77777777" w:rsidR="00E43A88" w:rsidRDefault="00E43A88"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Zaposleni i nezaposleni građani</w:t>
            </w:r>
          </w:p>
          <w:p w14:paraId="4C8D3536" w14:textId="6ABDEC7C" w:rsidR="00E43A88" w:rsidRDefault="00E43A88"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Osobe starije životne dobi</w:t>
            </w:r>
          </w:p>
        </w:tc>
      </w:tr>
      <w:tr w:rsidR="00183D44" w14:paraId="41363927" w14:textId="77777777" w:rsidTr="00BD0EC9">
        <w:tc>
          <w:tcPr>
            <w:cnfStyle w:val="001000000000" w:firstRow="0" w:lastRow="0" w:firstColumn="1" w:lastColumn="0" w:oddVBand="0" w:evenVBand="0" w:oddHBand="0" w:evenHBand="0" w:firstRowFirstColumn="0" w:firstRowLastColumn="0" w:lastRowFirstColumn="0" w:lastRowLastColumn="0"/>
            <w:tcW w:w="0" w:type="auto"/>
            <w:gridSpan w:val="2"/>
          </w:tcPr>
          <w:p w14:paraId="71EA3668" w14:textId="77777777" w:rsidR="00183D44" w:rsidRPr="00796C8D" w:rsidRDefault="00183D44" w:rsidP="00BD0EC9">
            <w:pPr>
              <w:rPr>
                <w:b w:val="0"/>
                <w:bCs w:val="0"/>
              </w:rPr>
            </w:pPr>
            <w:r w:rsidRPr="00796C8D">
              <w:rPr>
                <w:b w:val="0"/>
                <w:bCs w:val="0"/>
              </w:rPr>
              <w:t>Praćenje provedbe mjere (monitoring)</w:t>
            </w:r>
          </w:p>
        </w:tc>
      </w:tr>
      <w:tr w:rsidR="00183D44" w14:paraId="011EBD84"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583B734B" w14:textId="77777777" w:rsidR="00183D44" w:rsidRPr="00796C8D" w:rsidRDefault="00183D44" w:rsidP="00BD0EC9">
            <w:pPr>
              <w:rPr>
                <w:b w:val="0"/>
                <w:bCs w:val="0"/>
              </w:rPr>
            </w:pPr>
            <w:r w:rsidRPr="00796C8D">
              <w:rPr>
                <w:b w:val="0"/>
                <w:bCs w:val="0"/>
              </w:rPr>
              <w:t>Pokazatelji rezultata</w:t>
            </w:r>
          </w:p>
        </w:tc>
        <w:tc>
          <w:tcPr>
            <w:tcW w:w="7082" w:type="dxa"/>
          </w:tcPr>
          <w:p w14:paraId="26313D1D" w14:textId="77777777" w:rsidR="00E43A88" w:rsidRDefault="00E43A88" w:rsidP="00E43A88">
            <w:pPr>
              <w:pStyle w:val="Odlomakpopisa"/>
              <w:numPr>
                <w:ilvl w:val="0"/>
                <w:numId w:val="45"/>
              </w:numPr>
              <w:ind w:left="245" w:hanging="245"/>
              <w:jc w:val="both"/>
              <w:cnfStyle w:val="000000000000" w:firstRow="0" w:lastRow="0" w:firstColumn="0" w:lastColumn="0" w:oddVBand="0" w:evenVBand="0" w:oddHBand="0" w:evenHBand="0" w:firstRowFirstColumn="0" w:firstRowLastColumn="0" w:lastRowFirstColumn="0" w:lastRowLastColumn="0"/>
            </w:pPr>
            <w:r>
              <w:t>Broj izrađenih informativno promotivnih materijala</w:t>
            </w:r>
          </w:p>
          <w:p w14:paraId="4A0242B9" w14:textId="77777777" w:rsidR="00E43A88" w:rsidRDefault="00E43A88" w:rsidP="00E43A88">
            <w:pPr>
              <w:pStyle w:val="Odlomakpopisa"/>
              <w:numPr>
                <w:ilvl w:val="0"/>
                <w:numId w:val="45"/>
              </w:numPr>
              <w:ind w:left="245" w:hanging="245"/>
              <w:jc w:val="both"/>
              <w:cnfStyle w:val="000000000000" w:firstRow="0" w:lastRow="0" w:firstColumn="0" w:lastColumn="0" w:oddVBand="0" w:evenVBand="0" w:oddHBand="0" w:evenHBand="0" w:firstRowFirstColumn="0" w:firstRowLastColumn="0" w:lastRowFirstColumn="0" w:lastRowLastColumn="0"/>
            </w:pPr>
            <w:r>
              <w:t>Broj održanih informativno edukativnih programa</w:t>
            </w:r>
          </w:p>
          <w:p w14:paraId="53C68E18" w14:textId="77777777" w:rsidR="00E43A88" w:rsidRDefault="00E43A88" w:rsidP="00E43A88">
            <w:pPr>
              <w:pStyle w:val="Odlomakpopisa"/>
              <w:numPr>
                <w:ilvl w:val="0"/>
                <w:numId w:val="45"/>
              </w:numPr>
              <w:ind w:left="245" w:hanging="245"/>
              <w:jc w:val="both"/>
              <w:cnfStyle w:val="000000000000" w:firstRow="0" w:lastRow="0" w:firstColumn="0" w:lastColumn="0" w:oddVBand="0" w:evenVBand="0" w:oddHBand="0" w:evenHBand="0" w:firstRowFirstColumn="0" w:firstRowLastColumn="0" w:lastRowFirstColumn="0" w:lastRowLastColumn="0"/>
            </w:pPr>
            <w:r>
              <w:t>Broj sudionika informativno edukativnih programa</w:t>
            </w:r>
          </w:p>
          <w:p w14:paraId="0346153A" w14:textId="77777777" w:rsidR="00E43A88" w:rsidRDefault="00E43A88" w:rsidP="00E43A88">
            <w:pPr>
              <w:pStyle w:val="Odlomakpopisa"/>
              <w:numPr>
                <w:ilvl w:val="0"/>
                <w:numId w:val="45"/>
              </w:numPr>
              <w:ind w:left="245" w:hanging="245"/>
              <w:jc w:val="both"/>
              <w:cnfStyle w:val="000000000000" w:firstRow="0" w:lastRow="0" w:firstColumn="0" w:lastColumn="0" w:oddVBand="0" w:evenVBand="0" w:oddHBand="0" w:evenHBand="0" w:firstRowFirstColumn="0" w:firstRowLastColumn="0" w:lastRowFirstColumn="0" w:lastRowLastColumn="0"/>
            </w:pPr>
            <w:r>
              <w:t>Broj polaznika programa dokvalifikacija/prekvalifikacija/stručnog usavršavanja</w:t>
            </w:r>
          </w:p>
          <w:p w14:paraId="7BC2F430" w14:textId="32A8F1C4" w:rsidR="00183D44" w:rsidRDefault="00E43A88" w:rsidP="00E43A88">
            <w:pPr>
              <w:pStyle w:val="Odlomakpopisa"/>
              <w:numPr>
                <w:ilvl w:val="0"/>
                <w:numId w:val="45"/>
              </w:numPr>
              <w:ind w:left="185" w:hanging="142"/>
              <w:jc w:val="both"/>
              <w:cnfStyle w:val="000000000000" w:firstRow="0" w:lastRow="0" w:firstColumn="0" w:lastColumn="0" w:oddVBand="0" w:evenVBand="0" w:oddHBand="0" w:evenHBand="0" w:firstRowFirstColumn="0" w:firstRowLastColumn="0" w:lastRowFirstColumn="0" w:lastRowLastColumn="0"/>
            </w:pPr>
            <w:r>
              <w:t>Broj i vrsta ishođenih potvrda/certifikata o pohađanju neformalnih programa usavršavanja</w:t>
            </w:r>
          </w:p>
        </w:tc>
      </w:tr>
      <w:tr w:rsidR="00183D44" w14:paraId="01251BE9"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13592FF9" w14:textId="77777777" w:rsidR="00183D44" w:rsidRPr="00796C8D" w:rsidRDefault="00183D44" w:rsidP="00BD0EC9">
            <w:pPr>
              <w:rPr>
                <w:b w:val="0"/>
                <w:bCs w:val="0"/>
              </w:rPr>
            </w:pPr>
            <w:r w:rsidRPr="00796C8D">
              <w:rPr>
                <w:b w:val="0"/>
                <w:bCs w:val="0"/>
              </w:rPr>
              <w:t>Izvori provjere podataka</w:t>
            </w:r>
          </w:p>
        </w:tc>
        <w:tc>
          <w:tcPr>
            <w:tcW w:w="7082" w:type="dxa"/>
          </w:tcPr>
          <w:p w14:paraId="27EE695A" w14:textId="77777777" w:rsidR="00E43A88" w:rsidRDefault="00E43A88" w:rsidP="00E43A88">
            <w:pPr>
              <w:pStyle w:val="Odlomakpopisa"/>
              <w:numPr>
                <w:ilvl w:val="0"/>
                <w:numId w:val="45"/>
              </w:numPr>
              <w:ind w:left="214" w:hanging="142"/>
              <w:cnfStyle w:val="000000000000" w:firstRow="0" w:lastRow="0" w:firstColumn="0" w:lastColumn="0" w:oddVBand="0" w:evenVBand="0" w:oddHBand="0" w:evenHBand="0" w:firstRowFirstColumn="0" w:firstRowLastColumn="0" w:lastRowFirstColumn="0" w:lastRowLastColumn="0"/>
            </w:pPr>
            <w:r>
              <w:t>Evidencije i izvješća ustanova za obrazovanje odraslih osoba</w:t>
            </w:r>
          </w:p>
          <w:p w14:paraId="5F920DB7" w14:textId="4ECBC998" w:rsidR="00183D44" w:rsidRDefault="00E43A88" w:rsidP="00E43A88">
            <w:pPr>
              <w:pStyle w:val="Odlomakpopisa"/>
              <w:numPr>
                <w:ilvl w:val="0"/>
                <w:numId w:val="45"/>
              </w:numPr>
              <w:ind w:left="180" w:hanging="141"/>
              <w:cnfStyle w:val="000000000000" w:firstRow="0" w:lastRow="0" w:firstColumn="0" w:lastColumn="0" w:oddVBand="0" w:evenVBand="0" w:oddHBand="0" w:evenHBand="0" w:firstRowFirstColumn="0" w:firstRowLastColumn="0" w:lastRowFirstColumn="0" w:lastRowLastColumn="0"/>
            </w:pPr>
            <w:r>
              <w:t>Evidencije i izvješća Općine Nijemci</w:t>
            </w:r>
          </w:p>
        </w:tc>
      </w:tr>
    </w:tbl>
    <w:p w14:paraId="65EBDF78" w14:textId="6C14117C" w:rsidR="00183D44" w:rsidRDefault="00183D44" w:rsidP="00EF3C0D"/>
    <w:p w14:paraId="58EFA6AD" w14:textId="236CB842" w:rsidR="00636E68" w:rsidRDefault="00636E68" w:rsidP="00EF3C0D"/>
    <w:p w14:paraId="1CE58842" w14:textId="2CA8FC02" w:rsidR="000E6D97" w:rsidRDefault="000E6D97" w:rsidP="00EF3C0D"/>
    <w:p w14:paraId="69D89CC2" w14:textId="77777777" w:rsidR="000E6D97" w:rsidRDefault="000E6D97" w:rsidP="00EF3C0D"/>
    <w:p w14:paraId="60C35CDD" w14:textId="454000C2" w:rsidR="00EF3C0D" w:rsidRPr="00EF3C0D" w:rsidRDefault="00EF3C0D" w:rsidP="00EF3C0D">
      <w:pPr>
        <w:pStyle w:val="Naslov2"/>
      </w:pPr>
      <w:bookmarkStart w:id="86" w:name="_Toc106615445"/>
      <w:r>
        <w:t>4.10. Posebni cilj 3.3. Rast standarda kvalitete života i socijalne sigurnosti</w:t>
      </w:r>
      <w:bookmarkEnd w:id="86"/>
    </w:p>
    <w:p w14:paraId="732C7770" w14:textId="0BEF0791" w:rsidR="00485425" w:rsidRDefault="00485425" w:rsidP="007C4917"/>
    <w:p w14:paraId="6E5397DB" w14:textId="77777777" w:rsidR="002073A2" w:rsidRDefault="00DB7FE5" w:rsidP="0096048C">
      <w:pPr>
        <w:jc w:val="both"/>
        <w:rPr>
          <w:sz w:val="24"/>
          <w:szCs w:val="24"/>
        </w:rPr>
      </w:pPr>
      <w:r w:rsidRPr="002073A2">
        <w:rPr>
          <w:sz w:val="24"/>
          <w:szCs w:val="24"/>
        </w:rPr>
        <w:t>Razlike u kvaliteti života i rada u ruralnim i urbanim područjima u Republici Hrvatskoj su itekako vidljive, a posebice u dostupnosti društvenih sadržaja i usluga, te zdravstvenih i socijalnih usluga.</w:t>
      </w:r>
      <w:r w:rsidR="009B5D55" w:rsidRPr="002073A2">
        <w:rPr>
          <w:sz w:val="24"/>
          <w:szCs w:val="24"/>
        </w:rPr>
        <w:t xml:space="preserve"> Da bi općina Nijemci postala sredina privlačna za življenje, osobni i profesionalni razvoj,</w:t>
      </w:r>
      <w:r w:rsidR="009B5D55" w:rsidRPr="002073A2">
        <w:rPr>
          <w:b/>
          <w:sz w:val="24"/>
          <w:szCs w:val="24"/>
        </w:rPr>
        <w:t xml:space="preserve"> </w:t>
      </w:r>
      <w:r w:rsidR="009B5D55" w:rsidRPr="002073A2">
        <w:rPr>
          <w:sz w:val="24"/>
          <w:szCs w:val="24"/>
        </w:rPr>
        <w:t>potrebno je osigurati infrastrukturu i sadržaje koji će zadovoljiti potrebe stanovništva za bilo kojom vrstom formalnih i neformalnih odnosa koji se odvijaju kroz društvena događanja</w:t>
      </w:r>
      <w:r w:rsidR="0096048C" w:rsidRPr="002073A2">
        <w:rPr>
          <w:sz w:val="24"/>
          <w:szCs w:val="24"/>
        </w:rPr>
        <w:t xml:space="preserve"> i to za sve dobne skupine stanovništva</w:t>
      </w:r>
      <w:r w:rsidR="009B5D55" w:rsidRPr="002073A2">
        <w:rPr>
          <w:sz w:val="24"/>
          <w:szCs w:val="24"/>
        </w:rPr>
        <w:t>.</w:t>
      </w:r>
      <w:r w:rsidR="0096048C" w:rsidRPr="002073A2">
        <w:rPr>
          <w:sz w:val="24"/>
          <w:szCs w:val="24"/>
        </w:rPr>
        <w:t xml:space="preserve"> </w:t>
      </w:r>
      <w:r w:rsidR="00D077DE" w:rsidRPr="002073A2">
        <w:rPr>
          <w:sz w:val="24"/>
          <w:szCs w:val="24"/>
        </w:rPr>
        <w:t>K</w:t>
      </w:r>
      <w:r w:rsidR="0096048C" w:rsidRPr="002073A2">
        <w:rPr>
          <w:sz w:val="24"/>
          <w:szCs w:val="24"/>
        </w:rPr>
        <w:t xml:space="preserve">valitetan </w:t>
      </w:r>
      <w:r w:rsidR="00D077DE" w:rsidRPr="002073A2">
        <w:rPr>
          <w:sz w:val="24"/>
          <w:szCs w:val="24"/>
        </w:rPr>
        <w:t xml:space="preserve">i zdrav </w:t>
      </w:r>
      <w:r w:rsidR="0096048C" w:rsidRPr="002073A2">
        <w:rPr>
          <w:sz w:val="24"/>
          <w:szCs w:val="24"/>
        </w:rPr>
        <w:t xml:space="preserve">način života direktno se veže uz bavljenje sportskim i rekreativnim aktivnostima, hobijima te kvalitetnim provođenjem vremena u prirodi. Kako je „ovisnost“ o modernim tehnologijama raširena među svim skupinama stanovništva, a ne samo mladima, potrebno je poticati i promicati zdrave oblike provođenja slobodnog vremena, a posebice sportsko-rekreativne aktivnosti. </w:t>
      </w:r>
    </w:p>
    <w:p w14:paraId="5F036E63" w14:textId="02400D87" w:rsidR="0096048C" w:rsidRPr="002073A2" w:rsidRDefault="0096048C" w:rsidP="0096048C">
      <w:pPr>
        <w:jc w:val="both"/>
        <w:rPr>
          <w:sz w:val="24"/>
          <w:szCs w:val="24"/>
        </w:rPr>
      </w:pPr>
      <w:r w:rsidRPr="002073A2">
        <w:rPr>
          <w:sz w:val="24"/>
          <w:szCs w:val="24"/>
        </w:rPr>
        <w:t xml:space="preserve">Jedna od osnovnih pretpostavki za provedbu navedenog čini osiguranje kvalitetne infrastrukture za sport i rekreaciju koja će biti dostupna svima. </w:t>
      </w:r>
    </w:p>
    <w:p w14:paraId="1F2B771D" w14:textId="414873F0" w:rsidR="0096048C" w:rsidRPr="0096048C" w:rsidRDefault="00DB7FE5" w:rsidP="0096048C">
      <w:pPr>
        <w:jc w:val="both"/>
        <w:rPr>
          <w:sz w:val="24"/>
          <w:szCs w:val="24"/>
        </w:rPr>
      </w:pPr>
      <w:r w:rsidRPr="002073A2">
        <w:rPr>
          <w:sz w:val="24"/>
          <w:szCs w:val="24"/>
        </w:rPr>
        <w:t>Jedna od posljedica depopulacije područja općine i</w:t>
      </w:r>
      <w:r w:rsidR="0096048C" w:rsidRPr="002073A2">
        <w:rPr>
          <w:sz w:val="24"/>
          <w:szCs w:val="24"/>
        </w:rPr>
        <w:t xml:space="preserve"> starenja stanovništva </w:t>
      </w:r>
      <w:r w:rsidRPr="002073A2">
        <w:rPr>
          <w:sz w:val="24"/>
          <w:szCs w:val="24"/>
        </w:rPr>
        <w:t xml:space="preserve">svakako je i </w:t>
      </w:r>
      <w:r w:rsidR="0096048C" w:rsidRPr="002073A2">
        <w:rPr>
          <w:sz w:val="24"/>
          <w:szCs w:val="24"/>
        </w:rPr>
        <w:t xml:space="preserve">povećana potražnja za zdravstvenim uslugama, dok zbog </w:t>
      </w:r>
      <w:r w:rsidR="002073A2" w:rsidRPr="002073A2">
        <w:rPr>
          <w:sz w:val="24"/>
          <w:szCs w:val="24"/>
        </w:rPr>
        <w:t xml:space="preserve">loše gospodarske situacije kontinuirano </w:t>
      </w:r>
      <w:r w:rsidR="0096048C" w:rsidRPr="002073A2">
        <w:rPr>
          <w:sz w:val="24"/>
          <w:szCs w:val="24"/>
        </w:rPr>
        <w:t xml:space="preserve">raste </w:t>
      </w:r>
      <w:r w:rsidR="002073A2" w:rsidRPr="002073A2">
        <w:rPr>
          <w:sz w:val="24"/>
          <w:szCs w:val="24"/>
        </w:rPr>
        <w:t xml:space="preserve">i </w:t>
      </w:r>
      <w:r w:rsidR="0096048C" w:rsidRPr="002073A2">
        <w:rPr>
          <w:sz w:val="24"/>
          <w:szCs w:val="24"/>
        </w:rPr>
        <w:t xml:space="preserve">broj korisnika socijalne skrbi. </w:t>
      </w:r>
      <w:r w:rsidR="002073A2">
        <w:rPr>
          <w:sz w:val="24"/>
          <w:szCs w:val="24"/>
        </w:rPr>
        <w:t xml:space="preserve">Stupanj socijalne razvijenosti </w:t>
      </w:r>
      <w:r w:rsidR="0096048C" w:rsidRPr="002073A2">
        <w:rPr>
          <w:sz w:val="24"/>
          <w:szCs w:val="24"/>
        </w:rPr>
        <w:t>moguće je mjeriti uslugama i sadržajima dostupnim posebno osjetljivim skupinama stanovništva poput starih i nemoćnih</w:t>
      </w:r>
      <w:r w:rsidR="002073A2">
        <w:rPr>
          <w:sz w:val="24"/>
          <w:szCs w:val="24"/>
        </w:rPr>
        <w:t>, osoba sa invaliditetom, djece i sl</w:t>
      </w:r>
      <w:r w:rsidR="0096048C" w:rsidRPr="002073A2">
        <w:rPr>
          <w:sz w:val="24"/>
          <w:szCs w:val="24"/>
        </w:rPr>
        <w:t xml:space="preserve">. Iako općina </w:t>
      </w:r>
      <w:r w:rsidR="001D25F5" w:rsidRPr="002073A2">
        <w:rPr>
          <w:sz w:val="24"/>
          <w:szCs w:val="24"/>
        </w:rPr>
        <w:t xml:space="preserve">Nijemci </w:t>
      </w:r>
      <w:r w:rsidR="0096048C" w:rsidRPr="002073A2">
        <w:rPr>
          <w:sz w:val="24"/>
          <w:szCs w:val="24"/>
        </w:rPr>
        <w:t>programom socijalne skrbi koji kontinuirano provodi na godišnjoj razini nastoji zadovoljiti sve potrebe u socijalnom segmentu razvoja lokalne zajednice, potrebno je uložiti dodatne napore i aktivirati cjelokupnu zajednicu kako bi se naveden</w:t>
      </w:r>
      <w:r w:rsidR="001D25F5" w:rsidRPr="002073A2">
        <w:rPr>
          <w:sz w:val="24"/>
          <w:szCs w:val="24"/>
        </w:rPr>
        <w:t>im</w:t>
      </w:r>
      <w:r w:rsidR="0096048C" w:rsidRPr="002073A2">
        <w:rPr>
          <w:sz w:val="24"/>
          <w:szCs w:val="24"/>
        </w:rPr>
        <w:t xml:space="preserve"> skupin</w:t>
      </w:r>
      <w:r w:rsidR="001D25F5" w:rsidRPr="002073A2">
        <w:rPr>
          <w:sz w:val="24"/>
          <w:szCs w:val="24"/>
        </w:rPr>
        <w:t>ama</w:t>
      </w:r>
      <w:r w:rsidR="0096048C" w:rsidRPr="002073A2">
        <w:rPr>
          <w:sz w:val="24"/>
          <w:szCs w:val="24"/>
        </w:rPr>
        <w:t xml:space="preserve"> stanovništva osigurala što viša razina skrbi</w:t>
      </w:r>
      <w:r w:rsidR="001D25F5" w:rsidRPr="002073A2">
        <w:rPr>
          <w:sz w:val="24"/>
          <w:szCs w:val="24"/>
        </w:rPr>
        <w:t>.</w:t>
      </w:r>
    </w:p>
    <w:p w14:paraId="5FC0486C" w14:textId="21AEC08E" w:rsidR="009B5D55" w:rsidRPr="009B098D" w:rsidRDefault="009B5D55" w:rsidP="009B5D55">
      <w:pPr>
        <w:jc w:val="both"/>
        <w:rPr>
          <w:sz w:val="24"/>
          <w:szCs w:val="24"/>
        </w:rPr>
      </w:pPr>
      <w:r w:rsidRPr="009B5D55">
        <w:rPr>
          <w:sz w:val="24"/>
          <w:szCs w:val="24"/>
        </w:rPr>
        <w:t xml:space="preserve"> </w:t>
      </w:r>
    </w:p>
    <w:tbl>
      <w:tblPr>
        <w:tblStyle w:val="Svijetlatablicareetke1-isticanje51"/>
        <w:tblW w:w="0" w:type="auto"/>
        <w:tblLook w:val="04A0" w:firstRow="1" w:lastRow="0" w:firstColumn="1" w:lastColumn="0" w:noHBand="0" w:noVBand="1"/>
      </w:tblPr>
      <w:tblGrid>
        <w:gridCol w:w="1980"/>
        <w:gridCol w:w="7082"/>
      </w:tblGrid>
      <w:tr w:rsidR="00636E68" w:rsidRPr="00264E4D" w14:paraId="4957AC42" w14:textId="77777777" w:rsidTr="00BD0E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978B312" w14:textId="1B01821F" w:rsidR="00636E68" w:rsidRPr="00264E4D" w:rsidRDefault="00636E68" w:rsidP="00BD0EC9">
            <w:pPr>
              <w:rPr>
                <w:b w:val="0"/>
                <w:bCs w:val="0"/>
                <w:sz w:val="24"/>
                <w:szCs w:val="24"/>
              </w:rPr>
            </w:pPr>
            <w:r w:rsidRPr="00264E4D">
              <w:rPr>
                <w:b w:val="0"/>
                <w:bCs w:val="0"/>
                <w:sz w:val="24"/>
                <w:szCs w:val="24"/>
              </w:rPr>
              <w:t xml:space="preserve">Posebni cilj </w:t>
            </w:r>
            <w:r>
              <w:rPr>
                <w:b w:val="0"/>
                <w:bCs w:val="0"/>
                <w:sz w:val="24"/>
                <w:szCs w:val="24"/>
              </w:rPr>
              <w:t>3</w:t>
            </w:r>
            <w:r w:rsidRPr="00264E4D">
              <w:rPr>
                <w:b w:val="0"/>
                <w:bCs w:val="0"/>
                <w:sz w:val="24"/>
                <w:szCs w:val="24"/>
              </w:rPr>
              <w:t>.</w:t>
            </w:r>
            <w:r>
              <w:rPr>
                <w:b w:val="0"/>
                <w:bCs w:val="0"/>
                <w:sz w:val="24"/>
                <w:szCs w:val="24"/>
              </w:rPr>
              <w:t>3</w:t>
            </w:r>
            <w:r w:rsidRPr="00264E4D">
              <w:rPr>
                <w:b w:val="0"/>
                <w:bCs w:val="0"/>
                <w:sz w:val="24"/>
                <w:szCs w:val="24"/>
              </w:rPr>
              <w:t>.</w:t>
            </w:r>
          </w:p>
        </w:tc>
        <w:tc>
          <w:tcPr>
            <w:tcW w:w="7082" w:type="dxa"/>
          </w:tcPr>
          <w:p w14:paraId="267A9FF8" w14:textId="6A1FA5F4" w:rsidR="00636E68" w:rsidRPr="00264E4D" w:rsidRDefault="00636E68" w:rsidP="00BD0EC9">
            <w:pPr>
              <w:jc w:val="both"/>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Rast standarda kvalitete života i socijalne sigurnosti</w:t>
            </w:r>
          </w:p>
        </w:tc>
      </w:tr>
      <w:tr w:rsidR="00636E68" w:rsidRPr="00DE7A64" w14:paraId="6D2C4E15"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43783E89" w14:textId="67A71191" w:rsidR="00636E68" w:rsidRPr="009963EA" w:rsidRDefault="00636E68" w:rsidP="00BD0EC9">
            <w:pPr>
              <w:rPr>
                <w:b w:val="0"/>
                <w:bCs w:val="0"/>
              </w:rPr>
            </w:pPr>
            <w:r w:rsidRPr="009963EA">
              <w:rPr>
                <w:b w:val="0"/>
                <w:bCs w:val="0"/>
              </w:rPr>
              <w:t xml:space="preserve">Mjera </w:t>
            </w:r>
            <w:r>
              <w:rPr>
                <w:b w:val="0"/>
                <w:bCs w:val="0"/>
              </w:rPr>
              <w:t>3</w:t>
            </w:r>
            <w:r w:rsidRPr="009963EA">
              <w:rPr>
                <w:b w:val="0"/>
                <w:bCs w:val="0"/>
              </w:rPr>
              <w:t>.</w:t>
            </w:r>
            <w:r>
              <w:rPr>
                <w:b w:val="0"/>
                <w:bCs w:val="0"/>
              </w:rPr>
              <w:t>3</w:t>
            </w:r>
            <w:r w:rsidRPr="009963EA">
              <w:rPr>
                <w:b w:val="0"/>
                <w:bCs w:val="0"/>
              </w:rPr>
              <w:t>.</w:t>
            </w:r>
            <w:r>
              <w:rPr>
                <w:b w:val="0"/>
                <w:bCs w:val="0"/>
              </w:rPr>
              <w:t>1</w:t>
            </w:r>
            <w:r w:rsidRPr="009963EA">
              <w:rPr>
                <w:b w:val="0"/>
                <w:bCs w:val="0"/>
              </w:rPr>
              <w:t>.</w:t>
            </w:r>
          </w:p>
        </w:tc>
        <w:tc>
          <w:tcPr>
            <w:tcW w:w="7082" w:type="dxa"/>
          </w:tcPr>
          <w:p w14:paraId="7703F072" w14:textId="0EFD4EFF" w:rsidR="00636E68" w:rsidRPr="009963EA" w:rsidRDefault="00636E68" w:rsidP="00BD0EC9">
            <w:pPr>
              <w:jc w:val="both"/>
              <w:cnfStyle w:val="000000000000" w:firstRow="0" w:lastRow="0" w:firstColumn="0" w:lastColumn="0" w:oddVBand="0" w:evenVBand="0" w:oddHBand="0" w:evenHBand="0" w:firstRowFirstColumn="0" w:firstRowLastColumn="0" w:lastRowFirstColumn="0" w:lastRowLastColumn="0"/>
            </w:pPr>
            <w:r>
              <w:t>Poboljšanje društvene, kulturne i sportske infrastrukture i sadržaja</w:t>
            </w:r>
          </w:p>
        </w:tc>
      </w:tr>
      <w:tr w:rsidR="00636E68" w14:paraId="028B8D10"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3F81316D" w14:textId="77777777" w:rsidR="00636E68" w:rsidRPr="00796C8D" w:rsidRDefault="00636E68" w:rsidP="00BD0EC9">
            <w:pPr>
              <w:rPr>
                <w:b w:val="0"/>
                <w:bCs w:val="0"/>
              </w:rPr>
            </w:pPr>
            <w:r w:rsidRPr="00796C8D">
              <w:rPr>
                <w:b w:val="0"/>
                <w:bCs w:val="0"/>
              </w:rPr>
              <w:t>Aktivnosti</w:t>
            </w:r>
          </w:p>
        </w:tc>
        <w:tc>
          <w:tcPr>
            <w:tcW w:w="7082" w:type="dxa"/>
          </w:tcPr>
          <w:p w14:paraId="5797A5BC" w14:textId="4C40A688" w:rsidR="00C819D0" w:rsidRDefault="00C819D0" w:rsidP="00C819D0">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Izgradnja, rekonstrukcija i opremanje postojećih društvenih objekata, kulturnih i sportskih objekata i infrastrukture</w:t>
            </w:r>
          </w:p>
          <w:p w14:paraId="6FBE0AEA" w14:textId="7C05B0A9" w:rsidR="00C819D0" w:rsidRDefault="00C819D0" w:rsidP="00C819D0">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Izgradnja, obnova i opremanje dječjih igrališta</w:t>
            </w:r>
          </w:p>
          <w:p w14:paraId="68B5A93E" w14:textId="369D488B" w:rsidR="00C819D0" w:rsidRDefault="00C819D0" w:rsidP="00C819D0">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Poticanje stvaranja novih kreativnih društvenih, kulturnih i sportskih programa i sadržaja</w:t>
            </w:r>
          </w:p>
          <w:p w14:paraId="1C2AA1A4" w14:textId="7A7F331E" w:rsidR="00C819D0" w:rsidRDefault="00C819D0" w:rsidP="00C819D0">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Poticanje organizacije društvenih, kulturnih i sportskih događanja i natjecanja</w:t>
            </w:r>
          </w:p>
          <w:p w14:paraId="2A87DC8F" w14:textId="21EBDE4D" w:rsidR="00C819D0" w:rsidRDefault="00C819D0" w:rsidP="00C819D0">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Motiviranje građana, posebno djece i mladih za sudjelovanje u društvenom, kulturnom i sportskom životu općine</w:t>
            </w:r>
          </w:p>
          <w:p w14:paraId="5F56085C" w14:textId="39251478" w:rsidR="00636E68" w:rsidRPr="00DC062E" w:rsidRDefault="00C819D0" w:rsidP="00C819D0">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Sufinanciranje društvenih projekata i programa u kulturi i sportu</w:t>
            </w:r>
          </w:p>
        </w:tc>
      </w:tr>
      <w:tr w:rsidR="00636E68" w14:paraId="2313E7C8"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3EAF57E9" w14:textId="77777777" w:rsidR="00636E68" w:rsidRPr="00796C8D" w:rsidRDefault="00636E68" w:rsidP="00BD0EC9">
            <w:pPr>
              <w:rPr>
                <w:b w:val="0"/>
                <w:bCs w:val="0"/>
              </w:rPr>
            </w:pPr>
            <w:r w:rsidRPr="00796C8D">
              <w:rPr>
                <w:b w:val="0"/>
                <w:bCs w:val="0"/>
              </w:rPr>
              <w:t>Očekivani rezultat mjere</w:t>
            </w:r>
          </w:p>
        </w:tc>
        <w:tc>
          <w:tcPr>
            <w:tcW w:w="7082" w:type="dxa"/>
          </w:tcPr>
          <w:p w14:paraId="67CC48DB" w14:textId="35CCE16E" w:rsidR="00636E68" w:rsidRPr="003B0A97" w:rsidRDefault="00C819D0" w:rsidP="00BD0EC9">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sidRPr="00C819D0">
              <w:rPr>
                <w:sz w:val="22"/>
                <w:szCs w:val="22"/>
              </w:rPr>
              <w:t>Razvijeni novi društveni</w:t>
            </w:r>
            <w:r>
              <w:rPr>
                <w:sz w:val="22"/>
                <w:szCs w:val="22"/>
              </w:rPr>
              <w:t xml:space="preserve">, </w:t>
            </w:r>
            <w:r w:rsidRPr="00C819D0">
              <w:rPr>
                <w:sz w:val="22"/>
                <w:szCs w:val="22"/>
              </w:rPr>
              <w:t xml:space="preserve">kulturni </w:t>
            </w:r>
            <w:r>
              <w:rPr>
                <w:sz w:val="22"/>
                <w:szCs w:val="22"/>
              </w:rPr>
              <w:t xml:space="preserve">i sportski </w:t>
            </w:r>
            <w:r w:rsidRPr="00C819D0">
              <w:rPr>
                <w:sz w:val="22"/>
                <w:szCs w:val="22"/>
              </w:rPr>
              <w:t>sadržaji; područje općine privlačno za život mladim obiteljima</w:t>
            </w:r>
          </w:p>
        </w:tc>
      </w:tr>
      <w:tr w:rsidR="00636E68" w14:paraId="08DF43C0"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4DAF9E8D" w14:textId="77777777" w:rsidR="00636E68" w:rsidRPr="00796C8D" w:rsidRDefault="00636E68" w:rsidP="00BD0EC9">
            <w:pPr>
              <w:rPr>
                <w:b w:val="0"/>
                <w:bCs w:val="0"/>
              </w:rPr>
            </w:pPr>
            <w:r w:rsidRPr="00796C8D">
              <w:rPr>
                <w:b w:val="0"/>
                <w:bCs w:val="0"/>
              </w:rPr>
              <w:t>Nositelj(i) mjere</w:t>
            </w:r>
          </w:p>
        </w:tc>
        <w:tc>
          <w:tcPr>
            <w:tcW w:w="7082" w:type="dxa"/>
          </w:tcPr>
          <w:p w14:paraId="2BE7311D" w14:textId="77777777" w:rsidR="00636E68" w:rsidRDefault="00636E68"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Općina Nijemci</w:t>
            </w:r>
          </w:p>
          <w:p w14:paraId="65625838" w14:textId="38DF8BC4" w:rsidR="00C819D0" w:rsidRDefault="00C819D0"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Organizacije civilnog društva</w:t>
            </w:r>
          </w:p>
        </w:tc>
      </w:tr>
      <w:tr w:rsidR="00636E68" w14:paraId="168FB75F"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7836C356" w14:textId="77777777" w:rsidR="00636E68" w:rsidRPr="00796C8D" w:rsidRDefault="00636E68" w:rsidP="00BD0EC9">
            <w:pPr>
              <w:rPr>
                <w:b w:val="0"/>
                <w:bCs w:val="0"/>
              </w:rPr>
            </w:pPr>
            <w:r w:rsidRPr="00796C8D">
              <w:rPr>
                <w:b w:val="0"/>
                <w:bCs w:val="0"/>
              </w:rPr>
              <w:t xml:space="preserve">Partneri u provedbi </w:t>
            </w:r>
          </w:p>
        </w:tc>
        <w:tc>
          <w:tcPr>
            <w:tcW w:w="7082" w:type="dxa"/>
          </w:tcPr>
          <w:p w14:paraId="67F0A8FC" w14:textId="2C409347" w:rsidR="00636E68" w:rsidRDefault="00C819D0"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Vukovarsko srijemska županija</w:t>
            </w:r>
          </w:p>
        </w:tc>
      </w:tr>
      <w:tr w:rsidR="00636E68" w14:paraId="29F57F34"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227A799A" w14:textId="77777777" w:rsidR="00636E68" w:rsidRPr="00796C8D" w:rsidRDefault="00636E68" w:rsidP="00BD0EC9">
            <w:pPr>
              <w:rPr>
                <w:b w:val="0"/>
                <w:bCs w:val="0"/>
              </w:rPr>
            </w:pPr>
            <w:r w:rsidRPr="00796C8D">
              <w:rPr>
                <w:b w:val="0"/>
                <w:bCs w:val="0"/>
              </w:rPr>
              <w:t>Korisnici mjere</w:t>
            </w:r>
          </w:p>
        </w:tc>
        <w:tc>
          <w:tcPr>
            <w:tcW w:w="7082" w:type="dxa"/>
          </w:tcPr>
          <w:p w14:paraId="661486B7" w14:textId="77777777" w:rsidR="00636E68" w:rsidRDefault="00C819D0"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Lokalno stanovništvo</w:t>
            </w:r>
          </w:p>
          <w:p w14:paraId="793DA64D" w14:textId="77777777" w:rsidR="00C819D0" w:rsidRDefault="00C819D0"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lastRenderedPageBreak/>
              <w:t>Djeca i mladi</w:t>
            </w:r>
          </w:p>
          <w:p w14:paraId="33CF1215" w14:textId="64807353" w:rsidR="00C819D0" w:rsidRDefault="00C819D0"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Posjetitelji društvenih, kulturnih i sportskih događanja</w:t>
            </w:r>
          </w:p>
        </w:tc>
      </w:tr>
      <w:tr w:rsidR="00636E68" w14:paraId="72F46912" w14:textId="77777777" w:rsidTr="00BD0EC9">
        <w:tc>
          <w:tcPr>
            <w:cnfStyle w:val="001000000000" w:firstRow="0" w:lastRow="0" w:firstColumn="1" w:lastColumn="0" w:oddVBand="0" w:evenVBand="0" w:oddHBand="0" w:evenHBand="0" w:firstRowFirstColumn="0" w:firstRowLastColumn="0" w:lastRowFirstColumn="0" w:lastRowLastColumn="0"/>
            <w:tcW w:w="0" w:type="auto"/>
            <w:gridSpan w:val="2"/>
          </w:tcPr>
          <w:p w14:paraId="4A1DC3FC" w14:textId="77777777" w:rsidR="00636E68" w:rsidRPr="00796C8D" w:rsidRDefault="00636E68" w:rsidP="00BD0EC9">
            <w:pPr>
              <w:rPr>
                <w:b w:val="0"/>
                <w:bCs w:val="0"/>
              </w:rPr>
            </w:pPr>
            <w:r w:rsidRPr="00796C8D">
              <w:rPr>
                <w:b w:val="0"/>
                <w:bCs w:val="0"/>
              </w:rPr>
              <w:lastRenderedPageBreak/>
              <w:t>Praćenje provedbe mjere (monitoring)</w:t>
            </w:r>
          </w:p>
        </w:tc>
      </w:tr>
      <w:tr w:rsidR="00636E68" w14:paraId="468F8A0B"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256FBF2B" w14:textId="77777777" w:rsidR="00636E68" w:rsidRPr="00796C8D" w:rsidRDefault="00636E68" w:rsidP="00BD0EC9">
            <w:pPr>
              <w:rPr>
                <w:b w:val="0"/>
                <w:bCs w:val="0"/>
              </w:rPr>
            </w:pPr>
            <w:r w:rsidRPr="00796C8D">
              <w:rPr>
                <w:b w:val="0"/>
                <w:bCs w:val="0"/>
              </w:rPr>
              <w:t>Pokazatelji rezultata</w:t>
            </w:r>
          </w:p>
        </w:tc>
        <w:tc>
          <w:tcPr>
            <w:tcW w:w="7082" w:type="dxa"/>
          </w:tcPr>
          <w:p w14:paraId="6304C1CA" w14:textId="77777777" w:rsidR="00B66174" w:rsidRDefault="00B66174" w:rsidP="00B66174">
            <w:pPr>
              <w:pStyle w:val="Odlomakpopisa"/>
              <w:numPr>
                <w:ilvl w:val="0"/>
                <w:numId w:val="45"/>
              </w:numPr>
              <w:ind w:left="245" w:hanging="245"/>
              <w:jc w:val="both"/>
              <w:cnfStyle w:val="000000000000" w:firstRow="0" w:lastRow="0" w:firstColumn="0" w:lastColumn="0" w:oddVBand="0" w:evenVBand="0" w:oddHBand="0" w:evenHBand="0" w:firstRowFirstColumn="0" w:firstRowLastColumn="0" w:lastRowFirstColumn="0" w:lastRowLastColumn="0"/>
            </w:pPr>
            <w:r>
              <w:t>Broj novih društvenih, kulturnih i sportskih sadržaja</w:t>
            </w:r>
          </w:p>
          <w:p w14:paraId="488B4AAF" w14:textId="77777777" w:rsidR="00B66174" w:rsidRDefault="00B66174" w:rsidP="00B66174">
            <w:pPr>
              <w:pStyle w:val="Odlomakpopisa"/>
              <w:numPr>
                <w:ilvl w:val="0"/>
                <w:numId w:val="45"/>
              </w:numPr>
              <w:ind w:left="245" w:hanging="245"/>
              <w:jc w:val="both"/>
              <w:cnfStyle w:val="000000000000" w:firstRow="0" w:lastRow="0" w:firstColumn="0" w:lastColumn="0" w:oddVBand="0" w:evenVBand="0" w:oddHBand="0" w:evenHBand="0" w:firstRowFirstColumn="0" w:firstRowLastColumn="0" w:lastRowFirstColumn="0" w:lastRowLastColumn="0"/>
            </w:pPr>
            <w:r>
              <w:t>Broj održanih društvenih, kulturnih i sportskih događanja</w:t>
            </w:r>
          </w:p>
          <w:p w14:paraId="22BCEF6C" w14:textId="693D1E31" w:rsidR="00B66174" w:rsidRDefault="00B66174" w:rsidP="00B66174">
            <w:pPr>
              <w:pStyle w:val="Odlomakpopisa"/>
              <w:numPr>
                <w:ilvl w:val="0"/>
                <w:numId w:val="45"/>
              </w:numPr>
              <w:ind w:left="245" w:hanging="245"/>
              <w:jc w:val="both"/>
              <w:cnfStyle w:val="000000000000" w:firstRow="0" w:lastRow="0" w:firstColumn="0" w:lastColumn="0" w:oddVBand="0" w:evenVBand="0" w:oddHBand="0" w:evenHBand="0" w:firstRowFirstColumn="0" w:firstRowLastColumn="0" w:lastRowFirstColumn="0" w:lastRowLastColumn="0"/>
            </w:pPr>
            <w:r>
              <w:t>Broj obnovljene/izgrađene infrastrukture za društvene, kulturne i sportske djelatnosti</w:t>
            </w:r>
          </w:p>
          <w:p w14:paraId="4539BF87" w14:textId="77777777" w:rsidR="00B66174" w:rsidRDefault="00B66174" w:rsidP="00B66174">
            <w:pPr>
              <w:pStyle w:val="Odlomakpopisa"/>
              <w:numPr>
                <w:ilvl w:val="0"/>
                <w:numId w:val="45"/>
              </w:numPr>
              <w:ind w:left="245" w:hanging="245"/>
              <w:jc w:val="both"/>
              <w:cnfStyle w:val="000000000000" w:firstRow="0" w:lastRow="0" w:firstColumn="0" w:lastColumn="0" w:oddVBand="0" w:evenVBand="0" w:oddHBand="0" w:evenHBand="0" w:firstRowFirstColumn="0" w:firstRowLastColumn="0" w:lastRowFirstColumn="0" w:lastRowLastColumn="0"/>
            </w:pPr>
            <w:r>
              <w:t>Broj članova kulturnih i sportskih organizacija i klubova</w:t>
            </w:r>
          </w:p>
          <w:p w14:paraId="537567D9" w14:textId="77777777" w:rsidR="00B66174" w:rsidRDefault="00B66174" w:rsidP="00B66174">
            <w:pPr>
              <w:pStyle w:val="Odlomakpopisa"/>
              <w:numPr>
                <w:ilvl w:val="0"/>
                <w:numId w:val="45"/>
              </w:numPr>
              <w:ind w:left="245" w:hanging="245"/>
              <w:jc w:val="both"/>
              <w:cnfStyle w:val="000000000000" w:firstRow="0" w:lastRow="0" w:firstColumn="0" w:lastColumn="0" w:oddVBand="0" w:evenVBand="0" w:oddHBand="0" w:evenHBand="0" w:firstRowFirstColumn="0" w:firstRowLastColumn="0" w:lastRowFirstColumn="0" w:lastRowLastColumn="0"/>
            </w:pPr>
            <w:r>
              <w:t>Broj posjetitelja/sudionika društvenih, kulturnih i sportskih događanja i natjecanja</w:t>
            </w:r>
          </w:p>
          <w:p w14:paraId="5A1DC673" w14:textId="77777777" w:rsidR="00B66174" w:rsidRDefault="00B66174" w:rsidP="00B66174">
            <w:pPr>
              <w:pStyle w:val="Odlomakpopisa"/>
              <w:numPr>
                <w:ilvl w:val="0"/>
                <w:numId w:val="45"/>
              </w:numPr>
              <w:ind w:left="245" w:hanging="245"/>
              <w:jc w:val="both"/>
              <w:cnfStyle w:val="000000000000" w:firstRow="0" w:lastRow="0" w:firstColumn="0" w:lastColumn="0" w:oddVBand="0" w:evenVBand="0" w:oddHBand="0" w:evenHBand="0" w:firstRowFirstColumn="0" w:firstRowLastColumn="0" w:lastRowFirstColumn="0" w:lastRowLastColumn="0"/>
            </w:pPr>
            <w:r>
              <w:t>Broj dodijeljenih financijskih potpora kulturnih i sportskim organizacijama i klubovima</w:t>
            </w:r>
          </w:p>
          <w:p w14:paraId="4D1555F6" w14:textId="435302B8" w:rsidR="00636E68" w:rsidRDefault="00B66174" w:rsidP="00B66174">
            <w:pPr>
              <w:pStyle w:val="Odlomakpopisa"/>
              <w:numPr>
                <w:ilvl w:val="0"/>
                <w:numId w:val="45"/>
              </w:numPr>
              <w:ind w:left="185" w:hanging="142"/>
              <w:jc w:val="both"/>
              <w:cnfStyle w:val="000000000000" w:firstRow="0" w:lastRow="0" w:firstColumn="0" w:lastColumn="0" w:oddVBand="0" w:evenVBand="0" w:oddHBand="0" w:evenHBand="0" w:firstRowFirstColumn="0" w:firstRowLastColumn="0" w:lastRowFirstColumn="0" w:lastRowLastColumn="0"/>
            </w:pPr>
            <w:r>
              <w:t>Broj i vrsta izrađenih promotivnih materijala</w:t>
            </w:r>
          </w:p>
        </w:tc>
      </w:tr>
      <w:tr w:rsidR="00636E68" w14:paraId="362DE44E"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0BAFB35F" w14:textId="77777777" w:rsidR="00636E68" w:rsidRPr="00796C8D" w:rsidRDefault="00636E68" w:rsidP="00BD0EC9">
            <w:pPr>
              <w:rPr>
                <w:b w:val="0"/>
                <w:bCs w:val="0"/>
              </w:rPr>
            </w:pPr>
            <w:r w:rsidRPr="00796C8D">
              <w:rPr>
                <w:b w:val="0"/>
                <w:bCs w:val="0"/>
              </w:rPr>
              <w:t>Izvori provjere podataka</w:t>
            </w:r>
          </w:p>
        </w:tc>
        <w:tc>
          <w:tcPr>
            <w:tcW w:w="7082" w:type="dxa"/>
          </w:tcPr>
          <w:p w14:paraId="3D0AB314" w14:textId="1EFDEE2B" w:rsidR="00B66174" w:rsidRDefault="00B66174" w:rsidP="00B66174">
            <w:pPr>
              <w:pStyle w:val="Odlomakpopisa"/>
              <w:numPr>
                <w:ilvl w:val="0"/>
                <w:numId w:val="45"/>
              </w:numPr>
              <w:ind w:left="214" w:hanging="142"/>
              <w:cnfStyle w:val="000000000000" w:firstRow="0" w:lastRow="0" w:firstColumn="0" w:lastColumn="0" w:oddVBand="0" w:evenVBand="0" w:oddHBand="0" w:evenHBand="0" w:firstRowFirstColumn="0" w:firstRowLastColumn="0" w:lastRowFirstColumn="0" w:lastRowLastColumn="0"/>
            </w:pPr>
            <w:r>
              <w:t>Evidencije i izvješća Općine Nijemci</w:t>
            </w:r>
          </w:p>
          <w:p w14:paraId="2CAA058F" w14:textId="739B4BC9" w:rsidR="00B66174" w:rsidRDefault="00B66174" w:rsidP="00B66174">
            <w:pPr>
              <w:pStyle w:val="Odlomakpopisa"/>
              <w:numPr>
                <w:ilvl w:val="0"/>
                <w:numId w:val="45"/>
              </w:numPr>
              <w:ind w:left="214" w:hanging="142"/>
              <w:cnfStyle w:val="000000000000" w:firstRow="0" w:lastRow="0" w:firstColumn="0" w:lastColumn="0" w:oddVBand="0" w:evenVBand="0" w:oddHBand="0" w:evenHBand="0" w:firstRowFirstColumn="0" w:firstRowLastColumn="0" w:lastRowFirstColumn="0" w:lastRowLastColumn="0"/>
            </w:pPr>
            <w:r>
              <w:t>Evidencije i izvješća Vukovarsko srijemske županije</w:t>
            </w:r>
          </w:p>
          <w:p w14:paraId="663C664F" w14:textId="3B0BA7FC" w:rsidR="00636E68" w:rsidRDefault="00B66174" w:rsidP="00B66174">
            <w:pPr>
              <w:pStyle w:val="Odlomakpopisa"/>
              <w:numPr>
                <w:ilvl w:val="0"/>
                <w:numId w:val="45"/>
              </w:numPr>
              <w:ind w:left="180" w:hanging="141"/>
              <w:cnfStyle w:val="000000000000" w:firstRow="0" w:lastRow="0" w:firstColumn="0" w:lastColumn="0" w:oddVBand="0" w:evenVBand="0" w:oddHBand="0" w:evenHBand="0" w:firstRowFirstColumn="0" w:firstRowLastColumn="0" w:lastRowFirstColumn="0" w:lastRowLastColumn="0"/>
            </w:pPr>
            <w:r>
              <w:t>Evidencije i izvješća Ministarstva kulture RH</w:t>
            </w:r>
          </w:p>
        </w:tc>
      </w:tr>
    </w:tbl>
    <w:p w14:paraId="6C01ED29" w14:textId="390FF841" w:rsidR="00485425" w:rsidRDefault="00485425" w:rsidP="007C4917"/>
    <w:p w14:paraId="34B3A616" w14:textId="6AF776FA" w:rsidR="00636E68" w:rsidRDefault="00636E68" w:rsidP="007C4917"/>
    <w:tbl>
      <w:tblPr>
        <w:tblStyle w:val="Svijetlatablicareetke1-isticanje51"/>
        <w:tblW w:w="0" w:type="auto"/>
        <w:tblLook w:val="04A0" w:firstRow="1" w:lastRow="0" w:firstColumn="1" w:lastColumn="0" w:noHBand="0" w:noVBand="1"/>
      </w:tblPr>
      <w:tblGrid>
        <w:gridCol w:w="1980"/>
        <w:gridCol w:w="7082"/>
      </w:tblGrid>
      <w:tr w:rsidR="00636E68" w:rsidRPr="00264E4D" w14:paraId="7777E816" w14:textId="77777777" w:rsidTr="00BD0E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F1B1F85" w14:textId="77777777" w:rsidR="00636E68" w:rsidRPr="00264E4D" w:rsidRDefault="00636E68" w:rsidP="00BD0EC9">
            <w:pPr>
              <w:rPr>
                <w:b w:val="0"/>
                <w:bCs w:val="0"/>
                <w:sz w:val="24"/>
                <w:szCs w:val="24"/>
              </w:rPr>
            </w:pPr>
            <w:r w:rsidRPr="00264E4D">
              <w:rPr>
                <w:b w:val="0"/>
                <w:bCs w:val="0"/>
                <w:sz w:val="24"/>
                <w:szCs w:val="24"/>
              </w:rPr>
              <w:t xml:space="preserve">Posebni cilj </w:t>
            </w:r>
            <w:r>
              <w:rPr>
                <w:b w:val="0"/>
                <w:bCs w:val="0"/>
                <w:sz w:val="24"/>
                <w:szCs w:val="24"/>
              </w:rPr>
              <w:t>3</w:t>
            </w:r>
            <w:r w:rsidRPr="00264E4D">
              <w:rPr>
                <w:b w:val="0"/>
                <w:bCs w:val="0"/>
                <w:sz w:val="24"/>
                <w:szCs w:val="24"/>
              </w:rPr>
              <w:t>.</w:t>
            </w:r>
            <w:r>
              <w:rPr>
                <w:b w:val="0"/>
                <w:bCs w:val="0"/>
                <w:sz w:val="24"/>
                <w:szCs w:val="24"/>
              </w:rPr>
              <w:t>3</w:t>
            </w:r>
            <w:r w:rsidRPr="00264E4D">
              <w:rPr>
                <w:b w:val="0"/>
                <w:bCs w:val="0"/>
                <w:sz w:val="24"/>
                <w:szCs w:val="24"/>
              </w:rPr>
              <w:t>.</w:t>
            </w:r>
          </w:p>
        </w:tc>
        <w:tc>
          <w:tcPr>
            <w:tcW w:w="7082" w:type="dxa"/>
          </w:tcPr>
          <w:p w14:paraId="3E950F47" w14:textId="77777777" w:rsidR="00636E68" w:rsidRPr="00264E4D" w:rsidRDefault="00636E68" w:rsidP="00BD0EC9">
            <w:pPr>
              <w:jc w:val="both"/>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Rast standarda kvalitete života i socijalne sigurnosti</w:t>
            </w:r>
          </w:p>
        </w:tc>
      </w:tr>
      <w:tr w:rsidR="00636E68" w:rsidRPr="00DE7A64" w14:paraId="550DC7A6"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4E0F9744" w14:textId="382403E8" w:rsidR="00636E68" w:rsidRPr="009963EA" w:rsidRDefault="00636E68" w:rsidP="00BD0EC9">
            <w:pPr>
              <w:rPr>
                <w:b w:val="0"/>
                <w:bCs w:val="0"/>
              </w:rPr>
            </w:pPr>
            <w:r w:rsidRPr="009963EA">
              <w:rPr>
                <w:b w:val="0"/>
                <w:bCs w:val="0"/>
              </w:rPr>
              <w:t xml:space="preserve">Mjera </w:t>
            </w:r>
            <w:r>
              <w:rPr>
                <w:b w:val="0"/>
                <w:bCs w:val="0"/>
              </w:rPr>
              <w:t>3</w:t>
            </w:r>
            <w:r w:rsidRPr="009963EA">
              <w:rPr>
                <w:b w:val="0"/>
                <w:bCs w:val="0"/>
              </w:rPr>
              <w:t>.</w:t>
            </w:r>
            <w:r>
              <w:rPr>
                <w:b w:val="0"/>
                <w:bCs w:val="0"/>
              </w:rPr>
              <w:t>3</w:t>
            </w:r>
            <w:r w:rsidRPr="009963EA">
              <w:rPr>
                <w:b w:val="0"/>
                <w:bCs w:val="0"/>
              </w:rPr>
              <w:t>.</w:t>
            </w:r>
            <w:r>
              <w:rPr>
                <w:b w:val="0"/>
                <w:bCs w:val="0"/>
              </w:rPr>
              <w:t>2</w:t>
            </w:r>
            <w:r w:rsidRPr="009963EA">
              <w:rPr>
                <w:b w:val="0"/>
                <w:bCs w:val="0"/>
              </w:rPr>
              <w:t>.</w:t>
            </w:r>
          </w:p>
        </w:tc>
        <w:tc>
          <w:tcPr>
            <w:tcW w:w="7082" w:type="dxa"/>
          </w:tcPr>
          <w:p w14:paraId="472AEE89" w14:textId="5A34F41A" w:rsidR="00636E68" w:rsidRPr="009963EA" w:rsidRDefault="00636E68" w:rsidP="00BD0EC9">
            <w:pPr>
              <w:jc w:val="both"/>
              <w:cnfStyle w:val="000000000000" w:firstRow="0" w:lastRow="0" w:firstColumn="0" w:lastColumn="0" w:oddVBand="0" w:evenVBand="0" w:oddHBand="0" w:evenHBand="0" w:firstRowFirstColumn="0" w:firstRowLastColumn="0" w:lastRowFirstColumn="0" w:lastRowLastColumn="0"/>
            </w:pPr>
            <w:r>
              <w:t>Kreiranje sustava lokalnih razvojnih i demografskih mjera</w:t>
            </w:r>
          </w:p>
        </w:tc>
      </w:tr>
      <w:tr w:rsidR="00636E68" w14:paraId="136A5F7A"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000DE78A" w14:textId="77777777" w:rsidR="00636E68" w:rsidRPr="00796C8D" w:rsidRDefault="00636E68" w:rsidP="00BD0EC9">
            <w:pPr>
              <w:rPr>
                <w:b w:val="0"/>
                <w:bCs w:val="0"/>
              </w:rPr>
            </w:pPr>
            <w:r w:rsidRPr="00796C8D">
              <w:rPr>
                <w:b w:val="0"/>
                <w:bCs w:val="0"/>
              </w:rPr>
              <w:t>Aktivnosti</w:t>
            </w:r>
          </w:p>
        </w:tc>
        <w:tc>
          <w:tcPr>
            <w:tcW w:w="7082" w:type="dxa"/>
          </w:tcPr>
          <w:p w14:paraId="57CE3160" w14:textId="47E5B26E" w:rsidR="004C54B6" w:rsidRDefault="004C54B6" w:rsidP="004C54B6">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Subvencioniranje kupnje zemljišta za izgradnju obiteljskih kuća za mlade obitelji</w:t>
            </w:r>
          </w:p>
          <w:p w14:paraId="1C490C90" w14:textId="2CF02AE2" w:rsidR="004C54B6" w:rsidRDefault="004C54B6" w:rsidP="004C54B6">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Subvencioniranje izgradnje/rekonstrukcije obiteljskih kuća za mlade obitelji</w:t>
            </w:r>
          </w:p>
          <w:p w14:paraId="3973BE3D" w14:textId="07858BC4" w:rsidR="004C54B6" w:rsidRDefault="004C54B6" w:rsidP="004C54B6">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Oslobađanje plaćanja komunalnog doprinosa za gradnju obiteljske kuće za mlade obitelji</w:t>
            </w:r>
          </w:p>
          <w:p w14:paraId="065A4BE2" w14:textId="51FB04E5" w:rsidR="004C54B6" w:rsidRDefault="004C54B6" w:rsidP="004C54B6">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Prilagođavanje druge infrastrukture i društvenih aktivnosti potrebama obitelji i djece</w:t>
            </w:r>
          </w:p>
          <w:p w14:paraId="511DD61F" w14:textId="731574C2" w:rsidR="004C54B6" w:rsidRDefault="004C54B6" w:rsidP="004C54B6">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Potpore za novorođenčad</w:t>
            </w:r>
          </w:p>
          <w:p w14:paraId="00AC45DF" w14:textId="416B6FB9" w:rsidR="004C54B6" w:rsidRDefault="004C54B6" w:rsidP="004C54B6">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 xml:space="preserve">Potpore za obitelji s </w:t>
            </w:r>
            <w:r w:rsidR="00141030">
              <w:t xml:space="preserve">četvero </w:t>
            </w:r>
            <w:r>
              <w:t>i više djece</w:t>
            </w:r>
          </w:p>
          <w:p w14:paraId="3078553A" w14:textId="3BA19104" w:rsidR="00141030" w:rsidRPr="00DC062E" w:rsidRDefault="004C54B6" w:rsidP="00141030">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 xml:space="preserve">Potpore </w:t>
            </w:r>
            <w:r w:rsidR="00141030">
              <w:t>ženama poduzetnicama</w:t>
            </w:r>
          </w:p>
        </w:tc>
      </w:tr>
      <w:tr w:rsidR="00636E68" w14:paraId="7B2DA5AA"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72DD7E6B" w14:textId="77777777" w:rsidR="00636E68" w:rsidRPr="00796C8D" w:rsidRDefault="00636E68" w:rsidP="00BD0EC9">
            <w:pPr>
              <w:rPr>
                <w:b w:val="0"/>
                <w:bCs w:val="0"/>
              </w:rPr>
            </w:pPr>
            <w:r w:rsidRPr="00796C8D">
              <w:rPr>
                <w:b w:val="0"/>
                <w:bCs w:val="0"/>
              </w:rPr>
              <w:t>Očekivani rezultat mjere</w:t>
            </w:r>
          </w:p>
        </w:tc>
        <w:tc>
          <w:tcPr>
            <w:tcW w:w="7082" w:type="dxa"/>
          </w:tcPr>
          <w:p w14:paraId="3647CA6E" w14:textId="06AF35CB" w:rsidR="00636E68" w:rsidRPr="003B0A97" w:rsidRDefault="00141030" w:rsidP="00BD0EC9">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w:t>
            </w:r>
            <w:r w:rsidRPr="00141030">
              <w:rPr>
                <w:sz w:val="22"/>
                <w:szCs w:val="22"/>
              </w:rPr>
              <w:t>oboljšan položaj obitelji, djece i mladih; lakše ostvarivanje ravnoteže između obiteljskog i poslovnog života</w:t>
            </w:r>
          </w:p>
        </w:tc>
      </w:tr>
      <w:tr w:rsidR="00636E68" w14:paraId="717D2988"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21396472" w14:textId="77777777" w:rsidR="00636E68" w:rsidRPr="00796C8D" w:rsidRDefault="00636E68" w:rsidP="00BD0EC9">
            <w:pPr>
              <w:rPr>
                <w:b w:val="0"/>
                <w:bCs w:val="0"/>
              </w:rPr>
            </w:pPr>
            <w:r w:rsidRPr="00796C8D">
              <w:rPr>
                <w:b w:val="0"/>
                <w:bCs w:val="0"/>
              </w:rPr>
              <w:t>Nositelj(i) mjere</w:t>
            </w:r>
          </w:p>
        </w:tc>
        <w:tc>
          <w:tcPr>
            <w:tcW w:w="7082" w:type="dxa"/>
          </w:tcPr>
          <w:p w14:paraId="31CF1C4B" w14:textId="77777777" w:rsidR="00636E68" w:rsidRDefault="00636E68"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Općina Nijemci</w:t>
            </w:r>
          </w:p>
        </w:tc>
      </w:tr>
      <w:tr w:rsidR="00636E68" w14:paraId="5886C5C2"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69AF40C3" w14:textId="77777777" w:rsidR="00636E68" w:rsidRPr="00796C8D" w:rsidRDefault="00636E68" w:rsidP="00BD0EC9">
            <w:pPr>
              <w:rPr>
                <w:b w:val="0"/>
                <w:bCs w:val="0"/>
              </w:rPr>
            </w:pPr>
            <w:r w:rsidRPr="00796C8D">
              <w:rPr>
                <w:b w:val="0"/>
                <w:bCs w:val="0"/>
              </w:rPr>
              <w:t xml:space="preserve">Partneri u provedbi </w:t>
            </w:r>
          </w:p>
        </w:tc>
        <w:tc>
          <w:tcPr>
            <w:tcW w:w="7082" w:type="dxa"/>
          </w:tcPr>
          <w:p w14:paraId="03546A83" w14:textId="77777777" w:rsidR="00636E68" w:rsidRDefault="00636E68"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p>
        </w:tc>
      </w:tr>
      <w:tr w:rsidR="00636E68" w14:paraId="016DD065"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455D76B9" w14:textId="77777777" w:rsidR="00636E68" w:rsidRPr="00796C8D" w:rsidRDefault="00636E68" w:rsidP="00BD0EC9">
            <w:pPr>
              <w:rPr>
                <w:b w:val="0"/>
                <w:bCs w:val="0"/>
              </w:rPr>
            </w:pPr>
            <w:r w:rsidRPr="00796C8D">
              <w:rPr>
                <w:b w:val="0"/>
                <w:bCs w:val="0"/>
              </w:rPr>
              <w:t>Korisnici mjere</w:t>
            </w:r>
          </w:p>
        </w:tc>
        <w:tc>
          <w:tcPr>
            <w:tcW w:w="7082" w:type="dxa"/>
          </w:tcPr>
          <w:p w14:paraId="051C4351" w14:textId="77777777" w:rsidR="00636E68" w:rsidRDefault="00141030"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Mladi do 40 godina</w:t>
            </w:r>
          </w:p>
          <w:p w14:paraId="2DA0807C" w14:textId="4A01D0BF" w:rsidR="00141030" w:rsidRDefault="00141030"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Mlade obitelji s djecom</w:t>
            </w:r>
          </w:p>
        </w:tc>
      </w:tr>
      <w:tr w:rsidR="00636E68" w14:paraId="76ED5A9A" w14:textId="77777777" w:rsidTr="00BD0EC9">
        <w:tc>
          <w:tcPr>
            <w:cnfStyle w:val="001000000000" w:firstRow="0" w:lastRow="0" w:firstColumn="1" w:lastColumn="0" w:oddVBand="0" w:evenVBand="0" w:oddHBand="0" w:evenHBand="0" w:firstRowFirstColumn="0" w:firstRowLastColumn="0" w:lastRowFirstColumn="0" w:lastRowLastColumn="0"/>
            <w:tcW w:w="0" w:type="auto"/>
            <w:gridSpan w:val="2"/>
          </w:tcPr>
          <w:p w14:paraId="6CE060C5" w14:textId="77777777" w:rsidR="00636E68" w:rsidRPr="00796C8D" w:rsidRDefault="00636E68" w:rsidP="00BD0EC9">
            <w:pPr>
              <w:rPr>
                <w:b w:val="0"/>
                <w:bCs w:val="0"/>
              </w:rPr>
            </w:pPr>
            <w:r w:rsidRPr="00796C8D">
              <w:rPr>
                <w:b w:val="0"/>
                <w:bCs w:val="0"/>
              </w:rPr>
              <w:t>Praćenje provedbe mjere (monitoring)</w:t>
            </w:r>
          </w:p>
        </w:tc>
      </w:tr>
      <w:tr w:rsidR="00636E68" w14:paraId="28A50545"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0AB9C70D" w14:textId="77777777" w:rsidR="00636E68" w:rsidRPr="00796C8D" w:rsidRDefault="00636E68" w:rsidP="00BD0EC9">
            <w:pPr>
              <w:rPr>
                <w:b w:val="0"/>
                <w:bCs w:val="0"/>
              </w:rPr>
            </w:pPr>
            <w:r w:rsidRPr="00796C8D">
              <w:rPr>
                <w:b w:val="0"/>
                <w:bCs w:val="0"/>
              </w:rPr>
              <w:t>Pokazatelji rezultata</w:t>
            </w:r>
          </w:p>
        </w:tc>
        <w:tc>
          <w:tcPr>
            <w:tcW w:w="7082" w:type="dxa"/>
          </w:tcPr>
          <w:p w14:paraId="484CB7D1" w14:textId="36B23191" w:rsidR="00141030" w:rsidRDefault="00141030" w:rsidP="00141030">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 xml:space="preserve">Broj dodijeljenih subvencija za kupnju građevinskog zemljišta na području općine </w:t>
            </w:r>
          </w:p>
          <w:p w14:paraId="42349C6D" w14:textId="31CC13C8" w:rsidR="00141030" w:rsidRDefault="00141030" w:rsidP="00141030">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 xml:space="preserve">Broj dodijeljenih subvencija za izgradnju/rekonstrukciju obiteljskih kuća na području općine </w:t>
            </w:r>
          </w:p>
          <w:p w14:paraId="7761D0B8" w14:textId="77357319" w:rsidR="00141030" w:rsidRDefault="00141030" w:rsidP="00141030">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Broj korisnika oslobođenih plaćanja komunalnog doprinosa po osnovi izgradnje obiteljske kuće</w:t>
            </w:r>
          </w:p>
          <w:p w14:paraId="7E911BD9" w14:textId="521B963A" w:rsidR="00141030" w:rsidRDefault="00141030" w:rsidP="00141030">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Broj dodijeljenih potpora za novorođenčad</w:t>
            </w:r>
          </w:p>
          <w:p w14:paraId="18FA5A48" w14:textId="77777777" w:rsidR="00A02DD4" w:rsidRDefault="00141030" w:rsidP="00A02DD4">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Broj dodijeljenih potpora za obitelji s četvero i više djece</w:t>
            </w:r>
          </w:p>
          <w:p w14:paraId="1415F001" w14:textId="7128CCEF" w:rsidR="00636E68" w:rsidRDefault="00141030" w:rsidP="00A02DD4">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 xml:space="preserve">Broj </w:t>
            </w:r>
            <w:r w:rsidR="00A02DD4">
              <w:t>dodijeljenih potpora ženama poduzetnicama</w:t>
            </w:r>
          </w:p>
        </w:tc>
      </w:tr>
      <w:tr w:rsidR="00636E68" w14:paraId="781C486D"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5DC7F6AA" w14:textId="77777777" w:rsidR="00636E68" w:rsidRPr="00796C8D" w:rsidRDefault="00636E68" w:rsidP="00BD0EC9">
            <w:pPr>
              <w:rPr>
                <w:b w:val="0"/>
                <w:bCs w:val="0"/>
              </w:rPr>
            </w:pPr>
            <w:r w:rsidRPr="00796C8D">
              <w:rPr>
                <w:b w:val="0"/>
                <w:bCs w:val="0"/>
              </w:rPr>
              <w:t>Izvori provjere podataka</w:t>
            </w:r>
          </w:p>
        </w:tc>
        <w:tc>
          <w:tcPr>
            <w:tcW w:w="7082" w:type="dxa"/>
          </w:tcPr>
          <w:p w14:paraId="0AAF7198" w14:textId="77777777" w:rsidR="00636E68" w:rsidRDefault="00A02DD4" w:rsidP="00BD0EC9">
            <w:pPr>
              <w:pStyle w:val="Odlomakpopisa"/>
              <w:numPr>
                <w:ilvl w:val="0"/>
                <w:numId w:val="45"/>
              </w:numPr>
              <w:ind w:left="180" w:hanging="141"/>
              <w:cnfStyle w:val="000000000000" w:firstRow="0" w:lastRow="0" w:firstColumn="0" w:lastColumn="0" w:oddVBand="0" w:evenVBand="0" w:oddHBand="0" w:evenHBand="0" w:firstRowFirstColumn="0" w:firstRowLastColumn="0" w:lastRowFirstColumn="0" w:lastRowLastColumn="0"/>
            </w:pPr>
            <w:r>
              <w:t>Evidencije i izvješća Općine Nijemci</w:t>
            </w:r>
          </w:p>
          <w:p w14:paraId="5B4EC65A" w14:textId="24A5C7D1" w:rsidR="00A02DD4" w:rsidRDefault="00A02DD4" w:rsidP="00BD0EC9">
            <w:pPr>
              <w:pStyle w:val="Odlomakpopisa"/>
              <w:numPr>
                <w:ilvl w:val="0"/>
                <w:numId w:val="45"/>
              </w:numPr>
              <w:ind w:left="180" w:hanging="141"/>
              <w:cnfStyle w:val="000000000000" w:firstRow="0" w:lastRow="0" w:firstColumn="0" w:lastColumn="0" w:oddVBand="0" w:evenVBand="0" w:oddHBand="0" w:evenHBand="0" w:firstRowFirstColumn="0" w:firstRowLastColumn="0" w:lastRowFirstColumn="0" w:lastRowLastColumn="0"/>
            </w:pPr>
            <w:r>
              <w:t>Prostorno planska dokumentacija Općine Nijemci</w:t>
            </w:r>
          </w:p>
        </w:tc>
      </w:tr>
    </w:tbl>
    <w:p w14:paraId="329C3E9F" w14:textId="77777777" w:rsidR="00636E68" w:rsidRDefault="00636E68" w:rsidP="007C4917"/>
    <w:p w14:paraId="5369C923" w14:textId="359B1A83" w:rsidR="00485425" w:rsidRDefault="00485425" w:rsidP="007C4917"/>
    <w:tbl>
      <w:tblPr>
        <w:tblStyle w:val="Svijetlatablicareetke1-isticanje51"/>
        <w:tblW w:w="0" w:type="auto"/>
        <w:tblLook w:val="04A0" w:firstRow="1" w:lastRow="0" w:firstColumn="1" w:lastColumn="0" w:noHBand="0" w:noVBand="1"/>
      </w:tblPr>
      <w:tblGrid>
        <w:gridCol w:w="1980"/>
        <w:gridCol w:w="7082"/>
      </w:tblGrid>
      <w:tr w:rsidR="00636E68" w:rsidRPr="00264E4D" w14:paraId="599EA544" w14:textId="77777777" w:rsidTr="00BD0E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8B6A4A3" w14:textId="77777777" w:rsidR="00636E68" w:rsidRPr="00264E4D" w:rsidRDefault="00636E68" w:rsidP="00BD0EC9">
            <w:pPr>
              <w:rPr>
                <w:b w:val="0"/>
                <w:bCs w:val="0"/>
                <w:sz w:val="24"/>
                <w:szCs w:val="24"/>
              </w:rPr>
            </w:pPr>
            <w:r w:rsidRPr="00264E4D">
              <w:rPr>
                <w:b w:val="0"/>
                <w:bCs w:val="0"/>
                <w:sz w:val="24"/>
                <w:szCs w:val="24"/>
              </w:rPr>
              <w:t xml:space="preserve">Posebni cilj </w:t>
            </w:r>
            <w:r>
              <w:rPr>
                <w:b w:val="0"/>
                <w:bCs w:val="0"/>
                <w:sz w:val="24"/>
                <w:szCs w:val="24"/>
              </w:rPr>
              <w:t>3</w:t>
            </w:r>
            <w:r w:rsidRPr="00264E4D">
              <w:rPr>
                <w:b w:val="0"/>
                <w:bCs w:val="0"/>
                <w:sz w:val="24"/>
                <w:szCs w:val="24"/>
              </w:rPr>
              <w:t>.</w:t>
            </w:r>
            <w:r>
              <w:rPr>
                <w:b w:val="0"/>
                <w:bCs w:val="0"/>
                <w:sz w:val="24"/>
                <w:szCs w:val="24"/>
              </w:rPr>
              <w:t>3</w:t>
            </w:r>
            <w:r w:rsidRPr="00264E4D">
              <w:rPr>
                <w:b w:val="0"/>
                <w:bCs w:val="0"/>
                <w:sz w:val="24"/>
                <w:szCs w:val="24"/>
              </w:rPr>
              <w:t>.</w:t>
            </w:r>
          </w:p>
        </w:tc>
        <w:tc>
          <w:tcPr>
            <w:tcW w:w="7082" w:type="dxa"/>
          </w:tcPr>
          <w:p w14:paraId="71D6D462" w14:textId="77777777" w:rsidR="00636E68" w:rsidRPr="00264E4D" w:rsidRDefault="00636E68" w:rsidP="00BD0EC9">
            <w:pPr>
              <w:jc w:val="both"/>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Rast standarda kvalitete života i socijalne sigurnosti</w:t>
            </w:r>
          </w:p>
        </w:tc>
      </w:tr>
      <w:tr w:rsidR="00636E68" w:rsidRPr="00DE7A64" w14:paraId="5BFB512D"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363710AC" w14:textId="1487599E" w:rsidR="00636E68" w:rsidRPr="009963EA" w:rsidRDefault="00636E68" w:rsidP="00BD0EC9">
            <w:pPr>
              <w:rPr>
                <w:b w:val="0"/>
                <w:bCs w:val="0"/>
              </w:rPr>
            </w:pPr>
            <w:r w:rsidRPr="009963EA">
              <w:rPr>
                <w:b w:val="0"/>
                <w:bCs w:val="0"/>
              </w:rPr>
              <w:t xml:space="preserve">Mjera </w:t>
            </w:r>
            <w:r>
              <w:rPr>
                <w:b w:val="0"/>
                <w:bCs w:val="0"/>
              </w:rPr>
              <w:t>3</w:t>
            </w:r>
            <w:r w:rsidRPr="009963EA">
              <w:rPr>
                <w:b w:val="0"/>
                <w:bCs w:val="0"/>
              </w:rPr>
              <w:t>.</w:t>
            </w:r>
            <w:r>
              <w:rPr>
                <w:b w:val="0"/>
                <w:bCs w:val="0"/>
              </w:rPr>
              <w:t>3</w:t>
            </w:r>
            <w:r w:rsidRPr="009963EA">
              <w:rPr>
                <w:b w:val="0"/>
                <w:bCs w:val="0"/>
              </w:rPr>
              <w:t>.</w:t>
            </w:r>
            <w:r>
              <w:rPr>
                <w:b w:val="0"/>
                <w:bCs w:val="0"/>
              </w:rPr>
              <w:t>3</w:t>
            </w:r>
            <w:r w:rsidRPr="009963EA">
              <w:rPr>
                <w:b w:val="0"/>
                <w:bCs w:val="0"/>
              </w:rPr>
              <w:t>.</w:t>
            </w:r>
          </w:p>
        </w:tc>
        <w:tc>
          <w:tcPr>
            <w:tcW w:w="7082" w:type="dxa"/>
          </w:tcPr>
          <w:p w14:paraId="798770B2" w14:textId="176AA562" w:rsidR="00636E68" w:rsidRPr="009963EA" w:rsidRDefault="00636E68" w:rsidP="00BD0EC9">
            <w:pPr>
              <w:jc w:val="both"/>
              <w:cnfStyle w:val="000000000000" w:firstRow="0" w:lastRow="0" w:firstColumn="0" w:lastColumn="0" w:oddVBand="0" w:evenVBand="0" w:oddHBand="0" w:evenHBand="0" w:firstRowFirstColumn="0" w:firstRowLastColumn="0" w:lastRowFirstColumn="0" w:lastRowLastColumn="0"/>
            </w:pPr>
            <w:r>
              <w:t>Unaprjeđenje zdravstvene i socijalne skrbi i usluga</w:t>
            </w:r>
          </w:p>
        </w:tc>
      </w:tr>
      <w:tr w:rsidR="00636E68" w14:paraId="51EAA4BC"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2EF18495" w14:textId="77777777" w:rsidR="00636E68" w:rsidRPr="00796C8D" w:rsidRDefault="00636E68" w:rsidP="00BD0EC9">
            <w:pPr>
              <w:rPr>
                <w:b w:val="0"/>
                <w:bCs w:val="0"/>
              </w:rPr>
            </w:pPr>
            <w:r w:rsidRPr="00796C8D">
              <w:rPr>
                <w:b w:val="0"/>
                <w:bCs w:val="0"/>
              </w:rPr>
              <w:t>Aktivnosti</w:t>
            </w:r>
          </w:p>
        </w:tc>
        <w:tc>
          <w:tcPr>
            <w:tcW w:w="7082" w:type="dxa"/>
          </w:tcPr>
          <w:p w14:paraId="78DABBB0" w14:textId="684218FC" w:rsidR="00636E68" w:rsidRDefault="00636E68" w:rsidP="004C54B6">
            <w:pPr>
              <w:pStyle w:val="Odlomakpopisa"/>
              <w:numPr>
                <w:ilvl w:val="0"/>
                <w:numId w:val="45"/>
              </w:numPr>
              <w:ind w:left="257" w:hanging="257"/>
              <w:jc w:val="both"/>
              <w:cnfStyle w:val="000000000000" w:firstRow="0" w:lastRow="0" w:firstColumn="0" w:lastColumn="0" w:oddVBand="0" w:evenVBand="0" w:oddHBand="0" w:evenHBand="0" w:firstRowFirstColumn="0" w:firstRowLastColumn="0" w:lastRowFirstColumn="0" w:lastRowLastColumn="0"/>
            </w:pPr>
            <w:r>
              <w:t xml:space="preserve">Modernizacija postojećih i izgradnja novih objekata zdravstvene/socijalne infrastrukture </w:t>
            </w:r>
          </w:p>
          <w:p w14:paraId="7A5F3DE7" w14:textId="77777777" w:rsidR="00636E68" w:rsidRDefault="00636E68" w:rsidP="004C54B6">
            <w:pPr>
              <w:pStyle w:val="Odlomakpopisa"/>
              <w:numPr>
                <w:ilvl w:val="0"/>
                <w:numId w:val="45"/>
              </w:numPr>
              <w:ind w:left="257" w:hanging="257"/>
              <w:jc w:val="both"/>
              <w:cnfStyle w:val="000000000000" w:firstRow="0" w:lastRow="0" w:firstColumn="0" w:lastColumn="0" w:oddVBand="0" w:evenVBand="0" w:oddHBand="0" w:evenHBand="0" w:firstRowFirstColumn="0" w:firstRowLastColumn="0" w:lastRowFirstColumn="0" w:lastRowLastColumn="0"/>
            </w:pPr>
            <w:r>
              <w:t>Opremanje i modernizacija zdravstvene/socijalne infrastrukture</w:t>
            </w:r>
          </w:p>
          <w:p w14:paraId="32D6C792" w14:textId="77777777" w:rsidR="00636E68" w:rsidRDefault="00636E68" w:rsidP="004C54B6">
            <w:pPr>
              <w:pStyle w:val="Odlomakpopisa"/>
              <w:numPr>
                <w:ilvl w:val="0"/>
                <w:numId w:val="45"/>
              </w:numPr>
              <w:ind w:left="257" w:hanging="257"/>
              <w:jc w:val="both"/>
              <w:cnfStyle w:val="000000000000" w:firstRow="0" w:lastRow="0" w:firstColumn="0" w:lastColumn="0" w:oddVBand="0" w:evenVBand="0" w:oddHBand="0" w:evenHBand="0" w:firstRowFirstColumn="0" w:firstRowLastColumn="0" w:lastRowFirstColumn="0" w:lastRowLastColumn="0"/>
            </w:pPr>
            <w:r>
              <w:t>Potpora izgradnji/uređenju domova za starije i nemoćne</w:t>
            </w:r>
          </w:p>
          <w:p w14:paraId="74B3013B" w14:textId="77777777" w:rsidR="00636E68" w:rsidRDefault="00636E68" w:rsidP="004C54B6">
            <w:pPr>
              <w:pStyle w:val="Odlomakpopisa"/>
              <w:numPr>
                <w:ilvl w:val="0"/>
                <w:numId w:val="45"/>
              </w:numPr>
              <w:ind w:left="257" w:hanging="257"/>
              <w:jc w:val="both"/>
              <w:cnfStyle w:val="000000000000" w:firstRow="0" w:lastRow="0" w:firstColumn="0" w:lastColumn="0" w:oddVBand="0" w:evenVBand="0" w:oddHBand="0" w:evenHBand="0" w:firstRowFirstColumn="0" w:firstRowLastColumn="0" w:lastRowFirstColumn="0" w:lastRowLastColumn="0"/>
            </w:pPr>
            <w:r>
              <w:t>Potpora širenju mreže socijalnih usluga u zajednici</w:t>
            </w:r>
          </w:p>
          <w:p w14:paraId="348CA250" w14:textId="031612B0" w:rsidR="00636E68" w:rsidRDefault="00636E68" w:rsidP="004C54B6">
            <w:pPr>
              <w:pStyle w:val="Odlomakpopisa"/>
              <w:numPr>
                <w:ilvl w:val="0"/>
                <w:numId w:val="45"/>
              </w:numPr>
              <w:ind w:left="257" w:hanging="257"/>
              <w:jc w:val="both"/>
              <w:cnfStyle w:val="000000000000" w:firstRow="0" w:lastRow="0" w:firstColumn="0" w:lastColumn="0" w:oddVBand="0" w:evenVBand="0" w:oddHBand="0" w:evenHBand="0" w:firstRowFirstColumn="0" w:firstRowLastColumn="0" w:lastRowFirstColumn="0" w:lastRowLastColumn="0"/>
            </w:pPr>
            <w:r>
              <w:t xml:space="preserve">Razvoj programa za pomoć ciljanim skupinama korisnika (obitelji s djecom s poteškoćama u razvoju, stariji i nemoćni, </w:t>
            </w:r>
            <w:r w:rsidR="00FF42ED">
              <w:t xml:space="preserve">OSI </w:t>
            </w:r>
            <w:r>
              <w:t>i dr.)</w:t>
            </w:r>
          </w:p>
          <w:p w14:paraId="123BB46D" w14:textId="77777777" w:rsidR="00636E68" w:rsidRDefault="00636E68" w:rsidP="004C54B6">
            <w:pPr>
              <w:pStyle w:val="Odlomakpopisa"/>
              <w:numPr>
                <w:ilvl w:val="0"/>
                <w:numId w:val="45"/>
              </w:numPr>
              <w:ind w:left="257" w:hanging="257"/>
              <w:jc w:val="both"/>
              <w:cnfStyle w:val="000000000000" w:firstRow="0" w:lastRow="0" w:firstColumn="0" w:lastColumn="0" w:oddVBand="0" w:evenVBand="0" w:oddHBand="0" w:evenHBand="0" w:firstRowFirstColumn="0" w:firstRowLastColumn="0" w:lastRowFirstColumn="0" w:lastRowLastColumn="0"/>
            </w:pPr>
            <w:r>
              <w:t>Omogućavanje pristupa javnim zdravstvenim/socijalnim objektima osobama s invaliditetom</w:t>
            </w:r>
          </w:p>
          <w:p w14:paraId="17857984" w14:textId="77777777" w:rsidR="00636E68" w:rsidRDefault="00636E68" w:rsidP="004C54B6">
            <w:pPr>
              <w:pStyle w:val="Odlomakpopisa"/>
              <w:numPr>
                <w:ilvl w:val="0"/>
                <w:numId w:val="45"/>
              </w:numPr>
              <w:ind w:left="257" w:hanging="257"/>
              <w:jc w:val="both"/>
              <w:cnfStyle w:val="000000000000" w:firstRow="0" w:lastRow="0" w:firstColumn="0" w:lastColumn="0" w:oddVBand="0" w:evenVBand="0" w:oddHBand="0" w:evenHBand="0" w:firstRowFirstColumn="0" w:firstRowLastColumn="0" w:lastRowFirstColumn="0" w:lastRowLastColumn="0"/>
            </w:pPr>
            <w:r>
              <w:t>Razvoj programa socijalne uključenosti za ranjive skupine stanovništva</w:t>
            </w:r>
          </w:p>
          <w:p w14:paraId="76936E1A" w14:textId="77777777" w:rsidR="00636E68" w:rsidRDefault="00636E68" w:rsidP="004C54B6">
            <w:pPr>
              <w:pStyle w:val="Odlomakpopisa"/>
              <w:numPr>
                <w:ilvl w:val="0"/>
                <w:numId w:val="45"/>
              </w:numPr>
              <w:ind w:left="257" w:hanging="257"/>
              <w:jc w:val="both"/>
              <w:cnfStyle w:val="000000000000" w:firstRow="0" w:lastRow="0" w:firstColumn="0" w:lastColumn="0" w:oddVBand="0" w:evenVBand="0" w:oddHBand="0" w:evenHBand="0" w:firstRowFirstColumn="0" w:firstRowLastColumn="0" w:lastRowFirstColumn="0" w:lastRowLastColumn="0"/>
            </w:pPr>
            <w:r>
              <w:t>Poticanje razvoja izvaninstitucionalnih oblika socijalne/ zdravstvene skrbi i usluga</w:t>
            </w:r>
          </w:p>
          <w:p w14:paraId="0278087F" w14:textId="04893D09" w:rsidR="00636E68" w:rsidRPr="00DC062E" w:rsidRDefault="00636E68" w:rsidP="004C54B6">
            <w:pPr>
              <w:pStyle w:val="Odlomakpopisa"/>
              <w:numPr>
                <w:ilvl w:val="0"/>
                <w:numId w:val="45"/>
              </w:numPr>
              <w:ind w:left="180" w:hanging="180"/>
              <w:jc w:val="both"/>
              <w:cnfStyle w:val="000000000000" w:firstRow="0" w:lastRow="0" w:firstColumn="0" w:lastColumn="0" w:oddVBand="0" w:evenVBand="0" w:oddHBand="0" w:evenHBand="0" w:firstRowFirstColumn="0" w:firstRowLastColumn="0" w:lastRowFirstColumn="0" w:lastRowLastColumn="0"/>
            </w:pPr>
            <w:r>
              <w:t>Sufinanciranje osnovnih životnih potreba socijalno ugroženom</w:t>
            </w:r>
            <w:r w:rsidR="004C54B6">
              <w:t xml:space="preserve"> </w:t>
            </w:r>
            <w:r>
              <w:t>stanovništvu</w:t>
            </w:r>
          </w:p>
        </w:tc>
      </w:tr>
      <w:tr w:rsidR="00636E68" w14:paraId="2AE74102"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31BEADC5" w14:textId="77777777" w:rsidR="00636E68" w:rsidRPr="00796C8D" w:rsidRDefault="00636E68" w:rsidP="00BD0EC9">
            <w:pPr>
              <w:rPr>
                <w:b w:val="0"/>
                <w:bCs w:val="0"/>
              </w:rPr>
            </w:pPr>
            <w:r w:rsidRPr="00796C8D">
              <w:rPr>
                <w:b w:val="0"/>
                <w:bCs w:val="0"/>
              </w:rPr>
              <w:t>Očekivani rezultat mjere</w:t>
            </w:r>
          </w:p>
        </w:tc>
        <w:tc>
          <w:tcPr>
            <w:tcW w:w="7082" w:type="dxa"/>
          </w:tcPr>
          <w:p w14:paraId="7B1D3781" w14:textId="5F43F607" w:rsidR="00636E68" w:rsidRPr="003B0A97" w:rsidRDefault="00156E54" w:rsidP="00BD0EC9">
            <w:pPr>
              <w:pStyle w:val="Default"/>
              <w:jc w:val="both"/>
              <w:cnfStyle w:val="000000000000" w:firstRow="0" w:lastRow="0" w:firstColumn="0" w:lastColumn="0" w:oddVBand="0" w:evenVBand="0" w:oddHBand="0" w:evenHBand="0" w:firstRowFirstColumn="0" w:firstRowLastColumn="0" w:lastRowFirstColumn="0" w:lastRowLastColumn="0"/>
              <w:rPr>
                <w:sz w:val="22"/>
                <w:szCs w:val="22"/>
              </w:rPr>
            </w:pPr>
            <w:r w:rsidRPr="00156E54">
              <w:rPr>
                <w:sz w:val="22"/>
                <w:szCs w:val="22"/>
              </w:rPr>
              <w:t>Poboljšani uvjeti i podignuta razina kvalitete za pružanje usluga zdravstvene skrbi i socijalnih usluga; povećan opseg i kvaliteta zdravstvenih i socijalnih usluga</w:t>
            </w:r>
          </w:p>
        </w:tc>
      </w:tr>
      <w:tr w:rsidR="00636E68" w14:paraId="72E3EEF4"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04B5A7FF" w14:textId="77777777" w:rsidR="00636E68" w:rsidRPr="00796C8D" w:rsidRDefault="00636E68" w:rsidP="00BD0EC9">
            <w:pPr>
              <w:rPr>
                <w:b w:val="0"/>
                <w:bCs w:val="0"/>
              </w:rPr>
            </w:pPr>
            <w:r w:rsidRPr="00796C8D">
              <w:rPr>
                <w:b w:val="0"/>
                <w:bCs w:val="0"/>
              </w:rPr>
              <w:t>Nositelj(i) mjere</w:t>
            </w:r>
          </w:p>
        </w:tc>
        <w:tc>
          <w:tcPr>
            <w:tcW w:w="7082" w:type="dxa"/>
          </w:tcPr>
          <w:p w14:paraId="4524432E" w14:textId="1B91B1F0" w:rsidR="00156E54" w:rsidRDefault="00156E54" w:rsidP="00156E54">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Ustanove zdravstvene i socijalne skrbi</w:t>
            </w:r>
          </w:p>
          <w:p w14:paraId="1B32187A" w14:textId="77777777" w:rsidR="00156E54" w:rsidRDefault="00156E54" w:rsidP="00156E54">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Privatne ustanove zdravstvene skrbi</w:t>
            </w:r>
          </w:p>
          <w:p w14:paraId="6BE1AED9" w14:textId="77777777" w:rsidR="00156E54" w:rsidRDefault="00156E54" w:rsidP="00156E54">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Organizacije civilnog društva</w:t>
            </w:r>
          </w:p>
          <w:p w14:paraId="47FA92F0" w14:textId="4BFDB351" w:rsidR="00636E68" w:rsidRDefault="00156E54" w:rsidP="00156E54">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Pružatelji socijalnih usluga</w:t>
            </w:r>
          </w:p>
        </w:tc>
      </w:tr>
      <w:tr w:rsidR="00636E68" w14:paraId="5FCE50AC"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2D530AD1" w14:textId="77777777" w:rsidR="00636E68" w:rsidRPr="00796C8D" w:rsidRDefault="00636E68" w:rsidP="00BD0EC9">
            <w:pPr>
              <w:rPr>
                <w:b w:val="0"/>
                <w:bCs w:val="0"/>
              </w:rPr>
            </w:pPr>
            <w:r w:rsidRPr="00796C8D">
              <w:rPr>
                <w:b w:val="0"/>
                <w:bCs w:val="0"/>
              </w:rPr>
              <w:t xml:space="preserve">Partneri u provedbi </w:t>
            </w:r>
          </w:p>
        </w:tc>
        <w:tc>
          <w:tcPr>
            <w:tcW w:w="7082" w:type="dxa"/>
          </w:tcPr>
          <w:p w14:paraId="65D2B749" w14:textId="120CB40A" w:rsidR="00636E68" w:rsidRDefault="00156E54"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Općina Nijemci</w:t>
            </w:r>
          </w:p>
        </w:tc>
      </w:tr>
      <w:tr w:rsidR="00636E68" w14:paraId="483BC504"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08F9B892" w14:textId="77777777" w:rsidR="00636E68" w:rsidRPr="00796C8D" w:rsidRDefault="00636E68" w:rsidP="00BD0EC9">
            <w:pPr>
              <w:rPr>
                <w:b w:val="0"/>
                <w:bCs w:val="0"/>
              </w:rPr>
            </w:pPr>
            <w:r w:rsidRPr="00796C8D">
              <w:rPr>
                <w:b w:val="0"/>
                <w:bCs w:val="0"/>
              </w:rPr>
              <w:t>Korisnici mjere</w:t>
            </w:r>
          </w:p>
        </w:tc>
        <w:tc>
          <w:tcPr>
            <w:tcW w:w="7082" w:type="dxa"/>
          </w:tcPr>
          <w:p w14:paraId="2255F31B" w14:textId="77777777" w:rsidR="00636E68" w:rsidRDefault="00156E54"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Lokalno stanovništvo</w:t>
            </w:r>
          </w:p>
          <w:p w14:paraId="5A492356" w14:textId="77777777" w:rsidR="00156E54" w:rsidRDefault="00156E54"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Starije i nemoćne osobe, osobe s invaliditetom</w:t>
            </w:r>
          </w:p>
          <w:p w14:paraId="6F2A6399" w14:textId="7CE61EAA" w:rsidR="00156E54" w:rsidRDefault="00156E54" w:rsidP="00BD0EC9">
            <w:pPr>
              <w:pStyle w:val="Odlomakpopisa"/>
              <w:numPr>
                <w:ilvl w:val="0"/>
                <w:numId w:val="46"/>
              </w:numPr>
              <w:ind w:left="356" w:hanging="284"/>
              <w:cnfStyle w:val="000000000000" w:firstRow="0" w:lastRow="0" w:firstColumn="0" w:lastColumn="0" w:oddVBand="0" w:evenVBand="0" w:oddHBand="0" w:evenHBand="0" w:firstRowFirstColumn="0" w:firstRowLastColumn="0" w:lastRowFirstColumn="0" w:lastRowLastColumn="0"/>
            </w:pPr>
            <w:r>
              <w:t>Ostale ranjive skupine stanovništva</w:t>
            </w:r>
          </w:p>
        </w:tc>
      </w:tr>
      <w:tr w:rsidR="00636E68" w14:paraId="3F1E11EC" w14:textId="77777777" w:rsidTr="00BD0EC9">
        <w:tc>
          <w:tcPr>
            <w:cnfStyle w:val="001000000000" w:firstRow="0" w:lastRow="0" w:firstColumn="1" w:lastColumn="0" w:oddVBand="0" w:evenVBand="0" w:oddHBand="0" w:evenHBand="0" w:firstRowFirstColumn="0" w:firstRowLastColumn="0" w:lastRowFirstColumn="0" w:lastRowLastColumn="0"/>
            <w:tcW w:w="0" w:type="auto"/>
            <w:gridSpan w:val="2"/>
          </w:tcPr>
          <w:p w14:paraId="3801FB9A" w14:textId="77777777" w:rsidR="00636E68" w:rsidRPr="00796C8D" w:rsidRDefault="00636E68" w:rsidP="00BD0EC9">
            <w:pPr>
              <w:rPr>
                <w:b w:val="0"/>
                <w:bCs w:val="0"/>
              </w:rPr>
            </w:pPr>
            <w:r w:rsidRPr="00796C8D">
              <w:rPr>
                <w:b w:val="0"/>
                <w:bCs w:val="0"/>
              </w:rPr>
              <w:t>Praćenje provedbe mjere (monitoring)</w:t>
            </w:r>
          </w:p>
        </w:tc>
      </w:tr>
      <w:tr w:rsidR="00636E68" w14:paraId="5FB26620"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7FA24F71" w14:textId="77777777" w:rsidR="00636E68" w:rsidRPr="00796C8D" w:rsidRDefault="00636E68" w:rsidP="00BD0EC9">
            <w:pPr>
              <w:rPr>
                <w:b w:val="0"/>
                <w:bCs w:val="0"/>
              </w:rPr>
            </w:pPr>
            <w:r w:rsidRPr="00796C8D">
              <w:rPr>
                <w:b w:val="0"/>
                <w:bCs w:val="0"/>
              </w:rPr>
              <w:t>Pokazatelji rezultata</w:t>
            </w:r>
          </w:p>
        </w:tc>
        <w:tc>
          <w:tcPr>
            <w:tcW w:w="7082" w:type="dxa"/>
          </w:tcPr>
          <w:p w14:paraId="234828AA" w14:textId="1A7D875E" w:rsidR="00156E54" w:rsidRDefault="00156E54" w:rsidP="00156E54">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broj obnovljenih/izgrađenih objekata zdravstvene/socijalne infrastrukture</w:t>
            </w:r>
          </w:p>
          <w:p w14:paraId="224CC1AC" w14:textId="3E9EFAA8" w:rsidR="00156E54" w:rsidRDefault="00156E54" w:rsidP="00156E54">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broj izgrađenih rampi/sanitarnih čvorova za osobe s invaliditetom</w:t>
            </w:r>
          </w:p>
          <w:p w14:paraId="75AEBAFF" w14:textId="0E3D59F0" w:rsidR="00156E54" w:rsidRDefault="00156E54" w:rsidP="00156E54">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 xml:space="preserve">broj nabavljene opreme za objekte </w:t>
            </w:r>
          </w:p>
          <w:p w14:paraId="4B48CED5" w14:textId="31B3FBA8" w:rsidR="00156E54" w:rsidRDefault="00156E54" w:rsidP="00156E54">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 xml:space="preserve">broj provedenih projekata i programa iz područja socijalne skrbi </w:t>
            </w:r>
          </w:p>
          <w:p w14:paraId="4333A782" w14:textId="77EF43E7" w:rsidR="00156E54" w:rsidRDefault="00156E54" w:rsidP="00156E54">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broj korisnika usluga socijalne skrbi</w:t>
            </w:r>
          </w:p>
          <w:p w14:paraId="2FADEFCF" w14:textId="173E4FB5" w:rsidR="00156E54" w:rsidRDefault="00156E54" w:rsidP="00156E54">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broj organizacija civilnog društva koje pružaju socijalne usluge</w:t>
            </w:r>
          </w:p>
          <w:p w14:paraId="3ED599E9" w14:textId="57A881A4" w:rsidR="00156E54" w:rsidRDefault="00156E54" w:rsidP="00156E54">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 xml:space="preserve">broj razvijenih izvaninstitucionalnih socijalnih usluga </w:t>
            </w:r>
          </w:p>
          <w:p w14:paraId="2A151EBD" w14:textId="77777777" w:rsidR="00636E68" w:rsidRDefault="00156E54" w:rsidP="00156E54">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broj korisnika izvaninstitucionalnih socijalnih usluga</w:t>
            </w:r>
          </w:p>
          <w:p w14:paraId="24BA471F" w14:textId="77777777" w:rsidR="00156E54" w:rsidRDefault="00156E54" w:rsidP="00156E54">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broj privatnih domova za starije i nemoćne</w:t>
            </w:r>
          </w:p>
          <w:p w14:paraId="10CE918C" w14:textId="01E6505A" w:rsidR="00156E54" w:rsidRDefault="00156E54" w:rsidP="00156E54">
            <w:pPr>
              <w:pStyle w:val="Odlomakpopisa"/>
              <w:numPr>
                <w:ilvl w:val="0"/>
                <w:numId w:val="45"/>
              </w:numPr>
              <w:ind w:left="180" w:hanging="141"/>
              <w:jc w:val="both"/>
              <w:cnfStyle w:val="000000000000" w:firstRow="0" w:lastRow="0" w:firstColumn="0" w:lastColumn="0" w:oddVBand="0" w:evenVBand="0" w:oddHBand="0" w:evenHBand="0" w:firstRowFirstColumn="0" w:firstRowLastColumn="0" w:lastRowFirstColumn="0" w:lastRowLastColumn="0"/>
            </w:pPr>
            <w:r>
              <w:t>ukupan broj korisnika u domovima za starije i nemoćne</w:t>
            </w:r>
          </w:p>
        </w:tc>
      </w:tr>
      <w:tr w:rsidR="00636E68" w14:paraId="36D3517B" w14:textId="77777777" w:rsidTr="00BD0EC9">
        <w:tc>
          <w:tcPr>
            <w:cnfStyle w:val="001000000000" w:firstRow="0" w:lastRow="0" w:firstColumn="1" w:lastColumn="0" w:oddVBand="0" w:evenVBand="0" w:oddHBand="0" w:evenHBand="0" w:firstRowFirstColumn="0" w:firstRowLastColumn="0" w:lastRowFirstColumn="0" w:lastRowLastColumn="0"/>
            <w:tcW w:w="1980" w:type="dxa"/>
          </w:tcPr>
          <w:p w14:paraId="5A04B14A" w14:textId="77777777" w:rsidR="00636E68" w:rsidRPr="00796C8D" w:rsidRDefault="00636E68" w:rsidP="00BD0EC9">
            <w:pPr>
              <w:rPr>
                <w:b w:val="0"/>
                <w:bCs w:val="0"/>
              </w:rPr>
            </w:pPr>
            <w:r w:rsidRPr="00796C8D">
              <w:rPr>
                <w:b w:val="0"/>
                <w:bCs w:val="0"/>
              </w:rPr>
              <w:t>Izvori provjere podataka</w:t>
            </w:r>
          </w:p>
        </w:tc>
        <w:tc>
          <w:tcPr>
            <w:tcW w:w="7082" w:type="dxa"/>
          </w:tcPr>
          <w:p w14:paraId="001CB17C" w14:textId="77777777" w:rsidR="00156E54" w:rsidRDefault="00156E54" w:rsidP="00156E54">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Evidencije i izvješća zdravstvenih i socijalnih ustanova</w:t>
            </w:r>
          </w:p>
          <w:p w14:paraId="1F2D51BA" w14:textId="67D19479" w:rsidR="00156E54" w:rsidRDefault="00156E54" w:rsidP="00156E54">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Evidencija i izvješća organizacija civilnog društva</w:t>
            </w:r>
          </w:p>
          <w:p w14:paraId="011251A8" w14:textId="7A48E356" w:rsidR="00636E68" w:rsidRDefault="00156E54" w:rsidP="00156E54">
            <w:pPr>
              <w:pStyle w:val="Odlomakpopisa"/>
              <w:numPr>
                <w:ilvl w:val="0"/>
                <w:numId w:val="45"/>
              </w:numPr>
              <w:ind w:left="180" w:hanging="180"/>
              <w:cnfStyle w:val="000000000000" w:firstRow="0" w:lastRow="0" w:firstColumn="0" w:lastColumn="0" w:oddVBand="0" w:evenVBand="0" w:oddHBand="0" w:evenHBand="0" w:firstRowFirstColumn="0" w:firstRowLastColumn="0" w:lastRowFirstColumn="0" w:lastRowLastColumn="0"/>
            </w:pPr>
            <w:r>
              <w:t>Evidencije i izvješća Općine Nijemci</w:t>
            </w:r>
          </w:p>
        </w:tc>
      </w:tr>
    </w:tbl>
    <w:p w14:paraId="1A54D6A7" w14:textId="225E911C" w:rsidR="00930FFC" w:rsidRDefault="00930FFC" w:rsidP="007C4917"/>
    <w:p w14:paraId="20F1A754" w14:textId="6A8F40E1" w:rsidR="00930FFC" w:rsidRDefault="00930FFC" w:rsidP="007C4917"/>
    <w:p w14:paraId="14B8E3F0" w14:textId="7689B52A" w:rsidR="00930FFC" w:rsidRDefault="00930FFC" w:rsidP="007C4917"/>
    <w:p w14:paraId="1BF811EF" w14:textId="69C688B4" w:rsidR="00930FFC" w:rsidRDefault="00930FFC" w:rsidP="007C4917"/>
    <w:p w14:paraId="21767E74" w14:textId="34AC1C1A" w:rsidR="00CF2600" w:rsidRDefault="00CF2600" w:rsidP="007C4917"/>
    <w:p w14:paraId="49BEECC8" w14:textId="09DA2016" w:rsidR="00CF2600" w:rsidRDefault="00CF2600" w:rsidP="007C4917"/>
    <w:p w14:paraId="100D97AE" w14:textId="77777777" w:rsidR="00CF2600" w:rsidRDefault="00CF2600" w:rsidP="007C4917"/>
    <w:p w14:paraId="3195A148" w14:textId="4E077965" w:rsidR="00485425" w:rsidRDefault="00485425" w:rsidP="00485425">
      <w:pPr>
        <w:pStyle w:val="Naslov2"/>
      </w:pPr>
      <w:bookmarkStart w:id="87" w:name="_Toc106615446"/>
      <w:r>
        <w:t>5. POPIS KLJUČNIH POKAZATELJA ISHODA I CILJANIH VRIJEDNOSTI POKAZATELJA</w:t>
      </w:r>
      <w:bookmarkEnd w:id="87"/>
    </w:p>
    <w:p w14:paraId="0FC9035E" w14:textId="2D92E14D" w:rsidR="00E10628" w:rsidRDefault="00E10628" w:rsidP="00E10628"/>
    <w:p w14:paraId="176903E5" w14:textId="278384C7" w:rsidR="00E10628" w:rsidRPr="007D716C" w:rsidRDefault="00E10628" w:rsidP="007D716C">
      <w:pPr>
        <w:jc w:val="both"/>
        <w:rPr>
          <w:sz w:val="24"/>
          <w:szCs w:val="24"/>
        </w:rPr>
      </w:pPr>
      <w:r w:rsidRPr="00E10628">
        <w:rPr>
          <w:sz w:val="24"/>
          <w:szCs w:val="24"/>
        </w:rPr>
        <w:t>Pokazatelji ishoda predstavljaju kvantitativnu i kvalitativnu mjeru koja omogućuje praćenje, izvještavanje i ocjenu uspješnosti u postizanju određenog posebnog cilja. Pokazatelji ishoda za svaki pojedini cilj odabrani su i definirani na temelju Biblioteke pokazatelja</w:t>
      </w:r>
      <w:r w:rsidR="000C2C41">
        <w:rPr>
          <w:sz w:val="24"/>
          <w:szCs w:val="24"/>
        </w:rPr>
        <w:t xml:space="preserve"> koju je izradilo Ministarstvo regionalnog razvoja i fondova EU.</w:t>
      </w:r>
      <w:r w:rsidRPr="00E10628">
        <w:rPr>
          <w:sz w:val="24"/>
          <w:szCs w:val="24"/>
        </w:rPr>
        <w:t xml:space="preserve"> Posebni ciljevi u okviru definiranih </w:t>
      </w:r>
      <w:r>
        <w:rPr>
          <w:sz w:val="24"/>
          <w:szCs w:val="24"/>
        </w:rPr>
        <w:t>ključnih područja intervencija Općine Nijemci</w:t>
      </w:r>
      <w:r w:rsidRPr="00E10628">
        <w:rPr>
          <w:sz w:val="24"/>
          <w:szCs w:val="24"/>
        </w:rPr>
        <w:t>, kao i njihovi pokazatelji ishoda, prikazani su u nastavku. Predmetni pokazatelji predstavljaju ključni element intervencijske logike</w:t>
      </w:r>
      <w:r w:rsidR="00A8336B">
        <w:rPr>
          <w:sz w:val="24"/>
          <w:szCs w:val="24"/>
        </w:rPr>
        <w:t>.</w:t>
      </w:r>
    </w:p>
    <w:p w14:paraId="76DA0AA1" w14:textId="77777777" w:rsidR="00E10628" w:rsidRPr="00E10628" w:rsidRDefault="00E10628" w:rsidP="00E10628"/>
    <w:tbl>
      <w:tblPr>
        <w:tblStyle w:val="Svijetlatablicareetke1-isticanje5"/>
        <w:tblW w:w="9767" w:type="dxa"/>
        <w:jc w:val="center"/>
        <w:tblLook w:val="04A0" w:firstRow="1" w:lastRow="0" w:firstColumn="1" w:lastColumn="0" w:noHBand="0" w:noVBand="1"/>
      </w:tblPr>
      <w:tblGrid>
        <w:gridCol w:w="526"/>
        <w:gridCol w:w="3040"/>
        <w:gridCol w:w="2990"/>
        <w:gridCol w:w="1715"/>
        <w:gridCol w:w="1496"/>
      </w:tblGrid>
      <w:tr w:rsidR="003A7CC0" w:rsidRPr="00B76E94" w14:paraId="7E4FEF27" w14:textId="77777777" w:rsidTr="007D716C">
        <w:trPr>
          <w:cnfStyle w:val="100000000000" w:firstRow="1" w:lastRow="0" w:firstColumn="0" w:lastColumn="0" w:oddVBand="0" w:evenVBand="0" w:oddHBand="0" w:evenHBand="0" w:firstRowFirstColumn="0" w:firstRowLastColumn="0" w:lastRowFirstColumn="0" w:lastRowLastColumn="0"/>
          <w:trHeight w:val="695"/>
          <w:jc w:val="center"/>
        </w:trPr>
        <w:tc>
          <w:tcPr>
            <w:cnfStyle w:val="001000000000" w:firstRow="0" w:lastRow="0" w:firstColumn="1" w:lastColumn="0" w:oddVBand="0" w:evenVBand="0" w:oddHBand="0" w:evenHBand="0" w:firstRowFirstColumn="0" w:firstRowLastColumn="0" w:lastRowFirstColumn="0" w:lastRowLastColumn="0"/>
            <w:tcW w:w="0" w:type="auto"/>
          </w:tcPr>
          <w:p w14:paraId="60C4858C" w14:textId="77777777" w:rsidR="00E10628" w:rsidRPr="00B76E94" w:rsidRDefault="00E10628" w:rsidP="006F241C">
            <w:pPr>
              <w:rPr>
                <w:rFonts w:cstheme="minorHAnsi"/>
                <w:sz w:val="20"/>
                <w:szCs w:val="20"/>
              </w:rPr>
            </w:pPr>
            <w:bookmarkStart w:id="88" w:name="_Hlk64393929"/>
          </w:p>
        </w:tc>
        <w:tc>
          <w:tcPr>
            <w:tcW w:w="0" w:type="auto"/>
            <w:vAlign w:val="center"/>
          </w:tcPr>
          <w:p w14:paraId="6E44349B" w14:textId="77777777" w:rsidR="00E10628" w:rsidRPr="00B76E94" w:rsidRDefault="00E10628" w:rsidP="006F241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76E94">
              <w:rPr>
                <w:rFonts w:cstheme="minorHAnsi"/>
                <w:sz w:val="20"/>
                <w:szCs w:val="20"/>
              </w:rPr>
              <w:t>POSEBNI CILJ</w:t>
            </w:r>
          </w:p>
        </w:tc>
        <w:tc>
          <w:tcPr>
            <w:tcW w:w="0" w:type="auto"/>
            <w:vAlign w:val="center"/>
          </w:tcPr>
          <w:p w14:paraId="49A31BF7" w14:textId="3187CAD9" w:rsidR="00E10628" w:rsidRPr="00B76E94" w:rsidRDefault="005471E0" w:rsidP="006F241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highlight w:val="cyan"/>
              </w:rPr>
            </w:pPr>
            <w:r w:rsidRPr="00B76E94">
              <w:rPr>
                <w:rFonts w:cstheme="minorHAnsi"/>
                <w:sz w:val="20"/>
                <w:szCs w:val="20"/>
              </w:rPr>
              <w:t xml:space="preserve">KOD I NAZIV </w:t>
            </w:r>
            <w:r w:rsidR="00E10628" w:rsidRPr="00B76E94">
              <w:rPr>
                <w:rFonts w:cstheme="minorHAnsi"/>
                <w:sz w:val="20"/>
                <w:szCs w:val="20"/>
              </w:rPr>
              <w:t>POKAZATELJ</w:t>
            </w:r>
            <w:r w:rsidRPr="00B76E94">
              <w:rPr>
                <w:rFonts w:cstheme="minorHAnsi"/>
                <w:sz w:val="20"/>
                <w:szCs w:val="20"/>
              </w:rPr>
              <w:t>A</w:t>
            </w:r>
            <w:r w:rsidR="00E10628" w:rsidRPr="00B76E94">
              <w:rPr>
                <w:rFonts w:cstheme="minorHAnsi"/>
                <w:sz w:val="20"/>
                <w:szCs w:val="20"/>
              </w:rPr>
              <w:t xml:space="preserve"> ISHODA</w:t>
            </w:r>
          </w:p>
        </w:tc>
        <w:tc>
          <w:tcPr>
            <w:tcW w:w="0" w:type="auto"/>
            <w:vAlign w:val="center"/>
          </w:tcPr>
          <w:p w14:paraId="11749DBD" w14:textId="3CA29ECE" w:rsidR="00E10628" w:rsidRPr="00B76E94" w:rsidRDefault="00E10628" w:rsidP="006F241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76E94">
              <w:rPr>
                <w:rFonts w:cstheme="minorHAnsi"/>
                <w:sz w:val="20"/>
                <w:szCs w:val="20"/>
              </w:rPr>
              <w:t>POČETNA VRIJEDNOST (</w:t>
            </w:r>
            <w:r w:rsidR="0068377D">
              <w:rPr>
                <w:rFonts w:cstheme="minorHAnsi"/>
                <w:sz w:val="20"/>
                <w:szCs w:val="20"/>
              </w:rPr>
              <w:t>2020</w:t>
            </w:r>
            <w:r w:rsidR="000D4F2D">
              <w:rPr>
                <w:rFonts w:cstheme="minorHAnsi"/>
                <w:sz w:val="20"/>
                <w:szCs w:val="20"/>
              </w:rPr>
              <w:t>/2021</w:t>
            </w:r>
            <w:r w:rsidR="0068377D">
              <w:rPr>
                <w:rFonts w:cstheme="minorHAnsi"/>
                <w:sz w:val="20"/>
                <w:szCs w:val="20"/>
              </w:rPr>
              <w:t>.</w:t>
            </w:r>
            <w:r w:rsidRPr="00B76E94">
              <w:rPr>
                <w:rFonts w:cstheme="minorHAnsi"/>
                <w:sz w:val="20"/>
                <w:szCs w:val="20"/>
              </w:rPr>
              <w:t>)</w:t>
            </w:r>
          </w:p>
        </w:tc>
        <w:tc>
          <w:tcPr>
            <w:tcW w:w="0" w:type="auto"/>
            <w:vAlign w:val="center"/>
          </w:tcPr>
          <w:p w14:paraId="41D40851" w14:textId="3843399C" w:rsidR="00E10628" w:rsidRPr="00B76E94" w:rsidRDefault="00E10628" w:rsidP="006F241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B76E94">
              <w:rPr>
                <w:rFonts w:cstheme="minorHAnsi"/>
                <w:sz w:val="20"/>
                <w:szCs w:val="20"/>
              </w:rPr>
              <w:t>CILJNA VRIJEDNOST 20</w:t>
            </w:r>
            <w:r w:rsidR="00A5451B" w:rsidRPr="00B76E94">
              <w:rPr>
                <w:rFonts w:cstheme="minorHAnsi"/>
                <w:sz w:val="20"/>
                <w:szCs w:val="20"/>
              </w:rPr>
              <w:t>25</w:t>
            </w:r>
            <w:r w:rsidRPr="00B76E94">
              <w:rPr>
                <w:rFonts w:cstheme="minorHAnsi"/>
                <w:sz w:val="20"/>
                <w:szCs w:val="20"/>
              </w:rPr>
              <w:t>.</w:t>
            </w:r>
          </w:p>
        </w:tc>
      </w:tr>
      <w:tr w:rsidR="003A7CC0" w:rsidRPr="00B76E94" w14:paraId="3C306F03" w14:textId="77777777" w:rsidTr="007D716C">
        <w:trPr>
          <w:trHeight w:val="695"/>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B96A24D" w14:textId="77777777" w:rsidR="00E10628" w:rsidRPr="00B76E94" w:rsidRDefault="00E10628" w:rsidP="006F241C">
            <w:pPr>
              <w:jc w:val="both"/>
              <w:rPr>
                <w:rFonts w:cstheme="minorHAnsi"/>
                <w:sz w:val="20"/>
                <w:szCs w:val="20"/>
              </w:rPr>
            </w:pPr>
            <w:r w:rsidRPr="00B76E94">
              <w:rPr>
                <w:rFonts w:cstheme="minorHAnsi"/>
                <w:sz w:val="20"/>
                <w:szCs w:val="20"/>
              </w:rPr>
              <w:t>1.1.</w:t>
            </w:r>
          </w:p>
        </w:tc>
        <w:tc>
          <w:tcPr>
            <w:tcW w:w="0" w:type="auto"/>
            <w:vMerge w:val="restart"/>
          </w:tcPr>
          <w:p w14:paraId="3CDD5CFB" w14:textId="7402F216" w:rsidR="00E10628" w:rsidRPr="00B76E94" w:rsidRDefault="00E10628" w:rsidP="006F241C">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B76E94">
              <w:rPr>
                <w:rFonts w:cstheme="minorHAnsi"/>
                <w:b/>
                <w:bCs/>
                <w:sz w:val="20"/>
                <w:szCs w:val="20"/>
              </w:rPr>
              <w:t>Zeleno, konkurentno i održivo lokalno gospodarstvo</w:t>
            </w:r>
          </w:p>
        </w:tc>
        <w:tc>
          <w:tcPr>
            <w:tcW w:w="0" w:type="auto"/>
          </w:tcPr>
          <w:p w14:paraId="1344F070" w14:textId="02AFA42D" w:rsidR="00E10628" w:rsidRPr="00B76E94" w:rsidRDefault="005471E0" w:rsidP="006F241C">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6E94">
              <w:rPr>
                <w:rFonts w:cstheme="minorHAnsi"/>
                <w:sz w:val="20"/>
                <w:szCs w:val="20"/>
              </w:rPr>
              <w:t xml:space="preserve">OI.02.1.06 </w:t>
            </w:r>
            <w:r w:rsidR="00E10628" w:rsidRPr="00B76E94">
              <w:rPr>
                <w:rFonts w:cstheme="minorHAnsi"/>
                <w:sz w:val="20"/>
                <w:szCs w:val="20"/>
              </w:rPr>
              <w:t>Postotak malih i srednjih poduzeća od ukupnog broja poduzeća</w:t>
            </w:r>
          </w:p>
        </w:tc>
        <w:tc>
          <w:tcPr>
            <w:tcW w:w="0" w:type="auto"/>
          </w:tcPr>
          <w:p w14:paraId="56C8B7B3" w14:textId="6B49996D" w:rsidR="00E10628" w:rsidRPr="00B76E94" w:rsidRDefault="0068377D" w:rsidP="00354DB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100</w:t>
            </w:r>
            <w:r w:rsidR="00354DB4">
              <w:rPr>
                <w:rFonts w:cstheme="minorHAnsi"/>
                <w:sz w:val="20"/>
                <w:szCs w:val="20"/>
              </w:rPr>
              <w:t>%</w:t>
            </w:r>
          </w:p>
        </w:tc>
        <w:tc>
          <w:tcPr>
            <w:tcW w:w="0" w:type="auto"/>
          </w:tcPr>
          <w:p w14:paraId="6D3C4503" w14:textId="0251A953" w:rsidR="00E10628" w:rsidRPr="00B76E94" w:rsidRDefault="00354DB4" w:rsidP="00354D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100%</w:t>
            </w:r>
          </w:p>
        </w:tc>
      </w:tr>
      <w:tr w:rsidR="003A7CC0" w:rsidRPr="00B76E94" w14:paraId="3464FA9D" w14:textId="77777777" w:rsidTr="007D716C">
        <w:trPr>
          <w:trHeight w:val="695"/>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291FA7B9" w14:textId="77777777" w:rsidR="00E10628" w:rsidRPr="00B76E94" w:rsidRDefault="00E10628" w:rsidP="006F241C">
            <w:pPr>
              <w:jc w:val="both"/>
              <w:rPr>
                <w:rFonts w:cstheme="minorHAnsi"/>
                <w:sz w:val="20"/>
                <w:szCs w:val="20"/>
              </w:rPr>
            </w:pPr>
          </w:p>
        </w:tc>
        <w:tc>
          <w:tcPr>
            <w:tcW w:w="0" w:type="auto"/>
            <w:vMerge/>
          </w:tcPr>
          <w:p w14:paraId="3E7231AF" w14:textId="77777777" w:rsidR="00E10628" w:rsidRPr="00B76E94" w:rsidRDefault="00E10628" w:rsidP="006F241C">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c>
          <w:tcPr>
            <w:tcW w:w="0" w:type="auto"/>
          </w:tcPr>
          <w:p w14:paraId="3DE8D95F" w14:textId="7FD337BE" w:rsidR="00E10628" w:rsidRPr="00B76E94" w:rsidRDefault="0084676B" w:rsidP="006F241C">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6E94">
              <w:rPr>
                <w:rFonts w:cstheme="minorHAnsi"/>
                <w:sz w:val="20"/>
                <w:szCs w:val="20"/>
              </w:rPr>
              <w:t xml:space="preserve">OI.02.16.04 </w:t>
            </w:r>
            <w:r w:rsidR="00E10628" w:rsidRPr="00B76E94">
              <w:rPr>
                <w:rFonts w:cstheme="minorHAnsi"/>
                <w:sz w:val="20"/>
                <w:szCs w:val="20"/>
              </w:rPr>
              <w:t>Stopa nezaposlenosti</w:t>
            </w:r>
            <w:r w:rsidRPr="00B76E94">
              <w:rPr>
                <w:rFonts w:cstheme="minorHAnsi"/>
                <w:sz w:val="20"/>
                <w:szCs w:val="20"/>
              </w:rPr>
              <w:t xml:space="preserve"> općine</w:t>
            </w:r>
          </w:p>
        </w:tc>
        <w:tc>
          <w:tcPr>
            <w:tcW w:w="0" w:type="auto"/>
          </w:tcPr>
          <w:p w14:paraId="28E7E057" w14:textId="14BA5852" w:rsidR="00E10628" w:rsidRPr="00B76E94" w:rsidRDefault="00E340C3" w:rsidP="0068377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179</w:t>
            </w:r>
          </w:p>
        </w:tc>
        <w:tc>
          <w:tcPr>
            <w:tcW w:w="0" w:type="auto"/>
          </w:tcPr>
          <w:p w14:paraId="62962060" w14:textId="4BF591CF" w:rsidR="00E10628" w:rsidRPr="00B76E94" w:rsidRDefault="00354DB4" w:rsidP="00354D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120</w:t>
            </w:r>
          </w:p>
        </w:tc>
      </w:tr>
      <w:tr w:rsidR="003A7CC0" w:rsidRPr="00B76E94" w14:paraId="116BC3C0" w14:textId="77777777" w:rsidTr="007D716C">
        <w:trPr>
          <w:trHeight w:val="695"/>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0EF168E" w14:textId="77777777" w:rsidR="00E10628" w:rsidRPr="00B76E94" w:rsidRDefault="00E10628" w:rsidP="006F241C">
            <w:pPr>
              <w:jc w:val="both"/>
              <w:rPr>
                <w:rFonts w:cstheme="minorHAnsi"/>
                <w:sz w:val="20"/>
                <w:szCs w:val="20"/>
              </w:rPr>
            </w:pPr>
            <w:r w:rsidRPr="00B76E94">
              <w:rPr>
                <w:rFonts w:cstheme="minorHAnsi"/>
                <w:sz w:val="20"/>
                <w:szCs w:val="20"/>
              </w:rPr>
              <w:t>1.2.</w:t>
            </w:r>
          </w:p>
        </w:tc>
        <w:tc>
          <w:tcPr>
            <w:tcW w:w="0" w:type="auto"/>
            <w:vMerge w:val="restart"/>
          </w:tcPr>
          <w:p w14:paraId="0F40FDEF" w14:textId="59751A82" w:rsidR="00E10628" w:rsidRPr="00B76E94" w:rsidRDefault="00E10628" w:rsidP="006F241C">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B76E94">
              <w:rPr>
                <w:rFonts w:cstheme="minorHAnsi"/>
                <w:b/>
                <w:bCs/>
                <w:sz w:val="20"/>
                <w:szCs w:val="20"/>
              </w:rPr>
              <w:t>Razvoj različitih niša posebnih i održivih oblika turizma</w:t>
            </w:r>
          </w:p>
        </w:tc>
        <w:tc>
          <w:tcPr>
            <w:tcW w:w="0" w:type="auto"/>
          </w:tcPr>
          <w:p w14:paraId="4B5A8414" w14:textId="32F1D61B" w:rsidR="00E10628" w:rsidRPr="00B76E94" w:rsidRDefault="00AF203C" w:rsidP="006F241C">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6E94">
              <w:rPr>
                <w:rFonts w:cstheme="minorHAnsi"/>
                <w:sz w:val="20"/>
                <w:szCs w:val="20"/>
              </w:rPr>
              <w:t xml:space="preserve">OI.02.8.01 </w:t>
            </w:r>
            <w:r w:rsidR="00E10628" w:rsidRPr="00B76E94">
              <w:rPr>
                <w:rFonts w:cstheme="minorHAnsi"/>
                <w:sz w:val="20"/>
                <w:szCs w:val="20"/>
              </w:rPr>
              <w:t>Dolasci u turističke smještajne objekte (broj turista)</w:t>
            </w:r>
          </w:p>
        </w:tc>
        <w:tc>
          <w:tcPr>
            <w:tcW w:w="0" w:type="auto"/>
          </w:tcPr>
          <w:p w14:paraId="6A89CD54" w14:textId="27151144" w:rsidR="00E10628" w:rsidRPr="00B76E94" w:rsidRDefault="000D4F2D" w:rsidP="000D4F2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307</w:t>
            </w:r>
          </w:p>
        </w:tc>
        <w:tc>
          <w:tcPr>
            <w:tcW w:w="0" w:type="auto"/>
          </w:tcPr>
          <w:p w14:paraId="4396F618" w14:textId="14BE0595" w:rsidR="00E10628" w:rsidRPr="00B76E94" w:rsidRDefault="00354DB4" w:rsidP="00354D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800</w:t>
            </w:r>
          </w:p>
        </w:tc>
      </w:tr>
      <w:tr w:rsidR="003A7CC0" w:rsidRPr="00B76E94" w14:paraId="04058408" w14:textId="77777777" w:rsidTr="007D716C">
        <w:trPr>
          <w:trHeight w:val="695"/>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256D9707" w14:textId="77777777" w:rsidR="00E10628" w:rsidRPr="00B76E94" w:rsidRDefault="00E10628" w:rsidP="006F241C">
            <w:pPr>
              <w:jc w:val="both"/>
              <w:rPr>
                <w:rFonts w:cstheme="minorHAnsi"/>
                <w:sz w:val="20"/>
                <w:szCs w:val="20"/>
              </w:rPr>
            </w:pPr>
          </w:p>
        </w:tc>
        <w:tc>
          <w:tcPr>
            <w:tcW w:w="0" w:type="auto"/>
            <w:vMerge/>
          </w:tcPr>
          <w:p w14:paraId="78479CBD" w14:textId="77777777" w:rsidR="00E10628" w:rsidRPr="00B76E94" w:rsidRDefault="00E10628" w:rsidP="006F241C">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c>
          <w:tcPr>
            <w:tcW w:w="0" w:type="auto"/>
          </w:tcPr>
          <w:p w14:paraId="6E54FD83" w14:textId="7803A3D6" w:rsidR="00E10628" w:rsidRPr="00B76E94" w:rsidRDefault="00063F3D" w:rsidP="006F241C">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6E94">
              <w:rPr>
                <w:rFonts w:cstheme="minorHAnsi"/>
                <w:sz w:val="20"/>
                <w:szCs w:val="20"/>
              </w:rPr>
              <w:t xml:space="preserve">OI.02.8.24 </w:t>
            </w:r>
            <w:r w:rsidR="00E10628" w:rsidRPr="00B76E94">
              <w:rPr>
                <w:rFonts w:cstheme="minorHAnsi"/>
                <w:sz w:val="20"/>
                <w:szCs w:val="20"/>
              </w:rPr>
              <w:t>Prosječni boravak turista (u danima)</w:t>
            </w:r>
          </w:p>
        </w:tc>
        <w:tc>
          <w:tcPr>
            <w:tcW w:w="0" w:type="auto"/>
          </w:tcPr>
          <w:p w14:paraId="4D8E785C" w14:textId="6F884029" w:rsidR="00E10628" w:rsidRPr="00B76E94" w:rsidRDefault="000D4F2D" w:rsidP="000D4F2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2,21</w:t>
            </w:r>
          </w:p>
        </w:tc>
        <w:tc>
          <w:tcPr>
            <w:tcW w:w="0" w:type="auto"/>
          </w:tcPr>
          <w:p w14:paraId="6DAC3F4E" w14:textId="313C0EBF" w:rsidR="00E10628" w:rsidRPr="00B76E94" w:rsidRDefault="00354DB4" w:rsidP="00354D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3,5</w:t>
            </w:r>
          </w:p>
        </w:tc>
      </w:tr>
      <w:tr w:rsidR="00F9402A" w:rsidRPr="00B76E94" w14:paraId="312930D3" w14:textId="77777777" w:rsidTr="00F9402A">
        <w:trPr>
          <w:trHeight w:val="659"/>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2A6E193" w14:textId="77777777" w:rsidR="00F9402A" w:rsidRPr="00B76E94" w:rsidRDefault="00F9402A" w:rsidP="006F241C">
            <w:pPr>
              <w:jc w:val="both"/>
              <w:rPr>
                <w:rFonts w:cstheme="minorHAnsi"/>
                <w:sz w:val="20"/>
                <w:szCs w:val="20"/>
              </w:rPr>
            </w:pPr>
            <w:r w:rsidRPr="00B76E94">
              <w:rPr>
                <w:rFonts w:cstheme="minorHAnsi"/>
                <w:sz w:val="20"/>
                <w:szCs w:val="20"/>
              </w:rPr>
              <w:t>1.3.</w:t>
            </w:r>
          </w:p>
        </w:tc>
        <w:tc>
          <w:tcPr>
            <w:tcW w:w="0" w:type="auto"/>
            <w:vMerge w:val="restart"/>
          </w:tcPr>
          <w:p w14:paraId="3728A6DC" w14:textId="76AA2D9E" w:rsidR="00F9402A" w:rsidRPr="00B76E94" w:rsidRDefault="00F9402A" w:rsidP="006F241C">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B76E94">
              <w:rPr>
                <w:rFonts w:cstheme="minorHAnsi"/>
                <w:b/>
                <w:bCs/>
                <w:sz w:val="20"/>
                <w:szCs w:val="20"/>
              </w:rPr>
              <w:t>Razvoj održive poljoprivrede i ruralnih područja</w:t>
            </w:r>
          </w:p>
        </w:tc>
        <w:tc>
          <w:tcPr>
            <w:tcW w:w="0" w:type="auto"/>
          </w:tcPr>
          <w:p w14:paraId="2D961353" w14:textId="41030235" w:rsidR="00F9402A" w:rsidRPr="00B76E94" w:rsidRDefault="00F9402A" w:rsidP="006F241C">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6E94">
              <w:rPr>
                <w:rFonts w:cstheme="minorHAnsi"/>
                <w:sz w:val="20"/>
                <w:szCs w:val="20"/>
              </w:rPr>
              <w:t>OI.02.12.02 Poljoprivredna površina je zapravo navodnjavana</w:t>
            </w:r>
          </w:p>
        </w:tc>
        <w:tc>
          <w:tcPr>
            <w:tcW w:w="0" w:type="auto"/>
          </w:tcPr>
          <w:p w14:paraId="717022FA" w14:textId="3484F221" w:rsidR="00F9402A" w:rsidRPr="00B76E94" w:rsidRDefault="00354DB4" w:rsidP="00354D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w:t>
            </w:r>
          </w:p>
        </w:tc>
        <w:tc>
          <w:tcPr>
            <w:tcW w:w="0" w:type="auto"/>
          </w:tcPr>
          <w:p w14:paraId="75FACA20" w14:textId="0F010557" w:rsidR="00F9402A" w:rsidRPr="00B76E94" w:rsidRDefault="00354DB4" w:rsidP="00354DB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1.000 </w:t>
            </w:r>
          </w:p>
        </w:tc>
      </w:tr>
      <w:tr w:rsidR="003A7CC0" w:rsidRPr="00B76E94" w14:paraId="293C59D9" w14:textId="77777777" w:rsidTr="007D716C">
        <w:trPr>
          <w:trHeight w:val="695"/>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67A93543" w14:textId="77777777" w:rsidR="00B76E94" w:rsidRPr="00B76E94" w:rsidRDefault="00B76E94" w:rsidP="006F241C">
            <w:pPr>
              <w:jc w:val="both"/>
              <w:rPr>
                <w:rFonts w:cstheme="minorHAnsi"/>
                <w:sz w:val="20"/>
                <w:szCs w:val="20"/>
              </w:rPr>
            </w:pPr>
          </w:p>
        </w:tc>
        <w:tc>
          <w:tcPr>
            <w:tcW w:w="0" w:type="auto"/>
            <w:vMerge/>
          </w:tcPr>
          <w:p w14:paraId="616D4971" w14:textId="77777777" w:rsidR="00B76E94" w:rsidRPr="00B76E94" w:rsidRDefault="00B76E94" w:rsidP="006F241C">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c>
          <w:tcPr>
            <w:tcW w:w="0" w:type="auto"/>
          </w:tcPr>
          <w:p w14:paraId="38A768CA" w14:textId="4EBA9C50" w:rsidR="00B76E94" w:rsidRPr="00B76E94" w:rsidRDefault="00B76E94" w:rsidP="006F241C">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6E94">
              <w:rPr>
                <w:rFonts w:cstheme="minorHAnsi"/>
                <w:sz w:val="20"/>
                <w:szCs w:val="20"/>
              </w:rPr>
              <w:t>OI.02.12.77 Subjekti upisani u Upisnik poljoprivrednih proizvođača</w:t>
            </w:r>
          </w:p>
        </w:tc>
        <w:tc>
          <w:tcPr>
            <w:tcW w:w="0" w:type="auto"/>
          </w:tcPr>
          <w:p w14:paraId="096BE713" w14:textId="53167562" w:rsidR="00B76E94" w:rsidRPr="00B76E94" w:rsidRDefault="00D57F5D" w:rsidP="00D57F5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322</w:t>
            </w:r>
          </w:p>
        </w:tc>
        <w:tc>
          <w:tcPr>
            <w:tcW w:w="0" w:type="auto"/>
          </w:tcPr>
          <w:p w14:paraId="0B8C87A4" w14:textId="6CD3C9EE" w:rsidR="00B76E94" w:rsidRPr="00B76E94" w:rsidRDefault="00354DB4" w:rsidP="00354D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350</w:t>
            </w:r>
          </w:p>
        </w:tc>
      </w:tr>
      <w:tr w:rsidR="00E33198" w:rsidRPr="00B76E94" w14:paraId="4A845242" w14:textId="77777777" w:rsidTr="00E33198">
        <w:trPr>
          <w:trHeight w:val="666"/>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AFD2107" w14:textId="77777777" w:rsidR="00E33198" w:rsidRPr="00B76E94" w:rsidRDefault="00E33198" w:rsidP="006F241C">
            <w:pPr>
              <w:jc w:val="both"/>
              <w:rPr>
                <w:rFonts w:cstheme="minorHAnsi"/>
                <w:sz w:val="20"/>
                <w:szCs w:val="20"/>
              </w:rPr>
            </w:pPr>
            <w:r w:rsidRPr="00B76E94">
              <w:rPr>
                <w:rFonts w:cstheme="minorHAnsi"/>
                <w:sz w:val="20"/>
                <w:szCs w:val="20"/>
              </w:rPr>
              <w:t>2.1.</w:t>
            </w:r>
          </w:p>
        </w:tc>
        <w:tc>
          <w:tcPr>
            <w:tcW w:w="0" w:type="auto"/>
            <w:vMerge w:val="restart"/>
          </w:tcPr>
          <w:p w14:paraId="4BE8CB54" w14:textId="685E0E2D" w:rsidR="00E33198" w:rsidRPr="00B76E94" w:rsidRDefault="00E33198" w:rsidP="006F241C">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B76E94">
              <w:rPr>
                <w:rFonts w:cstheme="minorHAnsi"/>
                <w:b/>
                <w:bCs/>
                <w:sz w:val="20"/>
                <w:szCs w:val="20"/>
              </w:rPr>
              <w:t>Unaprjeđenje prometnog sustava, sigurnosti i mobilnosti</w:t>
            </w:r>
          </w:p>
        </w:tc>
        <w:tc>
          <w:tcPr>
            <w:tcW w:w="0" w:type="auto"/>
          </w:tcPr>
          <w:p w14:paraId="3CCD41CA" w14:textId="2CE22F3F" w:rsidR="00E33198" w:rsidRPr="00B76E94" w:rsidRDefault="00E33198" w:rsidP="006F241C">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6E94">
              <w:rPr>
                <w:rFonts w:cstheme="minorHAnsi"/>
                <w:sz w:val="20"/>
                <w:szCs w:val="20"/>
              </w:rPr>
              <w:t>OI.02.11.14 Duljina ostalih cesta prema kategorijama cesta</w:t>
            </w:r>
          </w:p>
        </w:tc>
        <w:tc>
          <w:tcPr>
            <w:tcW w:w="0" w:type="auto"/>
          </w:tcPr>
          <w:p w14:paraId="2961A7EB" w14:textId="77777777" w:rsidR="00E33198" w:rsidRPr="00B76E94" w:rsidRDefault="00E33198" w:rsidP="00D57F5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2273AB6E" w14:textId="77777777" w:rsidR="00E33198" w:rsidRPr="00B76E94" w:rsidRDefault="00E33198" w:rsidP="006F241C">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3A7CC0" w:rsidRPr="00B76E94" w14:paraId="6BE322C4" w14:textId="77777777" w:rsidTr="007D716C">
        <w:trPr>
          <w:trHeight w:val="695"/>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0AB6A5C0" w14:textId="77777777" w:rsidR="00B76E94" w:rsidRPr="00B76E94" w:rsidRDefault="00B76E94" w:rsidP="006F241C">
            <w:pPr>
              <w:jc w:val="both"/>
              <w:rPr>
                <w:rFonts w:cstheme="minorHAnsi"/>
                <w:sz w:val="20"/>
                <w:szCs w:val="20"/>
              </w:rPr>
            </w:pPr>
          </w:p>
        </w:tc>
        <w:tc>
          <w:tcPr>
            <w:tcW w:w="0" w:type="auto"/>
            <w:vMerge/>
          </w:tcPr>
          <w:p w14:paraId="1C017BB0" w14:textId="77777777" w:rsidR="00B76E94" w:rsidRPr="00B76E94" w:rsidRDefault="00B76E94" w:rsidP="006F241C">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c>
          <w:tcPr>
            <w:tcW w:w="0" w:type="auto"/>
          </w:tcPr>
          <w:p w14:paraId="7FF2C69B" w14:textId="710EAA37" w:rsidR="00B76E94" w:rsidRPr="00B76E94" w:rsidRDefault="00B76E94" w:rsidP="006F241C">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6E94">
              <w:rPr>
                <w:rFonts w:cstheme="minorHAnsi"/>
                <w:sz w:val="20"/>
                <w:szCs w:val="20"/>
              </w:rPr>
              <w:t>OI.02.11.44 Broj javno dostupnih punionica za vozila na električni pogon</w:t>
            </w:r>
          </w:p>
        </w:tc>
        <w:tc>
          <w:tcPr>
            <w:tcW w:w="0" w:type="auto"/>
          </w:tcPr>
          <w:p w14:paraId="1FBA26F1" w14:textId="1FA21E13" w:rsidR="00B76E94" w:rsidRPr="00B76E94" w:rsidRDefault="00D57F5D" w:rsidP="00D57F5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w:t>
            </w:r>
          </w:p>
        </w:tc>
        <w:tc>
          <w:tcPr>
            <w:tcW w:w="0" w:type="auto"/>
          </w:tcPr>
          <w:p w14:paraId="43749E21" w14:textId="13F6A94C" w:rsidR="00B76E94" w:rsidRPr="00B76E94" w:rsidRDefault="00354DB4" w:rsidP="00D57F5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w:t>
            </w:r>
          </w:p>
        </w:tc>
      </w:tr>
      <w:tr w:rsidR="003A7CC0" w:rsidRPr="00B76E94" w14:paraId="68BD812C" w14:textId="77777777" w:rsidTr="007D716C">
        <w:trPr>
          <w:trHeight w:val="38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71E9FAB" w14:textId="77777777" w:rsidR="00E10628" w:rsidRPr="00B76E94" w:rsidRDefault="00E10628" w:rsidP="006F241C">
            <w:pPr>
              <w:jc w:val="both"/>
              <w:rPr>
                <w:rFonts w:cstheme="minorHAnsi"/>
                <w:sz w:val="20"/>
                <w:szCs w:val="20"/>
              </w:rPr>
            </w:pPr>
            <w:r w:rsidRPr="00B76E94">
              <w:rPr>
                <w:rFonts w:cstheme="minorHAnsi"/>
                <w:sz w:val="20"/>
                <w:szCs w:val="20"/>
              </w:rPr>
              <w:t>2.2.</w:t>
            </w:r>
          </w:p>
        </w:tc>
        <w:tc>
          <w:tcPr>
            <w:tcW w:w="0" w:type="auto"/>
            <w:vMerge w:val="restart"/>
          </w:tcPr>
          <w:p w14:paraId="1CE060A1" w14:textId="02F78738" w:rsidR="00E10628" w:rsidRPr="00B76E94" w:rsidRDefault="00E10628" w:rsidP="006F241C">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B76E94">
              <w:rPr>
                <w:rFonts w:cstheme="minorHAnsi"/>
                <w:b/>
                <w:bCs/>
                <w:sz w:val="20"/>
                <w:szCs w:val="20"/>
              </w:rPr>
              <w:t>Razvoj komunalne, energetske i telekomunikacijske infrastrukture</w:t>
            </w:r>
          </w:p>
        </w:tc>
        <w:tc>
          <w:tcPr>
            <w:tcW w:w="0" w:type="auto"/>
          </w:tcPr>
          <w:p w14:paraId="66E7BD7A" w14:textId="08FE4E7E" w:rsidR="00E10628" w:rsidRPr="00B76E94" w:rsidRDefault="009C639B" w:rsidP="006F241C">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6E94">
              <w:rPr>
                <w:rFonts w:cstheme="minorHAnsi"/>
                <w:sz w:val="20"/>
                <w:szCs w:val="20"/>
              </w:rPr>
              <w:t>OI.02.6.35 Stanovništvo priključeno na javnu vodoopskrbu</w:t>
            </w:r>
          </w:p>
        </w:tc>
        <w:tc>
          <w:tcPr>
            <w:tcW w:w="0" w:type="auto"/>
          </w:tcPr>
          <w:p w14:paraId="635CEBFA" w14:textId="5B1385BF" w:rsidR="00E10628" w:rsidRPr="00B76E94" w:rsidRDefault="00D57F5D" w:rsidP="00D57F5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1.936</w:t>
            </w:r>
          </w:p>
        </w:tc>
        <w:tc>
          <w:tcPr>
            <w:tcW w:w="0" w:type="auto"/>
          </w:tcPr>
          <w:p w14:paraId="7ED5BCEB" w14:textId="72359A62" w:rsidR="00E10628" w:rsidRPr="00B76E94" w:rsidRDefault="00354DB4" w:rsidP="00D57F5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2.000</w:t>
            </w:r>
          </w:p>
        </w:tc>
      </w:tr>
      <w:tr w:rsidR="003A7CC0" w:rsidRPr="00B76E94" w14:paraId="46698F91" w14:textId="77777777" w:rsidTr="007D716C">
        <w:trPr>
          <w:trHeight w:val="384"/>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911744A" w14:textId="77777777" w:rsidR="00E10628" w:rsidRPr="00B76E94" w:rsidRDefault="00E10628" w:rsidP="006F241C">
            <w:pPr>
              <w:jc w:val="both"/>
              <w:rPr>
                <w:rFonts w:cstheme="minorHAnsi"/>
                <w:sz w:val="20"/>
                <w:szCs w:val="20"/>
              </w:rPr>
            </w:pPr>
          </w:p>
        </w:tc>
        <w:tc>
          <w:tcPr>
            <w:tcW w:w="0" w:type="auto"/>
            <w:vMerge/>
          </w:tcPr>
          <w:p w14:paraId="3DA705A9" w14:textId="77777777" w:rsidR="00E10628" w:rsidRPr="00B76E94" w:rsidRDefault="00E10628" w:rsidP="006F241C">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c>
          <w:tcPr>
            <w:tcW w:w="0" w:type="auto"/>
          </w:tcPr>
          <w:p w14:paraId="4B9108DF" w14:textId="1758D943" w:rsidR="00E10628" w:rsidRPr="00B76E94" w:rsidRDefault="009C639B" w:rsidP="006F241C">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6E94">
              <w:rPr>
                <w:rFonts w:cstheme="minorHAnsi"/>
                <w:sz w:val="20"/>
                <w:szCs w:val="20"/>
              </w:rPr>
              <w:t>OI.02.6.36 Stanovništvo priključeno na uređaje za pročišćavanje otpadnih voda</w:t>
            </w:r>
          </w:p>
        </w:tc>
        <w:tc>
          <w:tcPr>
            <w:tcW w:w="0" w:type="auto"/>
          </w:tcPr>
          <w:p w14:paraId="160E431B" w14:textId="6569EC79" w:rsidR="00E10628" w:rsidRPr="00B76E94" w:rsidRDefault="00D57F5D" w:rsidP="00D57F5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w:t>
            </w:r>
          </w:p>
        </w:tc>
        <w:tc>
          <w:tcPr>
            <w:tcW w:w="0" w:type="auto"/>
          </w:tcPr>
          <w:p w14:paraId="3C313275" w14:textId="08B855AC" w:rsidR="00E10628" w:rsidRPr="00B76E94" w:rsidRDefault="00354DB4" w:rsidP="00D57F5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500</w:t>
            </w:r>
          </w:p>
        </w:tc>
      </w:tr>
      <w:tr w:rsidR="00E33198" w:rsidRPr="00B76E94" w14:paraId="46C1117B" w14:textId="77777777" w:rsidTr="00E33198">
        <w:trPr>
          <w:trHeight w:val="548"/>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60B95D5" w14:textId="7D082CEC" w:rsidR="00E33198" w:rsidRPr="00B76E94" w:rsidRDefault="00E33198" w:rsidP="006F241C">
            <w:pPr>
              <w:jc w:val="both"/>
              <w:rPr>
                <w:rFonts w:cstheme="minorHAnsi"/>
                <w:sz w:val="20"/>
                <w:szCs w:val="20"/>
              </w:rPr>
            </w:pPr>
            <w:r w:rsidRPr="00B76E94">
              <w:rPr>
                <w:rFonts w:cstheme="minorHAnsi"/>
                <w:sz w:val="20"/>
                <w:szCs w:val="20"/>
              </w:rPr>
              <w:t>2.3.</w:t>
            </w:r>
          </w:p>
        </w:tc>
        <w:tc>
          <w:tcPr>
            <w:tcW w:w="0" w:type="auto"/>
            <w:vMerge w:val="restart"/>
          </w:tcPr>
          <w:p w14:paraId="557FBE6E" w14:textId="4F0FFC7B" w:rsidR="00E33198" w:rsidRPr="00B76E94" w:rsidRDefault="00E33198" w:rsidP="006F241C">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B76E94">
              <w:rPr>
                <w:rFonts w:cstheme="minorHAnsi"/>
                <w:b/>
                <w:bCs/>
                <w:sz w:val="20"/>
                <w:szCs w:val="20"/>
              </w:rPr>
              <w:t>Uspostava održivog sustava gospodarenja otpadom i kružnog gospodarenja resursima</w:t>
            </w:r>
          </w:p>
        </w:tc>
        <w:tc>
          <w:tcPr>
            <w:tcW w:w="0" w:type="auto"/>
          </w:tcPr>
          <w:p w14:paraId="20B968B1" w14:textId="2B71296B" w:rsidR="00E33198" w:rsidRPr="00B76E94" w:rsidRDefault="00E33198" w:rsidP="006F241C">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6E94">
              <w:rPr>
                <w:rFonts w:cstheme="minorHAnsi"/>
                <w:sz w:val="20"/>
                <w:szCs w:val="20"/>
              </w:rPr>
              <w:t>OI.02.6.18 Stupanj recikliranja komunalnog otpada</w:t>
            </w:r>
          </w:p>
        </w:tc>
        <w:tc>
          <w:tcPr>
            <w:tcW w:w="0" w:type="auto"/>
          </w:tcPr>
          <w:p w14:paraId="03F202E8" w14:textId="0CF170F9" w:rsidR="00E33198" w:rsidRPr="00B76E94" w:rsidRDefault="00E33198" w:rsidP="00D57F5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w:t>
            </w:r>
          </w:p>
        </w:tc>
        <w:tc>
          <w:tcPr>
            <w:tcW w:w="0" w:type="auto"/>
          </w:tcPr>
          <w:p w14:paraId="76661F06" w14:textId="09721779" w:rsidR="00E33198" w:rsidRPr="00B76E94" w:rsidRDefault="00354DB4" w:rsidP="00D57F5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10</w:t>
            </w:r>
          </w:p>
        </w:tc>
      </w:tr>
      <w:tr w:rsidR="003A7CC0" w:rsidRPr="00B76E94" w14:paraId="067A914B" w14:textId="77777777" w:rsidTr="007D716C">
        <w:trPr>
          <w:trHeight w:val="934"/>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2B4704B7" w14:textId="77777777" w:rsidR="00A5451B" w:rsidRPr="00B76E94" w:rsidRDefault="00A5451B" w:rsidP="00A5451B">
            <w:pPr>
              <w:jc w:val="both"/>
              <w:rPr>
                <w:rFonts w:cstheme="minorHAnsi"/>
                <w:sz w:val="20"/>
                <w:szCs w:val="20"/>
              </w:rPr>
            </w:pPr>
          </w:p>
        </w:tc>
        <w:tc>
          <w:tcPr>
            <w:tcW w:w="0" w:type="auto"/>
            <w:vMerge/>
          </w:tcPr>
          <w:p w14:paraId="5E8CA75C" w14:textId="77777777" w:rsidR="00A5451B" w:rsidRPr="00B76E94" w:rsidRDefault="00A5451B" w:rsidP="00A5451B">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c>
          <w:tcPr>
            <w:tcW w:w="0" w:type="auto"/>
          </w:tcPr>
          <w:p w14:paraId="54FD6E2E" w14:textId="58883C6B" w:rsidR="00A5451B" w:rsidRPr="00B76E94" w:rsidRDefault="00A5451B" w:rsidP="00A5451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6E94">
              <w:rPr>
                <w:rFonts w:cstheme="minorHAnsi"/>
                <w:sz w:val="20"/>
                <w:szCs w:val="20"/>
              </w:rPr>
              <w:t>OI.02.6.64. Sakupljena količina odvojenog komunalnog otpada u sklopu javne usluge</w:t>
            </w:r>
          </w:p>
        </w:tc>
        <w:tc>
          <w:tcPr>
            <w:tcW w:w="0" w:type="auto"/>
          </w:tcPr>
          <w:p w14:paraId="1978BAEC" w14:textId="5E04C463" w:rsidR="00A5451B" w:rsidRPr="00B76E94" w:rsidRDefault="00320644" w:rsidP="0032064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70,76</w:t>
            </w:r>
          </w:p>
        </w:tc>
        <w:tc>
          <w:tcPr>
            <w:tcW w:w="0" w:type="auto"/>
          </w:tcPr>
          <w:p w14:paraId="47A7ABE7" w14:textId="57B76169" w:rsidR="00A5451B" w:rsidRPr="00B76E94" w:rsidRDefault="00354DB4" w:rsidP="00354D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55</w:t>
            </w:r>
          </w:p>
        </w:tc>
      </w:tr>
      <w:tr w:rsidR="003A7CC0" w:rsidRPr="00B76E94" w14:paraId="3A2895EB" w14:textId="77777777" w:rsidTr="007D716C">
        <w:trPr>
          <w:trHeight w:val="467"/>
          <w:jc w:val="center"/>
        </w:trPr>
        <w:tc>
          <w:tcPr>
            <w:cnfStyle w:val="001000000000" w:firstRow="0" w:lastRow="0" w:firstColumn="1" w:lastColumn="0" w:oddVBand="0" w:evenVBand="0" w:oddHBand="0" w:evenHBand="0" w:firstRowFirstColumn="0" w:firstRowLastColumn="0" w:lastRowFirstColumn="0" w:lastRowLastColumn="0"/>
            <w:tcW w:w="0" w:type="auto"/>
          </w:tcPr>
          <w:p w14:paraId="27248B97" w14:textId="6DB4C390" w:rsidR="00A5451B" w:rsidRPr="00B76E94" w:rsidRDefault="00A5451B" w:rsidP="00A5451B">
            <w:pPr>
              <w:jc w:val="both"/>
              <w:rPr>
                <w:rFonts w:cstheme="minorHAnsi"/>
                <w:sz w:val="20"/>
                <w:szCs w:val="20"/>
              </w:rPr>
            </w:pPr>
            <w:r w:rsidRPr="00B76E94">
              <w:rPr>
                <w:rFonts w:cstheme="minorHAnsi"/>
                <w:sz w:val="20"/>
                <w:szCs w:val="20"/>
              </w:rPr>
              <w:t>2.4.</w:t>
            </w:r>
          </w:p>
        </w:tc>
        <w:tc>
          <w:tcPr>
            <w:tcW w:w="0" w:type="auto"/>
          </w:tcPr>
          <w:p w14:paraId="400BF32D" w14:textId="3EB74FEF" w:rsidR="00A5451B" w:rsidRPr="00B76E94" w:rsidRDefault="00A5451B" w:rsidP="00A5451B">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B76E94">
              <w:rPr>
                <w:rFonts w:cstheme="minorHAnsi"/>
                <w:b/>
                <w:bCs/>
                <w:sz w:val="20"/>
                <w:szCs w:val="20"/>
              </w:rPr>
              <w:t>Povećanje energetske neovisnosti i učinkovitosti</w:t>
            </w:r>
          </w:p>
        </w:tc>
        <w:tc>
          <w:tcPr>
            <w:tcW w:w="0" w:type="auto"/>
          </w:tcPr>
          <w:p w14:paraId="257CDE97" w14:textId="2584E2D3" w:rsidR="00A5451B" w:rsidRPr="00B76E94" w:rsidRDefault="003B535F" w:rsidP="00A5451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6E94">
              <w:rPr>
                <w:rFonts w:cstheme="minorHAnsi"/>
                <w:sz w:val="20"/>
                <w:szCs w:val="20"/>
              </w:rPr>
              <w:t>OI.02.16.19 Postotak objekata u općini s energetski učinkovitim nadogradnjama</w:t>
            </w:r>
          </w:p>
        </w:tc>
        <w:tc>
          <w:tcPr>
            <w:tcW w:w="0" w:type="auto"/>
          </w:tcPr>
          <w:p w14:paraId="42740725" w14:textId="77777777" w:rsidR="00A5451B" w:rsidRPr="00B76E94" w:rsidRDefault="00A5451B" w:rsidP="00354D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7842EA6F" w14:textId="0461297C" w:rsidR="00A5451B" w:rsidRPr="00B76E94" w:rsidRDefault="00A5451B" w:rsidP="00354D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A8336B" w:rsidRPr="00B76E94" w14:paraId="2CCD6B50" w14:textId="77777777" w:rsidTr="00A45D16">
        <w:trPr>
          <w:trHeight w:val="503"/>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20C19EF" w14:textId="2BAC446C" w:rsidR="00A8336B" w:rsidRPr="00B76E94" w:rsidRDefault="00A8336B" w:rsidP="00A5451B">
            <w:pPr>
              <w:jc w:val="both"/>
              <w:rPr>
                <w:rFonts w:cstheme="minorHAnsi"/>
                <w:sz w:val="20"/>
                <w:szCs w:val="20"/>
              </w:rPr>
            </w:pPr>
            <w:r w:rsidRPr="00B76E94">
              <w:rPr>
                <w:rFonts w:cstheme="minorHAnsi"/>
                <w:sz w:val="20"/>
                <w:szCs w:val="20"/>
              </w:rPr>
              <w:lastRenderedPageBreak/>
              <w:t>3.1.</w:t>
            </w:r>
          </w:p>
        </w:tc>
        <w:tc>
          <w:tcPr>
            <w:tcW w:w="0" w:type="auto"/>
            <w:vMerge w:val="restart"/>
          </w:tcPr>
          <w:p w14:paraId="654BBD30" w14:textId="14B8F806" w:rsidR="00A8336B" w:rsidRPr="00B76E94" w:rsidRDefault="00A8336B" w:rsidP="00A5451B">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B76E94">
              <w:rPr>
                <w:rFonts w:cstheme="minorHAnsi"/>
                <w:b/>
                <w:bCs/>
                <w:sz w:val="20"/>
                <w:szCs w:val="20"/>
              </w:rPr>
              <w:t xml:space="preserve">Poticanje </w:t>
            </w:r>
            <w:proofErr w:type="spellStart"/>
            <w:r w:rsidRPr="00B76E94">
              <w:rPr>
                <w:rFonts w:cstheme="minorHAnsi"/>
                <w:b/>
                <w:bCs/>
                <w:sz w:val="20"/>
                <w:szCs w:val="20"/>
              </w:rPr>
              <w:t>uključivog</w:t>
            </w:r>
            <w:proofErr w:type="spellEnd"/>
            <w:r w:rsidRPr="00B76E94">
              <w:rPr>
                <w:rFonts w:cstheme="minorHAnsi"/>
                <w:b/>
                <w:bCs/>
                <w:sz w:val="20"/>
                <w:szCs w:val="20"/>
              </w:rPr>
              <w:t xml:space="preserve"> rasta i razvoja, te društvene kohezije</w:t>
            </w:r>
          </w:p>
        </w:tc>
        <w:tc>
          <w:tcPr>
            <w:tcW w:w="0" w:type="auto"/>
          </w:tcPr>
          <w:p w14:paraId="25A5D2B3" w14:textId="7E2F0BB3" w:rsidR="00A8336B" w:rsidRPr="00B76E94" w:rsidRDefault="00A8336B" w:rsidP="00A5451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OI.02.7.35 Broj novih e-usluga za građane</w:t>
            </w:r>
          </w:p>
        </w:tc>
        <w:tc>
          <w:tcPr>
            <w:tcW w:w="0" w:type="auto"/>
          </w:tcPr>
          <w:p w14:paraId="6590E4F5" w14:textId="77777777" w:rsidR="00A8336B" w:rsidRPr="00B76E94" w:rsidRDefault="00A8336B" w:rsidP="00A5451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02AC733C" w14:textId="77777777" w:rsidR="00A8336B" w:rsidRPr="00B76E94" w:rsidRDefault="00A8336B" w:rsidP="00A5451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3A7CC0" w:rsidRPr="00B76E94" w14:paraId="31132F1E" w14:textId="77777777" w:rsidTr="007D716C">
        <w:trPr>
          <w:trHeight w:val="238"/>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F396F9E" w14:textId="77777777" w:rsidR="00A5451B" w:rsidRPr="00B76E94" w:rsidRDefault="00A5451B" w:rsidP="00A5451B">
            <w:pPr>
              <w:jc w:val="both"/>
              <w:rPr>
                <w:rFonts w:cstheme="minorHAnsi"/>
                <w:sz w:val="20"/>
                <w:szCs w:val="20"/>
              </w:rPr>
            </w:pPr>
          </w:p>
        </w:tc>
        <w:tc>
          <w:tcPr>
            <w:tcW w:w="0" w:type="auto"/>
            <w:vMerge/>
          </w:tcPr>
          <w:p w14:paraId="697BED0B" w14:textId="77777777" w:rsidR="00A5451B" w:rsidRPr="00B76E94" w:rsidRDefault="00A5451B" w:rsidP="00A5451B">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c>
          <w:tcPr>
            <w:tcW w:w="0" w:type="auto"/>
          </w:tcPr>
          <w:p w14:paraId="5241A75F" w14:textId="132A9670" w:rsidR="00A5451B" w:rsidRPr="00B76E94" w:rsidRDefault="0033461D" w:rsidP="00A5451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OI.02.7.36 Broj korisnika e-usluga za građane</w:t>
            </w:r>
          </w:p>
        </w:tc>
        <w:tc>
          <w:tcPr>
            <w:tcW w:w="0" w:type="auto"/>
          </w:tcPr>
          <w:p w14:paraId="3BBEC253" w14:textId="77777777" w:rsidR="00A5451B" w:rsidRPr="00B76E94" w:rsidRDefault="00A5451B" w:rsidP="00A5451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2031C9B0" w14:textId="77777777" w:rsidR="00A5451B" w:rsidRPr="00B76E94" w:rsidRDefault="00A5451B" w:rsidP="00A5451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9402A" w:rsidRPr="00B76E94" w14:paraId="4F27F966" w14:textId="77777777" w:rsidTr="00F975D2">
        <w:trPr>
          <w:trHeight w:val="977"/>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80364FE" w14:textId="51783C2F" w:rsidR="00F9402A" w:rsidRPr="00B76E94" w:rsidRDefault="00F9402A" w:rsidP="00A5451B">
            <w:pPr>
              <w:jc w:val="both"/>
              <w:rPr>
                <w:rFonts w:cstheme="minorHAnsi"/>
                <w:sz w:val="20"/>
                <w:szCs w:val="20"/>
              </w:rPr>
            </w:pPr>
            <w:r w:rsidRPr="00B76E94">
              <w:rPr>
                <w:rFonts w:cstheme="minorHAnsi"/>
                <w:sz w:val="20"/>
                <w:szCs w:val="20"/>
              </w:rPr>
              <w:t>3.2.</w:t>
            </w:r>
          </w:p>
        </w:tc>
        <w:tc>
          <w:tcPr>
            <w:tcW w:w="0" w:type="auto"/>
            <w:vMerge w:val="restart"/>
          </w:tcPr>
          <w:p w14:paraId="45464EF9" w14:textId="49485FA1" w:rsidR="00F9402A" w:rsidRPr="00B76E94" w:rsidRDefault="00F9402A" w:rsidP="00A5451B">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B76E94">
              <w:rPr>
                <w:rFonts w:cstheme="minorHAnsi"/>
                <w:b/>
                <w:bCs/>
                <w:sz w:val="20"/>
                <w:szCs w:val="20"/>
              </w:rPr>
              <w:t>Jačanje ljudskih resursa</w:t>
            </w:r>
          </w:p>
        </w:tc>
        <w:tc>
          <w:tcPr>
            <w:tcW w:w="0" w:type="auto"/>
          </w:tcPr>
          <w:p w14:paraId="3550731C" w14:textId="7F6DF425" w:rsidR="00F9402A" w:rsidRPr="00B76E94" w:rsidRDefault="00F9402A" w:rsidP="003A7CC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OI.02.2.60 Broj dječjih vrtića i drugih pravnih osoba koje ostvaruju programe predškolskog odgoja</w:t>
            </w:r>
          </w:p>
        </w:tc>
        <w:tc>
          <w:tcPr>
            <w:tcW w:w="0" w:type="auto"/>
          </w:tcPr>
          <w:p w14:paraId="6A5CCC0A" w14:textId="19A05FDC" w:rsidR="00F9402A" w:rsidRPr="00B76E94" w:rsidRDefault="00F9402A" w:rsidP="0032064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w:t>
            </w:r>
          </w:p>
        </w:tc>
        <w:tc>
          <w:tcPr>
            <w:tcW w:w="0" w:type="auto"/>
          </w:tcPr>
          <w:p w14:paraId="050C97CB" w14:textId="1E812A4E" w:rsidR="00F9402A" w:rsidRPr="00B76E94" w:rsidRDefault="00354DB4" w:rsidP="00354D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w:t>
            </w:r>
          </w:p>
        </w:tc>
      </w:tr>
      <w:tr w:rsidR="003A7CC0" w:rsidRPr="00B76E94" w14:paraId="71B8AE12" w14:textId="77777777" w:rsidTr="007D716C">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3242DD14" w14:textId="77777777" w:rsidR="003A7CC0" w:rsidRPr="00B76E94" w:rsidRDefault="003A7CC0" w:rsidP="003A7CC0">
            <w:pPr>
              <w:jc w:val="both"/>
              <w:rPr>
                <w:rFonts w:cstheme="minorHAnsi"/>
                <w:sz w:val="20"/>
                <w:szCs w:val="20"/>
              </w:rPr>
            </w:pPr>
          </w:p>
        </w:tc>
        <w:tc>
          <w:tcPr>
            <w:tcW w:w="0" w:type="auto"/>
            <w:vMerge/>
          </w:tcPr>
          <w:p w14:paraId="4A281A3D" w14:textId="77777777" w:rsidR="003A7CC0" w:rsidRPr="00B76E94" w:rsidRDefault="003A7CC0" w:rsidP="003A7CC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7F83650E" w14:textId="3C06D16A" w:rsidR="003A7CC0" w:rsidRPr="00B76E94" w:rsidRDefault="003A7CC0" w:rsidP="003A7CC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OI.02.16.11 Postotak stanovnika s </w:t>
            </w:r>
            <w:proofErr w:type="spellStart"/>
            <w:r>
              <w:rPr>
                <w:rFonts w:cstheme="minorHAnsi"/>
                <w:sz w:val="20"/>
                <w:szCs w:val="20"/>
              </w:rPr>
              <w:t>prvostupničkom</w:t>
            </w:r>
            <w:proofErr w:type="spellEnd"/>
            <w:r>
              <w:rPr>
                <w:rFonts w:cstheme="minorHAnsi"/>
                <w:sz w:val="20"/>
                <w:szCs w:val="20"/>
              </w:rPr>
              <w:t xml:space="preserve"> ili višom diplomom</w:t>
            </w:r>
          </w:p>
        </w:tc>
        <w:tc>
          <w:tcPr>
            <w:tcW w:w="0" w:type="auto"/>
          </w:tcPr>
          <w:p w14:paraId="6EC8D48D" w14:textId="24565913" w:rsidR="003A7CC0" w:rsidRPr="00B76E94" w:rsidRDefault="000D4F2D" w:rsidP="000D4F2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4</w:t>
            </w:r>
          </w:p>
        </w:tc>
        <w:tc>
          <w:tcPr>
            <w:tcW w:w="0" w:type="auto"/>
          </w:tcPr>
          <w:p w14:paraId="298F18D7" w14:textId="5C40A4E9" w:rsidR="003A7CC0" w:rsidRPr="00B76E94" w:rsidRDefault="00354DB4" w:rsidP="00354D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6</w:t>
            </w:r>
          </w:p>
        </w:tc>
      </w:tr>
      <w:tr w:rsidR="003A7CC0" w:rsidRPr="00B76E94" w14:paraId="1A745698" w14:textId="77777777" w:rsidTr="007D716C">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327A930" w14:textId="12FFC489" w:rsidR="003A7CC0" w:rsidRPr="00B76E94" w:rsidRDefault="003A7CC0" w:rsidP="003A7CC0">
            <w:pPr>
              <w:jc w:val="both"/>
              <w:rPr>
                <w:rFonts w:cstheme="minorHAnsi"/>
                <w:sz w:val="20"/>
                <w:szCs w:val="20"/>
              </w:rPr>
            </w:pPr>
            <w:r w:rsidRPr="00B76E94">
              <w:rPr>
                <w:rFonts w:cstheme="minorHAnsi"/>
                <w:sz w:val="20"/>
                <w:szCs w:val="20"/>
              </w:rPr>
              <w:t>3.3.</w:t>
            </w:r>
          </w:p>
        </w:tc>
        <w:tc>
          <w:tcPr>
            <w:tcW w:w="0" w:type="auto"/>
            <w:vMerge w:val="restart"/>
          </w:tcPr>
          <w:p w14:paraId="23923922" w14:textId="4E22C206" w:rsidR="003A7CC0" w:rsidRPr="00B76E94" w:rsidRDefault="003A7CC0" w:rsidP="003A7CC0">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B76E94">
              <w:rPr>
                <w:rFonts w:cstheme="minorHAnsi"/>
                <w:b/>
                <w:bCs/>
                <w:sz w:val="20"/>
                <w:szCs w:val="20"/>
              </w:rPr>
              <w:t>Rast standarda kvalitete života i socijalne sigurnosti</w:t>
            </w:r>
          </w:p>
        </w:tc>
        <w:tc>
          <w:tcPr>
            <w:tcW w:w="0" w:type="auto"/>
          </w:tcPr>
          <w:p w14:paraId="3BA684A7" w14:textId="2D7138DF" w:rsidR="003A7CC0" w:rsidRPr="00B76E94" w:rsidRDefault="0063525C" w:rsidP="003A7CC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OI.02.3.31 Udio djece u ukupnom stanovništvu</w:t>
            </w:r>
          </w:p>
        </w:tc>
        <w:tc>
          <w:tcPr>
            <w:tcW w:w="0" w:type="auto"/>
          </w:tcPr>
          <w:p w14:paraId="7E3BC717" w14:textId="712BE851" w:rsidR="003A7CC0" w:rsidRPr="00B76E94" w:rsidRDefault="000D4F2D" w:rsidP="000D4F2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17</w:t>
            </w:r>
          </w:p>
        </w:tc>
        <w:tc>
          <w:tcPr>
            <w:tcW w:w="0" w:type="auto"/>
          </w:tcPr>
          <w:p w14:paraId="5651C80C" w14:textId="19E45680" w:rsidR="003A7CC0" w:rsidRPr="00B76E94" w:rsidRDefault="00354DB4" w:rsidP="00354D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21</w:t>
            </w:r>
          </w:p>
        </w:tc>
      </w:tr>
      <w:tr w:rsidR="003A7CC0" w:rsidRPr="00B76E94" w14:paraId="65E3F5D2" w14:textId="77777777" w:rsidTr="007D716C">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39160C01" w14:textId="77777777" w:rsidR="003A7CC0" w:rsidRPr="00B76E94" w:rsidRDefault="003A7CC0" w:rsidP="003A7CC0">
            <w:pPr>
              <w:jc w:val="both"/>
              <w:rPr>
                <w:rFonts w:cstheme="minorHAnsi"/>
                <w:sz w:val="20"/>
                <w:szCs w:val="20"/>
              </w:rPr>
            </w:pPr>
          </w:p>
        </w:tc>
        <w:tc>
          <w:tcPr>
            <w:tcW w:w="0" w:type="auto"/>
            <w:vMerge/>
          </w:tcPr>
          <w:p w14:paraId="1DD745CD" w14:textId="77777777" w:rsidR="003A7CC0" w:rsidRPr="00B76E94" w:rsidRDefault="003A7CC0" w:rsidP="003A7CC0">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c>
          <w:tcPr>
            <w:tcW w:w="0" w:type="auto"/>
          </w:tcPr>
          <w:p w14:paraId="669D8F3B" w14:textId="0CF827AF" w:rsidR="003A7CC0" w:rsidRPr="00B76E94" w:rsidRDefault="0063525C" w:rsidP="003A7CC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OI.02.13.21 Broj kućanstava i stambenih jedinica</w:t>
            </w:r>
          </w:p>
        </w:tc>
        <w:tc>
          <w:tcPr>
            <w:tcW w:w="0" w:type="auto"/>
          </w:tcPr>
          <w:p w14:paraId="4813852E" w14:textId="77777777" w:rsidR="000D4F2D" w:rsidRDefault="000D4F2D" w:rsidP="000D4F2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1.305</w:t>
            </w:r>
          </w:p>
          <w:p w14:paraId="458CA865" w14:textId="7BA3702E" w:rsidR="003A7CC0" w:rsidRPr="00B76E94" w:rsidRDefault="000D4F2D" w:rsidP="000D4F2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2.087</w:t>
            </w:r>
          </w:p>
        </w:tc>
        <w:tc>
          <w:tcPr>
            <w:tcW w:w="0" w:type="auto"/>
          </w:tcPr>
          <w:p w14:paraId="39C53589" w14:textId="77777777" w:rsidR="003A7CC0" w:rsidRDefault="00354DB4" w:rsidP="00354D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1.400</w:t>
            </w:r>
          </w:p>
          <w:p w14:paraId="4024FBFD" w14:textId="1BD3F7B7" w:rsidR="00354DB4" w:rsidRPr="00B76E94" w:rsidRDefault="00354DB4" w:rsidP="00354DB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2.100</w:t>
            </w:r>
          </w:p>
        </w:tc>
      </w:tr>
      <w:bookmarkEnd w:id="88"/>
    </w:tbl>
    <w:p w14:paraId="1F603BEE" w14:textId="3206EAB2" w:rsidR="00485425" w:rsidRDefault="00485425" w:rsidP="00485425"/>
    <w:p w14:paraId="4E6681F9" w14:textId="4D951DD0" w:rsidR="00AE09A8" w:rsidRDefault="00AE09A8" w:rsidP="00485425"/>
    <w:p w14:paraId="6CA58961" w14:textId="25943FC2" w:rsidR="00AE09A8" w:rsidRDefault="00AE09A8" w:rsidP="00485425"/>
    <w:p w14:paraId="435EB025" w14:textId="22985DE6" w:rsidR="00AE09A8" w:rsidRDefault="00AE09A8" w:rsidP="00485425"/>
    <w:p w14:paraId="4A570DF5" w14:textId="08BF3BD6" w:rsidR="00AE09A8" w:rsidRDefault="00AE09A8" w:rsidP="00485425"/>
    <w:p w14:paraId="2B672D53" w14:textId="3042A5EA" w:rsidR="00AE09A8" w:rsidRDefault="00AE09A8" w:rsidP="00485425"/>
    <w:p w14:paraId="07E3D6E8" w14:textId="4AB82E0A" w:rsidR="00AE09A8" w:rsidRDefault="00AE09A8" w:rsidP="00485425"/>
    <w:p w14:paraId="16CB1279" w14:textId="07906176" w:rsidR="00AE09A8" w:rsidRDefault="00AE09A8" w:rsidP="00485425"/>
    <w:p w14:paraId="48F79381" w14:textId="5CE29913" w:rsidR="00AE09A8" w:rsidRDefault="00AE09A8" w:rsidP="00485425"/>
    <w:p w14:paraId="15353D6C" w14:textId="06AE41F8" w:rsidR="00253CD7" w:rsidRDefault="00253CD7" w:rsidP="00485425"/>
    <w:p w14:paraId="66258907" w14:textId="0E32AC1E" w:rsidR="00253CD7" w:rsidRDefault="00253CD7" w:rsidP="00485425"/>
    <w:p w14:paraId="4901A169" w14:textId="5E9A20EB" w:rsidR="00A8336B" w:rsidRDefault="00A8336B" w:rsidP="00485425"/>
    <w:p w14:paraId="59EDC72A" w14:textId="281DAD11" w:rsidR="00A8336B" w:rsidRDefault="00A8336B" w:rsidP="00485425"/>
    <w:p w14:paraId="158534E7" w14:textId="3E104B4E" w:rsidR="00A8336B" w:rsidRDefault="00A8336B" w:rsidP="00485425"/>
    <w:p w14:paraId="1225CA27" w14:textId="4D0C641D" w:rsidR="00A8336B" w:rsidRDefault="00A8336B" w:rsidP="00485425"/>
    <w:p w14:paraId="6F69973B" w14:textId="1B6D38F9" w:rsidR="00A8336B" w:rsidRDefault="00A8336B" w:rsidP="00485425"/>
    <w:p w14:paraId="482F56FD" w14:textId="5F3D11E2" w:rsidR="00A8336B" w:rsidRDefault="00A8336B" w:rsidP="00485425"/>
    <w:p w14:paraId="44E3FF77" w14:textId="47A6E429" w:rsidR="00A8336B" w:rsidRDefault="00A8336B" w:rsidP="00485425"/>
    <w:p w14:paraId="688BDEF2" w14:textId="38164A53" w:rsidR="00A8336B" w:rsidRDefault="00A8336B" w:rsidP="00485425"/>
    <w:p w14:paraId="4A2E1F54" w14:textId="586B954B" w:rsidR="00A8336B" w:rsidRDefault="00A8336B" w:rsidP="00485425"/>
    <w:p w14:paraId="324B3DB5" w14:textId="4EF4033D" w:rsidR="00A8336B" w:rsidRDefault="00A8336B" w:rsidP="00485425"/>
    <w:p w14:paraId="022D0B6A" w14:textId="424EA1A6" w:rsidR="00A8336B" w:rsidRDefault="00A8336B" w:rsidP="00485425"/>
    <w:p w14:paraId="5D9C3CC3" w14:textId="77777777" w:rsidR="00A8336B" w:rsidRDefault="00A8336B" w:rsidP="00485425"/>
    <w:p w14:paraId="6DD1922F" w14:textId="44680C3D" w:rsidR="00485425" w:rsidRDefault="00485425" w:rsidP="00485425">
      <w:pPr>
        <w:pStyle w:val="Naslov2"/>
      </w:pPr>
      <w:bookmarkStart w:id="89" w:name="_Toc106615447"/>
      <w:r>
        <w:lastRenderedPageBreak/>
        <w:t>6. TERMINSKI PLAN PROVEDBE PROJEKATA OD STRATEŠKOG ZNAČAJA</w:t>
      </w:r>
      <w:bookmarkEnd w:id="89"/>
      <w:r>
        <w:t xml:space="preserve"> </w:t>
      </w:r>
    </w:p>
    <w:p w14:paraId="396D948F" w14:textId="3BE8FBAE" w:rsidR="00485425" w:rsidRDefault="00485425" w:rsidP="00485425"/>
    <w:tbl>
      <w:tblPr>
        <w:tblStyle w:val="Svijetlatablicareetke-isticanje1"/>
        <w:tblW w:w="9351" w:type="dxa"/>
        <w:tblLook w:val="04A0" w:firstRow="1" w:lastRow="0" w:firstColumn="1" w:lastColumn="0" w:noHBand="0" w:noVBand="1"/>
      </w:tblPr>
      <w:tblGrid>
        <w:gridCol w:w="2048"/>
        <w:gridCol w:w="1155"/>
        <w:gridCol w:w="1483"/>
        <w:gridCol w:w="1574"/>
        <w:gridCol w:w="1556"/>
        <w:gridCol w:w="1535"/>
      </w:tblGrid>
      <w:tr w:rsidR="00BB1EB6" w:rsidRPr="00BB1EB6" w14:paraId="3E037E66" w14:textId="71ECA899" w:rsidTr="0058112A">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auto"/>
            <w:noWrap/>
            <w:hideMark/>
          </w:tcPr>
          <w:p w14:paraId="31BA7908" w14:textId="6F3DE2F0" w:rsidR="00DC2DEC" w:rsidRPr="00BB1EB6" w:rsidRDefault="00DC2DEC" w:rsidP="00891030">
            <w:pPr>
              <w:jc w:val="center"/>
              <w:rPr>
                <w:rFonts w:cstheme="minorHAnsi"/>
              </w:rPr>
            </w:pPr>
            <w:r w:rsidRPr="00BB1EB6">
              <w:rPr>
                <w:rFonts w:cstheme="minorHAnsi"/>
              </w:rPr>
              <w:t>PROJEKT</w:t>
            </w:r>
          </w:p>
        </w:tc>
        <w:tc>
          <w:tcPr>
            <w:tcW w:w="0" w:type="auto"/>
            <w:hideMark/>
          </w:tcPr>
          <w:p w14:paraId="59C1EE56" w14:textId="3437FA9D" w:rsidR="00DC2DEC" w:rsidRPr="00BB1EB6" w:rsidRDefault="00DC2DEC" w:rsidP="00596A16">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B1EB6">
              <w:rPr>
                <w:rFonts w:cstheme="minorHAnsi"/>
              </w:rPr>
              <w:t>NOSITELJ PROJEKTA</w:t>
            </w:r>
          </w:p>
        </w:tc>
        <w:tc>
          <w:tcPr>
            <w:tcW w:w="0" w:type="auto"/>
            <w:hideMark/>
          </w:tcPr>
          <w:p w14:paraId="7FE14F8D" w14:textId="62962263" w:rsidR="00DC2DEC" w:rsidRPr="00BB1EB6" w:rsidRDefault="00DC2DEC" w:rsidP="00596A16">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B1EB6">
              <w:rPr>
                <w:rFonts w:cstheme="minorHAnsi"/>
              </w:rPr>
              <w:t>PARTNER NA PROJEKTU</w:t>
            </w:r>
          </w:p>
        </w:tc>
        <w:tc>
          <w:tcPr>
            <w:tcW w:w="0" w:type="auto"/>
            <w:hideMark/>
          </w:tcPr>
          <w:p w14:paraId="01B5CD29" w14:textId="62F9CCA1" w:rsidR="00DC2DEC" w:rsidRPr="00BB1EB6" w:rsidRDefault="00F9402A" w:rsidP="00DC2DEC">
            <w:pPr>
              <w:jc w:val="cente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 xml:space="preserve">PROCIJENJENA </w:t>
            </w:r>
            <w:r w:rsidR="00DC2DEC" w:rsidRPr="00BB1EB6">
              <w:rPr>
                <w:rFonts w:cstheme="minorHAnsi"/>
              </w:rPr>
              <w:t>VRIJEDNOST PROJEKTA (Kn)</w:t>
            </w:r>
          </w:p>
        </w:tc>
        <w:tc>
          <w:tcPr>
            <w:tcW w:w="0" w:type="auto"/>
            <w:noWrap/>
            <w:hideMark/>
          </w:tcPr>
          <w:p w14:paraId="2E423BF9" w14:textId="31EEDECE" w:rsidR="00DC2DEC" w:rsidRPr="00BB1EB6" w:rsidRDefault="00DC2DEC" w:rsidP="00891030">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B1EB6">
              <w:rPr>
                <w:rFonts w:cstheme="minorHAnsi"/>
              </w:rPr>
              <w:t>STATUS</w:t>
            </w:r>
          </w:p>
        </w:tc>
        <w:tc>
          <w:tcPr>
            <w:tcW w:w="1535" w:type="dxa"/>
          </w:tcPr>
          <w:p w14:paraId="1F0CF423" w14:textId="25663B4D" w:rsidR="00DC2DEC" w:rsidRPr="00BB1EB6" w:rsidRDefault="00DC2DEC" w:rsidP="00891030">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B1EB6">
              <w:rPr>
                <w:rFonts w:cstheme="minorHAnsi"/>
              </w:rPr>
              <w:t>TERMINSKI PLAN PROVEDBE</w:t>
            </w:r>
          </w:p>
        </w:tc>
      </w:tr>
      <w:tr w:rsidR="00BB1EB6" w:rsidRPr="00891030" w14:paraId="24ED1670" w14:textId="4EFEB49C" w:rsidTr="00B928A5">
        <w:trPr>
          <w:trHeight w:val="909"/>
        </w:trPr>
        <w:tc>
          <w:tcPr>
            <w:cnfStyle w:val="001000000000" w:firstRow="0" w:lastRow="0" w:firstColumn="1" w:lastColumn="0" w:oddVBand="0" w:evenVBand="0" w:oddHBand="0" w:evenHBand="0" w:firstRowFirstColumn="0" w:firstRowLastColumn="0" w:lastRowFirstColumn="0" w:lastRowLastColumn="0"/>
            <w:tcW w:w="0" w:type="auto"/>
            <w:hideMark/>
          </w:tcPr>
          <w:p w14:paraId="2714D8B6" w14:textId="77777777" w:rsidR="00DC2DEC" w:rsidRPr="00596A16" w:rsidRDefault="00DC2DEC" w:rsidP="00253CD7">
            <w:pPr>
              <w:rPr>
                <w:rFonts w:cstheme="minorHAnsi"/>
                <w:b w:val="0"/>
                <w:bCs w:val="0"/>
              </w:rPr>
            </w:pPr>
            <w:r w:rsidRPr="00596A16">
              <w:rPr>
                <w:rFonts w:cstheme="minorHAnsi"/>
                <w:b w:val="0"/>
                <w:bCs w:val="0"/>
              </w:rPr>
              <w:t xml:space="preserve">Izgradnja pješačkih staza u naselju Nijemci </w:t>
            </w:r>
          </w:p>
        </w:tc>
        <w:tc>
          <w:tcPr>
            <w:tcW w:w="0" w:type="auto"/>
            <w:hideMark/>
          </w:tcPr>
          <w:p w14:paraId="65CA86CC" w14:textId="5910A5BC" w:rsidR="00DC2DEC" w:rsidRPr="00891030" w:rsidRDefault="00DC2DEC"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Općina Nijemci</w:t>
            </w:r>
          </w:p>
        </w:tc>
        <w:tc>
          <w:tcPr>
            <w:tcW w:w="0" w:type="auto"/>
            <w:hideMark/>
          </w:tcPr>
          <w:p w14:paraId="25A2214B" w14:textId="4DE8EF0B" w:rsidR="00DC2DEC" w:rsidRPr="00891030" w:rsidRDefault="001D25F5"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n/p</w:t>
            </w:r>
          </w:p>
        </w:tc>
        <w:tc>
          <w:tcPr>
            <w:tcW w:w="0" w:type="auto"/>
            <w:hideMark/>
          </w:tcPr>
          <w:p w14:paraId="57E40446" w14:textId="5BF21000" w:rsidR="00DC2DEC" w:rsidRPr="00891030" w:rsidRDefault="00DC2DEC"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624.158</w:t>
            </w:r>
            <w:r>
              <w:rPr>
                <w:rFonts w:cstheme="minorHAnsi"/>
              </w:rPr>
              <w:t>,00</w:t>
            </w:r>
          </w:p>
        </w:tc>
        <w:tc>
          <w:tcPr>
            <w:tcW w:w="0" w:type="auto"/>
            <w:hideMark/>
          </w:tcPr>
          <w:p w14:paraId="16BE7DCE" w14:textId="669B5CA3" w:rsidR="00DC2DEC" w:rsidRPr="00891030" w:rsidRDefault="00DC2DEC"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Postupak javne nabave u pripremi</w:t>
            </w:r>
          </w:p>
        </w:tc>
        <w:tc>
          <w:tcPr>
            <w:tcW w:w="1535" w:type="dxa"/>
          </w:tcPr>
          <w:p w14:paraId="1C63B2F8" w14:textId="2AAAC4FE" w:rsidR="00DC2DEC" w:rsidRPr="00891030" w:rsidRDefault="00DE2B6B" w:rsidP="00DE2B6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2022.</w:t>
            </w:r>
          </w:p>
        </w:tc>
      </w:tr>
      <w:tr w:rsidR="00BB1EB6" w:rsidRPr="00891030" w14:paraId="0B9C92C5" w14:textId="37D595F5" w:rsidTr="0058112A">
        <w:trPr>
          <w:trHeight w:val="2304"/>
        </w:trPr>
        <w:tc>
          <w:tcPr>
            <w:cnfStyle w:val="001000000000" w:firstRow="0" w:lastRow="0" w:firstColumn="1" w:lastColumn="0" w:oddVBand="0" w:evenVBand="0" w:oddHBand="0" w:evenHBand="0" w:firstRowFirstColumn="0" w:firstRowLastColumn="0" w:lastRowFirstColumn="0" w:lastRowLastColumn="0"/>
            <w:tcW w:w="0" w:type="auto"/>
            <w:hideMark/>
          </w:tcPr>
          <w:p w14:paraId="36828EEB" w14:textId="77777777" w:rsidR="00DC2DEC" w:rsidRPr="00BB1EB6" w:rsidRDefault="00DC2DEC" w:rsidP="00253CD7">
            <w:pPr>
              <w:rPr>
                <w:rFonts w:cstheme="minorHAnsi"/>
                <w:b w:val="0"/>
                <w:bCs w:val="0"/>
              </w:rPr>
            </w:pPr>
            <w:r w:rsidRPr="00BB1EB6">
              <w:rPr>
                <w:rFonts w:cstheme="minorHAnsi"/>
                <w:b w:val="0"/>
                <w:bCs w:val="0"/>
              </w:rPr>
              <w:t>Izgradnja nogostupa i parkirališta kao ključnog čimbenika obnove i razvoja komunalne infrastrukture u naselju Nijemci i Gradu Tuzla</w:t>
            </w:r>
          </w:p>
        </w:tc>
        <w:tc>
          <w:tcPr>
            <w:tcW w:w="0" w:type="auto"/>
            <w:hideMark/>
          </w:tcPr>
          <w:p w14:paraId="49B1AB1B" w14:textId="6EB311BC" w:rsidR="00DC2DEC" w:rsidRPr="00891030" w:rsidRDefault="00DC2DEC"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Općina Nijemci</w:t>
            </w:r>
          </w:p>
        </w:tc>
        <w:tc>
          <w:tcPr>
            <w:tcW w:w="0" w:type="auto"/>
            <w:hideMark/>
          </w:tcPr>
          <w:p w14:paraId="3FFE0D90" w14:textId="1EBA3C2A" w:rsidR="00DC2DEC" w:rsidRPr="00891030" w:rsidRDefault="00DC2DEC"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 xml:space="preserve">Javno komunalno </w:t>
            </w:r>
            <w:proofErr w:type="spellStart"/>
            <w:r w:rsidRPr="00891030">
              <w:rPr>
                <w:rFonts w:cstheme="minorHAnsi"/>
              </w:rPr>
              <w:t>preduzeće</w:t>
            </w:r>
            <w:proofErr w:type="spellEnd"/>
            <w:r w:rsidRPr="00891030">
              <w:rPr>
                <w:rFonts w:cstheme="minorHAnsi"/>
              </w:rPr>
              <w:t xml:space="preserve"> </w:t>
            </w:r>
            <w:r w:rsidR="00923E9B">
              <w:rPr>
                <w:rFonts w:cstheme="minorHAnsi"/>
              </w:rPr>
              <w:t>„</w:t>
            </w:r>
            <w:r w:rsidRPr="00891030">
              <w:rPr>
                <w:rFonts w:cstheme="minorHAnsi"/>
              </w:rPr>
              <w:t>Saobraćaj i komunikacije-Tuzla</w:t>
            </w:r>
            <w:r w:rsidR="00923E9B">
              <w:rPr>
                <w:rFonts w:cstheme="minorHAnsi"/>
              </w:rPr>
              <w:t>“</w:t>
            </w:r>
          </w:p>
        </w:tc>
        <w:tc>
          <w:tcPr>
            <w:tcW w:w="0" w:type="auto"/>
            <w:hideMark/>
          </w:tcPr>
          <w:p w14:paraId="105B3697" w14:textId="7CA72D5A" w:rsidR="00DC2DEC" w:rsidRPr="00891030" w:rsidRDefault="00DC2DEC"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363.460</w:t>
            </w:r>
            <w:r>
              <w:rPr>
                <w:rFonts w:cstheme="minorHAnsi"/>
              </w:rPr>
              <w:t>,00</w:t>
            </w:r>
          </w:p>
        </w:tc>
        <w:tc>
          <w:tcPr>
            <w:tcW w:w="0" w:type="auto"/>
            <w:hideMark/>
          </w:tcPr>
          <w:p w14:paraId="4A7F2ADF" w14:textId="7A689196" w:rsidR="00DC2DEC" w:rsidRPr="00891030" w:rsidRDefault="00DC2DEC"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Pripremljena projektno-tehnička dokumentacija</w:t>
            </w:r>
          </w:p>
        </w:tc>
        <w:tc>
          <w:tcPr>
            <w:tcW w:w="1535" w:type="dxa"/>
          </w:tcPr>
          <w:p w14:paraId="17E6A4E2" w14:textId="04F1F51D" w:rsidR="00DC2DEC" w:rsidRPr="00891030" w:rsidRDefault="00923E9B" w:rsidP="00DE2B6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2022.-2023.</w:t>
            </w:r>
          </w:p>
        </w:tc>
      </w:tr>
      <w:tr w:rsidR="00BB1EB6" w:rsidRPr="00891030" w14:paraId="18466337" w14:textId="06503385" w:rsidTr="00B928A5">
        <w:trPr>
          <w:trHeight w:val="2977"/>
        </w:trPr>
        <w:tc>
          <w:tcPr>
            <w:cnfStyle w:val="001000000000" w:firstRow="0" w:lastRow="0" w:firstColumn="1" w:lastColumn="0" w:oddVBand="0" w:evenVBand="0" w:oddHBand="0" w:evenHBand="0" w:firstRowFirstColumn="0" w:firstRowLastColumn="0" w:lastRowFirstColumn="0" w:lastRowLastColumn="0"/>
            <w:tcW w:w="0" w:type="auto"/>
            <w:hideMark/>
          </w:tcPr>
          <w:p w14:paraId="10B7364F" w14:textId="40C50B9B" w:rsidR="00DC2DEC" w:rsidRPr="00BB1EB6" w:rsidRDefault="00DC2DEC" w:rsidP="00253CD7">
            <w:pPr>
              <w:rPr>
                <w:rFonts w:cstheme="minorHAnsi"/>
                <w:b w:val="0"/>
                <w:bCs w:val="0"/>
              </w:rPr>
            </w:pPr>
            <w:r w:rsidRPr="00BB1EB6">
              <w:rPr>
                <w:rFonts w:cstheme="minorHAnsi"/>
                <w:b w:val="0"/>
                <w:bCs w:val="0"/>
              </w:rPr>
              <w:t xml:space="preserve">Obnova sportske građevine NK Lipovac (RH) I OŠ </w:t>
            </w:r>
            <w:proofErr w:type="spellStart"/>
            <w:r w:rsidRPr="00BB1EB6">
              <w:rPr>
                <w:rFonts w:cstheme="minorHAnsi"/>
                <w:b w:val="0"/>
                <w:bCs w:val="0"/>
              </w:rPr>
              <w:t>Dositej</w:t>
            </w:r>
            <w:proofErr w:type="spellEnd"/>
            <w:r w:rsidRPr="00BB1EB6">
              <w:rPr>
                <w:rFonts w:cstheme="minorHAnsi"/>
                <w:b w:val="0"/>
                <w:bCs w:val="0"/>
              </w:rPr>
              <w:t xml:space="preserve"> Obradović Sombor (RS) kao ključnog čimbenika napretka i razvoja javne i socijalno/društvene infrastrukture lokalne zajednice</w:t>
            </w:r>
          </w:p>
        </w:tc>
        <w:tc>
          <w:tcPr>
            <w:tcW w:w="0" w:type="auto"/>
            <w:hideMark/>
          </w:tcPr>
          <w:p w14:paraId="5FAB24A7" w14:textId="66BC3D79" w:rsidR="00DC2DEC" w:rsidRPr="00891030" w:rsidRDefault="00DC2DEC"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Općina Nijemci</w:t>
            </w:r>
          </w:p>
        </w:tc>
        <w:tc>
          <w:tcPr>
            <w:tcW w:w="0" w:type="auto"/>
            <w:hideMark/>
          </w:tcPr>
          <w:p w14:paraId="43A9FE19" w14:textId="3E2598A8" w:rsidR="00DC2DEC" w:rsidRPr="00891030" w:rsidRDefault="00DC2DEC"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O</w:t>
            </w:r>
            <w:r>
              <w:rPr>
                <w:rFonts w:cstheme="minorHAnsi"/>
              </w:rPr>
              <w:t>Š</w:t>
            </w:r>
            <w:r w:rsidRPr="00891030">
              <w:rPr>
                <w:rFonts w:cstheme="minorHAnsi"/>
              </w:rPr>
              <w:t xml:space="preserve"> </w:t>
            </w:r>
            <w:proofErr w:type="spellStart"/>
            <w:r w:rsidRPr="00891030">
              <w:rPr>
                <w:rFonts w:cstheme="minorHAnsi"/>
              </w:rPr>
              <w:t>Dositej</w:t>
            </w:r>
            <w:proofErr w:type="spellEnd"/>
            <w:r w:rsidRPr="00891030">
              <w:rPr>
                <w:rFonts w:cstheme="minorHAnsi"/>
              </w:rPr>
              <w:t xml:space="preserve"> Obradović Sombor</w:t>
            </w:r>
          </w:p>
        </w:tc>
        <w:tc>
          <w:tcPr>
            <w:tcW w:w="0" w:type="auto"/>
            <w:hideMark/>
          </w:tcPr>
          <w:p w14:paraId="6B85E058" w14:textId="3483DB12" w:rsidR="00DC2DEC" w:rsidRPr="00891030" w:rsidRDefault="00DC2DEC"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464.081</w:t>
            </w:r>
            <w:r>
              <w:rPr>
                <w:rFonts w:cstheme="minorHAnsi"/>
              </w:rPr>
              <w:t>,00</w:t>
            </w:r>
          </w:p>
        </w:tc>
        <w:tc>
          <w:tcPr>
            <w:tcW w:w="0" w:type="auto"/>
            <w:hideMark/>
          </w:tcPr>
          <w:p w14:paraId="7ACCA798" w14:textId="598BA17A" w:rsidR="00DC2DEC" w:rsidRPr="00891030" w:rsidRDefault="00DC2DEC"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Postupak javne nabave u pripremi</w:t>
            </w:r>
          </w:p>
        </w:tc>
        <w:tc>
          <w:tcPr>
            <w:tcW w:w="1535" w:type="dxa"/>
          </w:tcPr>
          <w:p w14:paraId="4DD51862" w14:textId="2E493552" w:rsidR="00DC2DEC" w:rsidRPr="00891030" w:rsidRDefault="00923E9B" w:rsidP="00923E9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2022.-2023.</w:t>
            </w:r>
          </w:p>
        </w:tc>
      </w:tr>
      <w:tr w:rsidR="00BB1EB6" w:rsidRPr="00891030" w14:paraId="1376128E" w14:textId="031541BF" w:rsidTr="00B928A5">
        <w:trPr>
          <w:trHeight w:val="1217"/>
        </w:trPr>
        <w:tc>
          <w:tcPr>
            <w:cnfStyle w:val="001000000000" w:firstRow="0" w:lastRow="0" w:firstColumn="1" w:lastColumn="0" w:oddVBand="0" w:evenVBand="0" w:oddHBand="0" w:evenHBand="0" w:firstRowFirstColumn="0" w:firstRowLastColumn="0" w:lastRowFirstColumn="0" w:lastRowLastColumn="0"/>
            <w:tcW w:w="0" w:type="auto"/>
            <w:hideMark/>
          </w:tcPr>
          <w:p w14:paraId="5F58E528" w14:textId="77777777" w:rsidR="00DC2DEC" w:rsidRPr="00BB1EB6" w:rsidRDefault="00DC2DEC" w:rsidP="00253CD7">
            <w:pPr>
              <w:rPr>
                <w:rFonts w:cstheme="minorHAnsi"/>
                <w:b w:val="0"/>
                <w:bCs w:val="0"/>
              </w:rPr>
            </w:pPr>
            <w:r w:rsidRPr="00BB1EB6">
              <w:rPr>
                <w:rFonts w:cstheme="minorHAnsi"/>
                <w:b w:val="0"/>
                <w:bCs w:val="0"/>
              </w:rPr>
              <w:t>Izgradnja vanjskog sportskog igrališta za više sportova</w:t>
            </w:r>
          </w:p>
        </w:tc>
        <w:tc>
          <w:tcPr>
            <w:tcW w:w="0" w:type="auto"/>
            <w:hideMark/>
          </w:tcPr>
          <w:p w14:paraId="705C27DD" w14:textId="5E8F459D" w:rsidR="00DC2DEC" w:rsidRPr="00891030" w:rsidRDefault="00DC2DEC"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Općina Nijemci</w:t>
            </w:r>
          </w:p>
        </w:tc>
        <w:tc>
          <w:tcPr>
            <w:tcW w:w="0" w:type="auto"/>
            <w:hideMark/>
          </w:tcPr>
          <w:p w14:paraId="1A723E8D" w14:textId="3CDA1875" w:rsidR="00DC2DEC" w:rsidRPr="00891030" w:rsidRDefault="001D25F5"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n/p</w:t>
            </w:r>
          </w:p>
        </w:tc>
        <w:tc>
          <w:tcPr>
            <w:tcW w:w="0" w:type="auto"/>
            <w:hideMark/>
          </w:tcPr>
          <w:p w14:paraId="2BD6650A" w14:textId="7B5A16BF" w:rsidR="00DC2DEC" w:rsidRPr="00891030" w:rsidRDefault="00DC2DEC"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990.000</w:t>
            </w:r>
            <w:r>
              <w:rPr>
                <w:rFonts w:cstheme="minorHAnsi"/>
              </w:rPr>
              <w:t>,00</w:t>
            </w:r>
          </w:p>
        </w:tc>
        <w:tc>
          <w:tcPr>
            <w:tcW w:w="0" w:type="auto"/>
            <w:hideMark/>
          </w:tcPr>
          <w:p w14:paraId="39A1E90B" w14:textId="4A8FF3C1" w:rsidR="00DC2DEC" w:rsidRPr="00891030" w:rsidRDefault="00DC2DEC"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Pripremljena projektno – tehnička dokumentacija</w:t>
            </w:r>
          </w:p>
        </w:tc>
        <w:tc>
          <w:tcPr>
            <w:tcW w:w="1535" w:type="dxa"/>
          </w:tcPr>
          <w:p w14:paraId="6187DD34" w14:textId="60242F80" w:rsidR="00DC2DEC" w:rsidRPr="00891030" w:rsidRDefault="00923E9B" w:rsidP="00923E9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2023.-2024.</w:t>
            </w:r>
          </w:p>
        </w:tc>
      </w:tr>
      <w:tr w:rsidR="00BB1EB6" w:rsidRPr="00891030" w14:paraId="076AA553" w14:textId="343E032A" w:rsidTr="00B928A5">
        <w:trPr>
          <w:trHeight w:val="979"/>
        </w:trPr>
        <w:tc>
          <w:tcPr>
            <w:cnfStyle w:val="001000000000" w:firstRow="0" w:lastRow="0" w:firstColumn="1" w:lastColumn="0" w:oddVBand="0" w:evenVBand="0" w:oddHBand="0" w:evenHBand="0" w:firstRowFirstColumn="0" w:firstRowLastColumn="0" w:lastRowFirstColumn="0" w:lastRowLastColumn="0"/>
            <w:tcW w:w="0" w:type="auto"/>
            <w:hideMark/>
          </w:tcPr>
          <w:p w14:paraId="33B296F8" w14:textId="4B3F5BDB" w:rsidR="00DC2DEC" w:rsidRPr="00BB1EB6" w:rsidRDefault="00DC2DEC" w:rsidP="00253CD7">
            <w:pPr>
              <w:rPr>
                <w:rFonts w:cstheme="minorHAnsi"/>
                <w:b w:val="0"/>
                <w:bCs w:val="0"/>
              </w:rPr>
            </w:pPr>
            <w:r w:rsidRPr="00BB1EB6">
              <w:rPr>
                <w:rFonts w:cstheme="minorHAnsi"/>
                <w:b w:val="0"/>
                <w:bCs w:val="0"/>
              </w:rPr>
              <w:t xml:space="preserve">Ulaganje u cestovnu infrastrukturu - ulica Bana Jelačića </w:t>
            </w:r>
          </w:p>
        </w:tc>
        <w:tc>
          <w:tcPr>
            <w:tcW w:w="0" w:type="auto"/>
            <w:hideMark/>
          </w:tcPr>
          <w:p w14:paraId="65568993" w14:textId="396E7F23" w:rsidR="00DC2DEC" w:rsidRPr="00891030" w:rsidRDefault="00DC2DEC"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Općina Nijemci</w:t>
            </w:r>
          </w:p>
        </w:tc>
        <w:tc>
          <w:tcPr>
            <w:tcW w:w="0" w:type="auto"/>
            <w:hideMark/>
          </w:tcPr>
          <w:p w14:paraId="43E8B24E" w14:textId="5689202C" w:rsidR="00DC2DEC" w:rsidRPr="00891030" w:rsidRDefault="001D25F5"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n/p</w:t>
            </w:r>
          </w:p>
        </w:tc>
        <w:tc>
          <w:tcPr>
            <w:tcW w:w="0" w:type="auto"/>
            <w:hideMark/>
          </w:tcPr>
          <w:p w14:paraId="510D3560" w14:textId="5778F8C5" w:rsidR="00DC2DEC" w:rsidRPr="00891030" w:rsidRDefault="00DC2DEC"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7.000.000</w:t>
            </w:r>
            <w:r>
              <w:rPr>
                <w:rFonts w:cstheme="minorHAnsi"/>
              </w:rPr>
              <w:t>,00</w:t>
            </w:r>
          </w:p>
        </w:tc>
        <w:tc>
          <w:tcPr>
            <w:tcW w:w="0" w:type="auto"/>
            <w:hideMark/>
          </w:tcPr>
          <w:p w14:paraId="25E61970" w14:textId="0DD97188" w:rsidR="00DC2DEC" w:rsidRPr="00891030" w:rsidRDefault="00DC2DEC"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Natječajna dokumentacija u pripremi</w:t>
            </w:r>
          </w:p>
        </w:tc>
        <w:tc>
          <w:tcPr>
            <w:tcW w:w="1535" w:type="dxa"/>
          </w:tcPr>
          <w:p w14:paraId="4A0C229F" w14:textId="7187D710" w:rsidR="00DC2DEC" w:rsidRPr="00891030" w:rsidRDefault="00923E9B" w:rsidP="0058112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2023.</w:t>
            </w:r>
          </w:p>
        </w:tc>
      </w:tr>
      <w:tr w:rsidR="00BB1EB6" w:rsidRPr="00891030" w14:paraId="119AFEC5" w14:textId="4E9908B9" w:rsidTr="0058112A">
        <w:trPr>
          <w:trHeight w:val="978"/>
        </w:trPr>
        <w:tc>
          <w:tcPr>
            <w:cnfStyle w:val="001000000000" w:firstRow="0" w:lastRow="0" w:firstColumn="1" w:lastColumn="0" w:oddVBand="0" w:evenVBand="0" w:oddHBand="0" w:evenHBand="0" w:firstRowFirstColumn="0" w:firstRowLastColumn="0" w:lastRowFirstColumn="0" w:lastRowLastColumn="0"/>
            <w:tcW w:w="0" w:type="auto"/>
            <w:hideMark/>
          </w:tcPr>
          <w:p w14:paraId="21550725" w14:textId="77777777" w:rsidR="00DC2DEC" w:rsidRPr="00BB1EB6" w:rsidRDefault="00DC2DEC" w:rsidP="00253CD7">
            <w:pPr>
              <w:rPr>
                <w:rFonts w:cstheme="minorHAnsi"/>
                <w:b w:val="0"/>
                <w:bCs w:val="0"/>
              </w:rPr>
            </w:pPr>
            <w:r w:rsidRPr="00BB1EB6">
              <w:rPr>
                <w:rFonts w:cstheme="minorHAnsi"/>
                <w:b w:val="0"/>
                <w:bCs w:val="0"/>
              </w:rPr>
              <w:t xml:space="preserve">Ulaganje u cestovnu infrastrukturu - ulica Josipa Kozarca </w:t>
            </w:r>
          </w:p>
        </w:tc>
        <w:tc>
          <w:tcPr>
            <w:tcW w:w="0" w:type="auto"/>
            <w:hideMark/>
          </w:tcPr>
          <w:p w14:paraId="55FFCD70" w14:textId="5F103928" w:rsidR="00DC2DEC" w:rsidRPr="00891030" w:rsidRDefault="00DC2DEC"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Općina Nijemci</w:t>
            </w:r>
          </w:p>
        </w:tc>
        <w:tc>
          <w:tcPr>
            <w:tcW w:w="0" w:type="auto"/>
            <w:hideMark/>
          </w:tcPr>
          <w:p w14:paraId="517927F7" w14:textId="20A566F7" w:rsidR="00DC2DEC" w:rsidRPr="00891030" w:rsidRDefault="001D25F5"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n/p</w:t>
            </w:r>
          </w:p>
        </w:tc>
        <w:tc>
          <w:tcPr>
            <w:tcW w:w="0" w:type="auto"/>
            <w:hideMark/>
          </w:tcPr>
          <w:p w14:paraId="2FFF063F" w14:textId="6135E493" w:rsidR="00DC2DEC" w:rsidRPr="00891030" w:rsidRDefault="00DC2DEC"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7.000.000</w:t>
            </w:r>
            <w:r>
              <w:rPr>
                <w:rFonts w:cstheme="minorHAnsi"/>
              </w:rPr>
              <w:t>,00</w:t>
            </w:r>
          </w:p>
        </w:tc>
        <w:tc>
          <w:tcPr>
            <w:tcW w:w="0" w:type="auto"/>
            <w:hideMark/>
          </w:tcPr>
          <w:p w14:paraId="770839B6" w14:textId="0B4DD683" w:rsidR="00DC2DEC" w:rsidRPr="00891030" w:rsidRDefault="00DC2DEC"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 xml:space="preserve">U </w:t>
            </w:r>
            <w:r>
              <w:rPr>
                <w:rFonts w:cstheme="minorHAnsi"/>
              </w:rPr>
              <w:t>planu</w:t>
            </w:r>
          </w:p>
        </w:tc>
        <w:tc>
          <w:tcPr>
            <w:tcW w:w="1535" w:type="dxa"/>
          </w:tcPr>
          <w:p w14:paraId="5FF08EAD" w14:textId="4B3E5D2A" w:rsidR="00DC2DEC" w:rsidRPr="00891030" w:rsidRDefault="00923E9B" w:rsidP="00923E9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2025.</w:t>
            </w:r>
          </w:p>
        </w:tc>
      </w:tr>
      <w:tr w:rsidR="00BB1EB6" w:rsidRPr="00891030" w14:paraId="3B080E82" w14:textId="2A9E6B26" w:rsidTr="0058112A">
        <w:trPr>
          <w:trHeight w:val="708"/>
        </w:trPr>
        <w:tc>
          <w:tcPr>
            <w:cnfStyle w:val="001000000000" w:firstRow="0" w:lastRow="0" w:firstColumn="1" w:lastColumn="0" w:oddVBand="0" w:evenVBand="0" w:oddHBand="0" w:evenHBand="0" w:firstRowFirstColumn="0" w:firstRowLastColumn="0" w:lastRowFirstColumn="0" w:lastRowLastColumn="0"/>
            <w:tcW w:w="0" w:type="auto"/>
            <w:hideMark/>
          </w:tcPr>
          <w:p w14:paraId="022C8497" w14:textId="77777777" w:rsidR="00DC2DEC" w:rsidRPr="00BB1EB6" w:rsidRDefault="00DC2DEC" w:rsidP="00253CD7">
            <w:pPr>
              <w:rPr>
                <w:rFonts w:cstheme="minorHAnsi"/>
                <w:b w:val="0"/>
                <w:bCs w:val="0"/>
              </w:rPr>
            </w:pPr>
            <w:r w:rsidRPr="00BB1EB6">
              <w:rPr>
                <w:rFonts w:cstheme="minorHAnsi"/>
                <w:b w:val="0"/>
                <w:bCs w:val="0"/>
              </w:rPr>
              <w:t xml:space="preserve">Kulturni centar </w:t>
            </w:r>
            <w:proofErr w:type="spellStart"/>
            <w:r w:rsidRPr="00BB1EB6">
              <w:rPr>
                <w:rFonts w:cstheme="minorHAnsi"/>
                <w:b w:val="0"/>
                <w:bCs w:val="0"/>
              </w:rPr>
              <w:t>Đeletovci</w:t>
            </w:r>
            <w:proofErr w:type="spellEnd"/>
            <w:r w:rsidRPr="00BB1EB6">
              <w:rPr>
                <w:rFonts w:cstheme="minorHAnsi"/>
                <w:b w:val="0"/>
                <w:bCs w:val="0"/>
              </w:rPr>
              <w:t xml:space="preserve"> </w:t>
            </w:r>
          </w:p>
        </w:tc>
        <w:tc>
          <w:tcPr>
            <w:tcW w:w="0" w:type="auto"/>
            <w:hideMark/>
          </w:tcPr>
          <w:p w14:paraId="00E7511A" w14:textId="0C6D8C66" w:rsidR="00DC2DEC" w:rsidRPr="00891030" w:rsidRDefault="00DC2DEC"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Općina Nijemci</w:t>
            </w:r>
          </w:p>
        </w:tc>
        <w:tc>
          <w:tcPr>
            <w:tcW w:w="0" w:type="auto"/>
            <w:hideMark/>
          </w:tcPr>
          <w:p w14:paraId="451F076C" w14:textId="0489EF2C" w:rsidR="00DC2DEC" w:rsidRPr="00891030" w:rsidRDefault="001D25F5"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n/p</w:t>
            </w:r>
          </w:p>
        </w:tc>
        <w:tc>
          <w:tcPr>
            <w:tcW w:w="0" w:type="auto"/>
            <w:hideMark/>
          </w:tcPr>
          <w:p w14:paraId="526C94D1" w14:textId="25AB36BD" w:rsidR="00DC2DEC" w:rsidRPr="00891030" w:rsidRDefault="00DC2DEC"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7.000.000</w:t>
            </w:r>
            <w:r>
              <w:rPr>
                <w:rFonts w:cstheme="minorHAnsi"/>
              </w:rPr>
              <w:t>,00</w:t>
            </w:r>
          </w:p>
        </w:tc>
        <w:tc>
          <w:tcPr>
            <w:tcW w:w="0" w:type="auto"/>
            <w:hideMark/>
          </w:tcPr>
          <w:p w14:paraId="670EBA25" w14:textId="5FE7C5C4" w:rsidR="00DC2DEC" w:rsidRPr="00891030" w:rsidRDefault="00DC2DEC"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 xml:space="preserve">U </w:t>
            </w:r>
            <w:r>
              <w:rPr>
                <w:rFonts w:cstheme="minorHAnsi"/>
              </w:rPr>
              <w:t>planu</w:t>
            </w:r>
          </w:p>
        </w:tc>
        <w:tc>
          <w:tcPr>
            <w:tcW w:w="1535" w:type="dxa"/>
          </w:tcPr>
          <w:p w14:paraId="1A8164A7" w14:textId="71D27A51" w:rsidR="00DC2DEC" w:rsidRPr="00891030" w:rsidRDefault="00923E9B" w:rsidP="00923E9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2025.</w:t>
            </w:r>
          </w:p>
        </w:tc>
      </w:tr>
      <w:tr w:rsidR="00BB1EB6" w:rsidRPr="00891030" w14:paraId="434F189D" w14:textId="70FF17F5" w:rsidTr="0058112A">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3F216EBD" w14:textId="4EA8A58E" w:rsidR="00DC2DEC" w:rsidRPr="00BB1EB6" w:rsidRDefault="00923E9B" w:rsidP="00253CD7">
            <w:pPr>
              <w:rPr>
                <w:rFonts w:cstheme="minorHAnsi"/>
                <w:b w:val="0"/>
                <w:bCs w:val="0"/>
              </w:rPr>
            </w:pPr>
            <w:r>
              <w:rPr>
                <w:rFonts w:cstheme="minorHAnsi"/>
                <w:b w:val="0"/>
                <w:bCs w:val="0"/>
              </w:rPr>
              <w:t>Modernizacija</w:t>
            </w:r>
            <w:r w:rsidR="00DC2DEC" w:rsidRPr="00BB1EB6">
              <w:rPr>
                <w:rFonts w:cstheme="minorHAnsi"/>
                <w:b w:val="0"/>
                <w:bCs w:val="0"/>
              </w:rPr>
              <w:t xml:space="preserve"> rasvjete</w:t>
            </w:r>
          </w:p>
        </w:tc>
        <w:tc>
          <w:tcPr>
            <w:tcW w:w="0" w:type="auto"/>
            <w:hideMark/>
          </w:tcPr>
          <w:p w14:paraId="00A21684" w14:textId="61AFE8DD" w:rsidR="00DC2DEC" w:rsidRPr="00891030" w:rsidRDefault="00DC2DEC"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Općina Nijemci</w:t>
            </w:r>
          </w:p>
        </w:tc>
        <w:tc>
          <w:tcPr>
            <w:tcW w:w="0" w:type="auto"/>
            <w:hideMark/>
          </w:tcPr>
          <w:p w14:paraId="65466EDD" w14:textId="4C37AA70" w:rsidR="00DC2DEC" w:rsidRPr="00891030" w:rsidRDefault="001D25F5"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n/p</w:t>
            </w:r>
          </w:p>
        </w:tc>
        <w:tc>
          <w:tcPr>
            <w:tcW w:w="0" w:type="auto"/>
            <w:hideMark/>
          </w:tcPr>
          <w:p w14:paraId="5A17F4DE" w14:textId="669D54B3" w:rsidR="00DC2DEC" w:rsidRPr="00891030" w:rsidRDefault="00DC2DEC"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2.000.000</w:t>
            </w:r>
            <w:r>
              <w:rPr>
                <w:rFonts w:cstheme="minorHAnsi"/>
              </w:rPr>
              <w:t>,00</w:t>
            </w:r>
          </w:p>
        </w:tc>
        <w:tc>
          <w:tcPr>
            <w:tcW w:w="0" w:type="auto"/>
            <w:hideMark/>
          </w:tcPr>
          <w:p w14:paraId="2AACD409" w14:textId="4EBC48B0" w:rsidR="00DC2DEC" w:rsidRPr="00891030" w:rsidRDefault="00DC2DEC"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 xml:space="preserve">U </w:t>
            </w:r>
            <w:r>
              <w:rPr>
                <w:rFonts w:cstheme="minorHAnsi"/>
              </w:rPr>
              <w:t>planu</w:t>
            </w:r>
          </w:p>
        </w:tc>
        <w:tc>
          <w:tcPr>
            <w:tcW w:w="1535" w:type="dxa"/>
          </w:tcPr>
          <w:p w14:paraId="0547022D" w14:textId="29050DB6" w:rsidR="00DC2DEC" w:rsidRPr="00891030" w:rsidRDefault="0058112A" w:rsidP="0058112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2024.-2025.</w:t>
            </w:r>
          </w:p>
        </w:tc>
      </w:tr>
      <w:tr w:rsidR="00BB1EB6" w:rsidRPr="00891030" w14:paraId="5CEF1A64" w14:textId="102B28AE" w:rsidTr="0058112A">
        <w:trPr>
          <w:trHeight w:val="576"/>
        </w:trPr>
        <w:tc>
          <w:tcPr>
            <w:cnfStyle w:val="001000000000" w:firstRow="0" w:lastRow="0" w:firstColumn="1" w:lastColumn="0" w:oddVBand="0" w:evenVBand="0" w:oddHBand="0" w:evenHBand="0" w:firstRowFirstColumn="0" w:firstRowLastColumn="0" w:lastRowFirstColumn="0" w:lastRowLastColumn="0"/>
            <w:tcW w:w="0" w:type="auto"/>
            <w:hideMark/>
          </w:tcPr>
          <w:p w14:paraId="4C70137B" w14:textId="77777777" w:rsidR="00DC2DEC" w:rsidRPr="00BB1EB6" w:rsidRDefault="00DC2DEC" w:rsidP="00253CD7">
            <w:pPr>
              <w:rPr>
                <w:rFonts w:cstheme="minorHAnsi"/>
                <w:b w:val="0"/>
                <w:bCs w:val="0"/>
              </w:rPr>
            </w:pPr>
            <w:r w:rsidRPr="00BB1EB6">
              <w:rPr>
                <w:rFonts w:cstheme="minorHAnsi"/>
                <w:b w:val="0"/>
                <w:bCs w:val="0"/>
              </w:rPr>
              <w:t xml:space="preserve">Izgradnja pješačke i biciklističke staze </w:t>
            </w:r>
          </w:p>
        </w:tc>
        <w:tc>
          <w:tcPr>
            <w:tcW w:w="0" w:type="auto"/>
            <w:hideMark/>
          </w:tcPr>
          <w:p w14:paraId="02A8245D" w14:textId="34854EE3" w:rsidR="00DC2DEC" w:rsidRPr="00891030" w:rsidRDefault="00DC2DEC"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Općina Nijemci</w:t>
            </w:r>
          </w:p>
        </w:tc>
        <w:tc>
          <w:tcPr>
            <w:tcW w:w="0" w:type="auto"/>
            <w:hideMark/>
          </w:tcPr>
          <w:p w14:paraId="0787ACA0" w14:textId="316C45A9" w:rsidR="00DC2DEC" w:rsidRPr="00891030" w:rsidRDefault="001D25F5"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n/p</w:t>
            </w:r>
          </w:p>
        </w:tc>
        <w:tc>
          <w:tcPr>
            <w:tcW w:w="0" w:type="auto"/>
            <w:hideMark/>
          </w:tcPr>
          <w:p w14:paraId="7AF62960" w14:textId="62FCEAC5" w:rsidR="00DC2DEC" w:rsidRPr="00891030" w:rsidRDefault="00DC2DEC"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5.000.000</w:t>
            </w:r>
            <w:r>
              <w:rPr>
                <w:rFonts w:cstheme="minorHAnsi"/>
              </w:rPr>
              <w:t>,00</w:t>
            </w:r>
          </w:p>
        </w:tc>
        <w:tc>
          <w:tcPr>
            <w:tcW w:w="0" w:type="auto"/>
            <w:hideMark/>
          </w:tcPr>
          <w:p w14:paraId="27C8C9B6" w14:textId="6305355E" w:rsidR="00DC2DEC" w:rsidRPr="00891030" w:rsidRDefault="00DC2DEC"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 xml:space="preserve">U </w:t>
            </w:r>
            <w:r>
              <w:rPr>
                <w:rFonts w:cstheme="minorHAnsi"/>
              </w:rPr>
              <w:t>planu</w:t>
            </w:r>
          </w:p>
        </w:tc>
        <w:tc>
          <w:tcPr>
            <w:tcW w:w="1535" w:type="dxa"/>
          </w:tcPr>
          <w:p w14:paraId="62C454C1" w14:textId="496BD1F3" w:rsidR="00DC2DEC" w:rsidRPr="00891030" w:rsidRDefault="0058112A" w:rsidP="0058112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2024.-2025.</w:t>
            </w:r>
          </w:p>
        </w:tc>
      </w:tr>
      <w:tr w:rsidR="00BB1EB6" w:rsidRPr="00891030" w14:paraId="377B8452" w14:textId="20F45D23" w:rsidTr="0058112A">
        <w:trPr>
          <w:trHeight w:val="864"/>
        </w:trPr>
        <w:tc>
          <w:tcPr>
            <w:cnfStyle w:val="001000000000" w:firstRow="0" w:lastRow="0" w:firstColumn="1" w:lastColumn="0" w:oddVBand="0" w:evenVBand="0" w:oddHBand="0" w:evenHBand="0" w:firstRowFirstColumn="0" w:firstRowLastColumn="0" w:lastRowFirstColumn="0" w:lastRowLastColumn="0"/>
            <w:tcW w:w="0" w:type="auto"/>
            <w:hideMark/>
          </w:tcPr>
          <w:p w14:paraId="5BD44EE9" w14:textId="77777777" w:rsidR="00DC2DEC" w:rsidRPr="00BB1EB6" w:rsidRDefault="00DC2DEC" w:rsidP="00253CD7">
            <w:pPr>
              <w:rPr>
                <w:rFonts w:cstheme="minorHAnsi"/>
                <w:b w:val="0"/>
                <w:bCs w:val="0"/>
              </w:rPr>
            </w:pPr>
            <w:r w:rsidRPr="00BB1EB6">
              <w:rPr>
                <w:rFonts w:cstheme="minorHAnsi"/>
                <w:b w:val="0"/>
                <w:bCs w:val="0"/>
              </w:rPr>
              <w:t xml:space="preserve">Ulaganje u smještajne kapacitete </w:t>
            </w:r>
          </w:p>
        </w:tc>
        <w:tc>
          <w:tcPr>
            <w:tcW w:w="0" w:type="auto"/>
            <w:hideMark/>
          </w:tcPr>
          <w:p w14:paraId="7AE41FA6" w14:textId="793023D1" w:rsidR="00DC2DEC" w:rsidRPr="00891030" w:rsidRDefault="00DC2DEC"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Općina Nijemci</w:t>
            </w:r>
          </w:p>
        </w:tc>
        <w:tc>
          <w:tcPr>
            <w:tcW w:w="0" w:type="auto"/>
            <w:hideMark/>
          </w:tcPr>
          <w:p w14:paraId="1C9F2FCC" w14:textId="3FB2290E" w:rsidR="00DC2DEC" w:rsidRPr="00891030" w:rsidRDefault="001D25F5"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n/p</w:t>
            </w:r>
          </w:p>
        </w:tc>
        <w:tc>
          <w:tcPr>
            <w:tcW w:w="0" w:type="auto"/>
            <w:hideMark/>
          </w:tcPr>
          <w:p w14:paraId="21F96EC4" w14:textId="3754FA78" w:rsidR="00DC2DEC" w:rsidRPr="00891030" w:rsidRDefault="00DC2DEC"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20.000.000</w:t>
            </w:r>
            <w:r>
              <w:rPr>
                <w:rFonts w:cstheme="minorHAnsi"/>
              </w:rPr>
              <w:t>,00</w:t>
            </w:r>
          </w:p>
        </w:tc>
        <w:tc>
          <w:tcPr>
            <w:tcW w:w="0" w:type="auto"/>
            <w:hideMark/>
          </w:tcPr>
          <w:p w14:paraId="765F0CD0" w14:textId="2BDECE9D" w:rsidR="00DC2DEC" w:rsidRPr="00891030" w:rsidRDefault="00DC2DEC"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 xml:space="preserve">U </w:t>
            </w:r>
            <w:r>
              <w:rPr>
                <w:rFonts w:cstheme="minorHAnsi"/>
              </w:rPr>
              <w:t>planu</w:t>
            </w:r>
          </w:p>
        </w:tc>
        <w:tc>
          <w:tcPr>
            <w:tcW w:w="1535" w:type="dxa"/>
          </w:tcPr>
          <w:p w14:paraId="59A5C634" w14:textId="4FD6D02D" w:rsidR="00DC2DEC" w:rsidRPr="00891030" w:rsidRDefault="0058112A" w:rsidP="0058112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2025.</w:t>
            </w:r>
          </w:p>
        </w:tc>
      </w:tr>
      <w:tr w:rsidR="00BB1EB6" w:rsidRPr="00891030" w14:paraId="611C2957" w14:textId="47B1A576" w:rsidTr="0058112A">
        <w:trPr>
          <w:trHeight w:val="576"/>
        </w:trPr>
        <w:tc>
          <w:tcPr>
            <w:cnfStyle w:val="001000000000" w:firstRow="0" w:lastRow="0" w:firstColumn="1" w:lastColumn="0" w:oddVBand="0" w:evenVBand="0" w:oddHBand="0" w:evenHBand="0" w:firstRowFirstColumn="0" w:firstRowLastColumn="0" w:lastRowFirstColumn="0" w:lastRowLastColumn="0"/>
            <w:tcW w:w="0" w:type="auto"/>
            <w:hideMark/>
          </w:tcPr>
          <w:p w14:paraId="189001E7" w14:textId="7CD93C1B" w:rsidR="00DC2DEC" w:rsidRPr="00BB1EB6" w:rsidRDefault="00DC2DEC" w:rsidP="00253CD7">
            <w:pPr>
              <w:rPr>
                <w:rFonts w:cstheme="minorHAnsi"/>
                <w:b w:val="0"/>
                <w:bCs w:val="0"/>
              </w:rPr>
            </w:pPr>
            <w:r w:rsidRPr="00BB1EB6">
              <w:rPr>
                <w:rFonts w:cstheme="minorHAnsi"/>
                <w:b w:val="0"/>
                <w:bCs w:val="0"/>
              </w:rPr>
              <w:lastRenderedPageBreak/>
              <w:t xml:space="preserve">Izgradnja poslovne zone </w:t>
            </w:r>
            <w:r w:rsidR="007D716C">
              <w:rPr>
                <w:rFonts w:cstheme="minorHAnsi"/>
                <w:b w:val="0"/>
                <w:bCs w:val="0"/>
              </w:rPr>
              <w:t>Nijemci</w:t>
            </w:r>
          </w:p>
        </w:tc>
        <w:tc>
          <w:tcPr>
            <w:tcW w:w="0" w:type="auto"/>
            <w:hideMark/>
          </w:tcPr>
          <w:p w14:paraId="67A5B2AA" w14:textId="46DB0276" w:rsidR="00DC2DEC" w:rsidRPr="00891030" w:rsidRDefault="00DC2DEC"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Općina Nijemci</w:t>
            </w:r>
          </w:p>
        </w:tc>
        <w:tc>
          <w:tcPr>
            <w:tcW w:w="0" w:type="auto"/>
            <w:hideMark/>
          </w:tcPr>
          <w:p w14:paraId="5AC402FE" w14:textId="127DD285" w:rsidR="00DC2DEC" w:rsidRPr="00891030" w:rsidRDefault="001D25F5"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n/p</w:t>
            </w:r>
          </w:p>
        </w:tc>
        <w:tc>
          <w:tcPr>
            <w:tcW w:w="0" w:type="auto"/>
            <w:hideMark/>
          </w:tcPr>
          <w:p w14:paraId="2CB39EF2" w14:textId="490DF6A8" w:rsidR="00DC2DEC" w:rsidRPr="00891030" w:rsidRDefault="00424CEA"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70</w:t>
            </w:r>
            <w:r w:rsidR="00DC2DEC" w:rsidRPr="00891030">
              <w:rPr>
                <w:rFonts w:cstheme="minorHAnsi"/>
              </w:rPr>
              <w:t>.000.000</w:t>
            </w:r>
            <w:r w:rsidR="00DC2DEC">
              <w:rPr>
                <w:rFonts w:cstheme="minorHAnsi"/>
              </w:rPr>
              <w:t>,00</w:t>
            </w:r>
          </w:p>
        </w:tc>
        <w:tc>
          <w:tcPr>
            <w:tcW w:w="0" w:type="auto"/>
            <w:hideMark/>
          </w:tcPr>
          <w:p w14:paraId="6F9FD0DA" w14:textId="18753012" w:rsidR="00DC2DEC" w:rsidRPr="00891030" w:rsidRDefault="00DC2DEC"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 xml:space="preserve">U </w:t>
            </w:r>
            <w:r>
              <w:rPr>
                <w:rFonts w:cstheme="minorHAnsi"/>
              </w:rPr>
              <w:t>planu</w:t>
            </w:r>
          </w:p>
        </w:tc>
        <w:tc>
          <w:tcPr>
            <w:tcW w:w="1535" w:type="dxa"/>
          </w:tcPr>
          <w:p w14:paraId="05258147" w14:textId="6EFF92AB" w:rsidR="00DC2DEC" w:rsidRPr="00891030" w:rsidRDefault="0058112A" w:rsidP="0058112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2024.-2025.</w:t>
            </w:r>
          </w:p>
        </w:tc>
      </w:tr>
      <w:tr w:rsidR="00BB1EB6" w:rsidRPr="00891030" w14:paraId="25A5DB68" w14:textId="5048A89D" w:rsidTr="0058112A">
        <w:trPr>
          <w:trHeight w:val="576"/>
        </w:trPr>
        <w:tc>
          <w:tcPr>
            <w:cnfStyle w:val="001000000000" w:firstRow="0" w:lastRow="0" w:firstColumn="1" w:lastColumn="0" w:oddVBand="0" w:evenVBand="0" w:oddHBand="0" w:evenHBand="0" w:firstRowFirstColumn="0" w:firstRowLastColumn="0" w:lastRowFirstColumn="0" w:lastRowLastColumn="0"/>
            <w:tcW w:w="0" w:type="auto"/>
            <w:hideMark/>
          </w:tcPr>
          <w:p w14:paraId="6B885E60" w14:textId="77777777" w:rsidR="00DC2DEC" w:rsidRPr="00BB1EB6" w:rsidRDefault="00DC2DEC" w:rsidP="00253CD7">
            <w:pPr>
              <w:rPr>
                <w:rFonts w:cstheme="minorHAnsi"/>
                <w:b w:val="0"/>
                <w:bCs w:val="0"/>
              </w:rPr>
            </w:pPr>
            <w:r w:rsidRPr="00BB1EB6">
              <w:rPr>
                <w:rFonts w:cstheme="minorHAnsi"/>
                <w:b w:val="0"/>
                <w:bCs w:val="0"/>
              </w:rPr>
              <w:t xml:space="preserve">Izgradnja </w:t>
            </w:r>
            <w:proofErr w:type="spellStart"/>
            <w:r w:rsidRPr="00BB1EB6">
              <w:rPr>
                <w:rFonts w:cstheme="minorHAnsi"/>
                <w:b w:val="0"/>
                <w:bCs w:val="0"/>
              </w:rPr>
              <w:t>reciklažnog</w:t>
            </w:r>
            <w:proofErr w:type="spellEnd"/>
            <w:r w:rsidRPr="00BB1EB6">
              <w:rPr>
                <w:rFonts w:cstheme="minorHAnsi"/>
                <w:b w:val="0"/>
                <w:bCs w:val="0"/>
              </w:rPr>
              <w:t xml:space="preserve"> dvorišta </w:t>
            </w:r>
          </w:p>
        </w:tc>
        <w:tc>
          <w:tcPr>
            <w:tcW w:w="0" w:type="auto"/>
            <w:hideMark/>
          </w:tcPr>
          <w:p w14:paraId="69997033" w14:textId="5AFA3452" w:rsidR="00DC2DEC" w:rsidRPr="00891030" w:rsidRDefault="00DC2DEC"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Općina Nijemci</w:t>
            </w:r>
          </w:p>
        </w:tc>
        <w:tc>
          <w:tcPr>
            <w:tcW w:w="0" w:type="auto"/>
            <w:hideMark/>
          </w:tcPr>
          <w:p w14:paraId="3E7240F3" w14:textId="12E29E7A" w:rsidR="00DC2DEC" w:rsidRPr="00891030" w:rsidRDefault="001D25F5"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n/p</w:t>
            </w:r>
          </w:p>
        </w:tc>
        <w:tc>
          <w:tcPr>
            <w:tcW w:w="0" w:type="auto"/>
            <w:hideMark/>
          </w:tcPr>
          <w:p w14:paraId="40327DBF" w14:textId="073DFA6C" w:rsidR="00DC2DEC" w:rsidRPr="00891030" w:rsidRDefault="00DC2DEC"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3.500.000</w:t>
            </w:r>
            <w:r>
              <w:rPr>
                <w:rFonts w:cstheme="minorHAnsi"/>
              </w:rPr>
              <w:t>,00</w:t>
            </w:r>
          </w:p>
        </w:tc>
        <w:tc>
          <w:tcPr>
            <w:tcW w:w="0" w:type="auto"/>
            <w:hideMark/>
          </w:tcPr>
          <w:p w14:paraId="29CC820C" w14:textId="4783D283" w:rsidR="00DC2DEC" w:rsidRPr="00891030" w:rsidRDefault="00DC2DEC"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 xml:space="preserve">U </w:t>
            </w:r>
            <w:r>
              <w:rPr>
                <w:rFonts w:cstheme="minorHAnsi"/>
              </w:rPr>
              <w:t>planu</w:t>
            </w:r>
          </w:p>
        </w:tc>
        <w:tc>
          <w:tcPr>
            <w:tcW w:w="1535" w:type="dxa"/>
          </w:tcPr>
          <w:p w14:paraId="0E7976BD" w14:textId="3B74EA1D" w:rsidR="00DC2DEC" w:rsidRPr="00891030" w:rsidRDefault="0058112A" w:rsidP="0058112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2024.-2025.</w:t>
            </w:r>
          </w:p>
        </w:tc>
      </w:tr>
      <w:tr w:rsidR="00BB1EB6" w:rsidRPr="00891030" w14:paraId="60267F6A" w14:textId="64CCF31F" w:rsidTr="0058112A">
        <w:trPr>
          <w:trHeight w:val="864"/>
        </w:trPr>
        <w:tc>
          <w:tcPr>
            <w:cnfStyle w:val="001000000000" w:firstRow="0" w:lastRow="0" w:firstColumn="1" w:lastColumn="0" w:oddVBand="0" w:evenVBand="0" w:oddHBand="0" w:evenHBand="0" w:firstRowFirstColumn="0" w:firstRowLastColumn="0" w:lastRowFirstColumn="0" w:lastRowLastColumn="0"/>
            <w:tcW w:w="0" w:type="auto"/>
            <w:hideMark/>
          </w:tcPr>
          <w:p w14:paraId="66DEDE79" w14:textId="77777777" w:rsidR="00DC2DEC" w:rsidRPr="00BB1EB6" w:rsidRDefault="00DC2DEC" w:rsidP="00253CD7">
            <w:pPr>
              <w:rPr>
                <w:rFonts w:cstheme="minorHAnsi"/>
                <w:b w:val="0"/>
                <w:bCs w:val="0"/>
              </w:rPr>
            </w:pPr>
            <w:r w:rsidRPr="00BB1EB6">
              <w:rPr>
                <w:rFonts w:cstheme="minorHAnsi"/>
                <w:b w:val="0"/>
                <w:bCs w:val="0"/>
              </w:rPr>
              <w:t xml:space="preserve">Izgradnja malonogometnih igrališta </w:t>
            </w:r>
          </w:p>
        </w:tc>
        <w:tc>
          <w:tcPr>
            <w:tcW w:w="0" w:type="auto"/>
            <w:hideMark/>
          </w:tcPr>
          <w:p w14:paraId="0F09C2EB" w14:textId="4BB60442" w:rsidR="00DC2DEC" w:rsidRPr="00891030" w:rsidRDefault="00DC2DEC"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Općina Nijemci</w:t>
            </w:r>
          </w:p>
        </w:tc>
        <w:tc>
          <w:tcPr>
            <w:tcW w:w="0" w:type="auto"/>
            <w:hideMark/>
          </w:tcPr>
          <w:p w14:paraId="048767A0" w14:textId="2FC9AD86" w:rsidR="00DC2DEC" w:rsidRPr="00891030" w:rsidRDefault="001D25F5"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n/p</w:t>
            </w:r>
          </w:p>
        </w:tc>
        <w:tc>
          <w:tcPr>
            <w:tcW w:w="0" w:type="auto"/>
            <w:hideMark/>
          </w:tcPr>
          <w:p w14:paraId="599F05B8" w14:textId="487D0A7A" w:rsidR="00DC2DEC" w:rsidRPr="00891030" w:rsidRDefault="00DC2DEC"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5.000.000</w:t>
            </w:r>
            <w:r>
              <w:rPr>
                <w:rFonts w:cstheme="minorHAnsi"/>
              </w:rPr>
              <w:t>,00</w:t>
            </w:r>
          </w:p>
        </w:tc>
        <w:tc>
          <w:tcPr>
            <w:tcW w:w="0" w:type="auto"/>
            <w:hideMark/>
          </w:tcPr>
          <w:p w14:paraId="07EE685D" w14:textId="0F9D07EF" w:rsidR="00DC2DEC" w:rsidRPr="00891030" w:rsidRDefault="00DC2DEC"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 xml:space="preserve">U </w:t>
            </w:r>
            <w:r>
              <w:rPr>
                <w:rFonts w:cstheme="minorHAnsi"/>
              </w:rPr>
              <w:t>planu</w:t>
            </w:r>
          </w:p>
        </w:tc>
        <w:tc>
          <w:tcPr>
            <w:tcW w:w="1535" w:type="dxa"/>
          </w:tcPr>
          <w:p w14:paraId="2597CA86" w14:textId="1E086BDB" w:rsidR="00DC2DEC" w:rsidRPr="00891030" w:rsidRDefault="0058112A" w:rsidP="0058112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2024.-2025.</w:t>
            </w:r>
          </w:p>
        </w:tc>
      </w:tr>
      <w:tr w:rsidR="00BB1EB6" w:rsidRPr="00891030" w14:paraId="33B1CF61" w14:textId="4B413D7D" w:rsidTr="0058112A">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3FF2F839" w14:textId="77777777" w:rsidR="00DC2DEC" w:rsidRPr="00BB1EB6" w:rsidRDefault="00DC2DEC" w:rsidP="00253CD7">
            <w:pPr>
              <w:rPr>
                <w:rFonts w:cstheme="minorHAnsi"/>
                <w:b w:val="0"/>
                <w:bCs w:val="0"/>
              </w:rPr>
            </w:pPr>
            <w:r w:rsidRPr="00BB1EB6">
              <w:rPr>
                <w:rFonts w:cstheme="minorHAnsi"/>
                <w:b w:val="0"/>
                <w:bCs w:val="0"/>
              </w:rPr>
              <w:t>NISA III</w:t>
            </w:r>
          </w:p>
        </w:tc>
        <w:tc>
          <w:tcPr>
            <w:tcW w:w="0" w:type="auto"/>
            <w:hideMark/>
          </w:tcPr>
          <w:p w14:paraId="67298011" w14:textId="20CE22FB" w:rsidR="00DC2DEC" w:rsidRPr="00891030" w:rsidRDefault="00DC2DEC"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Općina Nijemci</w:t>
            </w:r>
          </w:p>
        </w:tc>
        <w:tc>
          <w:tcPr>
            <w:tcW w:w="0" w:type="auto"/>
            <w:hideMark/>
          </w:tcPr>
          <w:p w14:paraId="3E22F274" w14:textId="1E04BE4A" w:rsidR="00DC2DEC" w:rsidRPr="00891030" w:rsidRDefault="001D25F5"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n/p</w:t>
            </w:r>
          </w:p>
        </w:tc>
        <w:tc>
          <w:tcPr>
            <w:tcW w:w="0" w:type="auto"/>
            <w:hideMark/>
          </w:tcPr>
          <w:p w14:paraId="5DBC23A8" w14:textId="48F8677E" w:rsidR="00DC2DEC" w:rsidRPr="00891030" w:rsidRDefault="00DC2DEC"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3.000.000</w:t>
            </w:r>
            <w:r>
              <w:rPr>
                <w:rFonts w:cstheme="minorHAnsi"/>
              </w:rPr>
              <w:t>,00</w:t>
            </w:r>
          </w:p>
        </w:tc>
        <w:tc>
          <w:tcPr>
            <w:tcW w:w="0" w:type="auto"/>
            <w:hideMark/>
          </w:tcPr>
          <w:p w14:paraId="09F268F9" w14:textId="294508C4" w:rsidR="00DC2DEC" w:rsidRPr="00891030" w:rsidRDefault="00DC2DEC"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 xml:space="preserve">U </w:t>
            </w:r>
            <w:r>
              <w:rPr>
                <w:rFonts w:cstheme="minorHAnsi"/>
              </w:rPr>
              <w:t>planu</w:t>
            </w:r>
          </w:p>
        </w:tc>
        <w:tc>
          <w:tcPr>
            <w:tcW w:w="1535" w:type="dxa"/>
          </w:tcPr>
          <w:p w14:paraId="20E0B0D7" w14:textId="30112D0A" w:rsidR="00DC2DEC" w:rsidRPr="00891030" w:rsidRDefault="00923E9B" w:rsidP="00923E9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2023.</w:t>
            </w:r>
          </w:p>
        </w:tc>
      </w:tr>
      <w:tr w:rsidR="00BB1EB6" w:rsidRPr="00891030" w14:paraId="438F367D" w14:textId="66ECE612" w:rsidTr="0058112A">
        <w:trPr>
          <w:trHeight w:val="1394"/>
        </w:trPr>
        <w:tc>
          <w:tcPr>
            <w:cnfStyle w:val="001000000000" w:firstRow="0" w:lastRow="0" w:firstColumn="1" w:lastColumn="0" w:oddVBand="0" w:evenVBand="0" w:oddHBand="0" w:evenHBand="0" w:firstRowFirstColumn="0" w:firstRowLastColumn="0" w:lastRowFirstColumn="0" w:lastRowLastColumn="0"/>
            <w:tcW w:w="0" w:type="auto"/>
            <w:hideMark/>
          </w:tcPr>
          <w:p w14:paraId="476D9B8C" w14:textId="77777777" w:rsidR="00DC2DEC" w:rsidRPr="00BB1EB6" w:rsidRDefault="00DC2DEC" w:rsidP="00253CD7">
            <w:pPr>
              <w:rPr>
                <w:rFonts w:cstheme="minorHAnsi"/>
                <w:b w:val="0"/>
                <w:bCs w:val="0"/>
              </w:rPr>
            </w:pPr>
            <w:r w:rsidRPr="00BB1EB6">
              <w:rPr>
                <w:rFonts w:cstheme="minorHAnsi"/>
                <w:b w:val="0"/>
                <w:bCs w:val="0"/>
              </w:rPr>
              <w:t xml:space="preserve">Izgradnja Auto parka Lipovac </w:t>
            </w:r>
          </w:p>
        </w:tc>
        <w:tc>
          <w:tcPr>
            <w:tcW w:w="0" w:type="auto"/>
            <w:hideMark/>
          </w:tcPr>
          <w:p w14:paraId="52F5257F" w14:textId="1F20CA35" w:rsidR="00DC2DEC" w:rsidRPr="00891030" w:rsidRDefault="00DC2DEC"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Općina Nijemci</w:t>
            </w:r>
          </w:p>
        </w:tc>
        <w:tc>
          <w:tcPr>
            <w:tcW w:w="0" w:type="auto"/>
            <w:hideMark/>
          </w:tcPr>
          <w:p w14:paraId="21AC5899" w14:textId="77777777" w:rsidR="00DC2DEC" w:rsidRPr="00891030" w:rsidRDefault="00DC2DEC"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Vukovarsko-srijemska županija</w:t>
            </w:r>
            <w:r w:rsidRPr="00891030">
              <w:rPr>
                <w:rFonts w:cstheme="minorHAnsi"/>
              </w:rPr>
              <w:br/>
              <w:t>Razvojna agencija VSŽ</w:t>
            </w:r>
          </w:p>
        </w:tc>
        <w:tc>
          <w:tcPr>
            <w:tcW w:w="0" w:type="auto"/>
            <w:hideMark/>
          </w:tcPr>
          <w:p w14:paraId="4D837238" w14:textId="77777777" w:rsidR="00F9402A" w:rsidRDefault="00F9402A"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6BCFA8CA" w14:textId="3A0ADB14" w:rsidR="00DC2DEC" w:rsidRPr="00891030" w:rsidRDefault="00DC2DEC"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91030">
              <w:rPr>
                <w:rFonts w:cstheme="minorHAnsi"/>
              </w:rPr>
              <w:t>53.000.000,00</w:t>
            </w:r>
          </w:p>
        </w:tc>
        <w:tc>
          <w:tcPr>
            <w:tcW w:w="0" w:type="auto"/>
            <w:hideMark/>
          </w:tcPr>
          <w:p w14:paraId="4F45CB25" w14:textId="7613ABA8" w:rsidR="00DC2DEC" w:rsidRPr="00891030" w:rsidRDefault="00BB1EB6" w:rsidP="00BB1EB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Projektno-tehnička dokumentacija u pripremi</w:t>
            </w:r>
          </w:p>
        </w:tc>
        <w:tc>
          <w:tcPr>
            <w:tcW w:w="1535" w:type="dxa"/>
          </w:tcPr>
          <w:p w14:paraId="294322B2" w14:textId="1C71968A" w:rsidR="00DC2DEC" w:rsidRPr="00891030" w:rsidRDefault="0058112A" w:rsidP="0058112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2025.</w:t>
            </w:r>
          </w:p>
        </w:tc>
      </w:tr>
      <w:tr w:rsidR="009110E0" w:rsidRPr="00891030" w14:paraId="08ED94C4" w14:textId="77777777" w:rsidTr="0058112A">
        <w:trPr>
          <w:trHeight w:val="1394"/>
        </w:trPr>
        <w:tc>
          <w:tcPr>
            <w:cnfStyle w:val="001000000000" w:firstRow="0" w:lastRow="0" w:firstColumn="1" w:lastColumn="0" w:oddVBand="0" w:evenVBand="0" w:oddHBand="0" w:evenHBand="0" w:firstRowFirstColumn="0" w:firstRowLastColumn="0" w:lastRowFirstColumn="0" w:lastRowLastColumn="0"/>
            <w:tcW w:w="0" w:type="auto"/>
          </w:tcPr>
          <w:p w14:paraId="696138BA" w14:textId="28930A52" w:rsidR="009110E0" w:rsidRPr="00845800" w:rsidRDefault="00845800" w:rsidP="00253CD7">
            <w:pPr>
              <w:rPr>
                <w:rFonts w:cstheme="minorHAnsi"/>
                <w:b w:val="0"/>
                <w:bCs w:val="0"/>
              </w:rPr>
            </w:pPr>
            <w:r w:rsidRPr="00845800">
              <w:rPr>
                <w:rFonts w:cstheme="minorHAnsi"/>
                <w:b w:val="0"/>
                <w:bCs w:val="0"/>
              </w:rPr>
              <w:t>Izgradnja strelišta za lovnu disciplinu TRAP</w:t>
            </w:r>
          </w:p>
        </w:tc>
        <w:tc>
          <w:tcPr>
            <w:tcW w:w="0" w:type="auto"/>
          </w:tcPr>
          <w:p w14:paraId="51CA18FA" w14:textId="0E78D59A" w:rsidR="009110E0" w:rsidRPr="00891030" w:rsidRDefault="00845800"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Streljačka udruga S.D. Strijelac</w:t>
            </w:r>
          </w:p>
        </w:tc>
        <w:tc>
          <w:tcPr>
            <w:tcW w:w="0" w:type="auto"/>
          </w:tcPr>
          <w:p w14:paraId="0DA459EA" w14:textId="77777777" w:rsidR="009110E0" w:rsidRDefault="009110E0"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512D0DC1" w14:textId="38CE9845" w:rsidR="00845800" w:rsidRPr="00891030" w:rsidRDefault="00845800"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Općina Nijemci</w:t>
            </w:r>
          </w:p>
        </w:tc>
        <w:tc>
          <w:tcPr>
            <w:tcW w:w="0" w:type="auto"/>
          </w:tcPr>
          <w:p w14:paraId="6CFE1461" w14:textId="77777777" w:rsidR="009110E0" w:rsidRDefault="009110E0"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48758446" w14:textId="6787731A" w:rsidR="00845800" w:rsidRPr="00891030" w:rsidRDefault="00F9402A"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n/p</w:t>
            </w:r>
          </w:p>
        </w:tc>
        <w:tc>
          <w:tcPr>
            <w:tcW w:w="0" w:type="auto"/>
          </w:tcPr>
          <w:p w14:paraId="1EEFB737" w14:textId="77777777" w:rsidR="009110E0" w:rsidRDefault="009110E0" w:rsidP="00BB1EB6">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5F603F21" w14:textId="594F704D" w:rsidR="00845800" w:rsidRDefault="00845800" w:rsidP="00BB1EB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Projektna ideja</w:t>
            </w:r>
          </w:p>
        </w:tc>
        <w:tc>
          <w:tcPr>
            <w:tcW w:w="1535" w:type="dxa"/>
          </w:tcPr>
          <w:p w14:paraId="65D77A8F" w14:textId="77777777" w:rsidR="009110E0" w:rsidRDefault="009110E0" w:rsidP="0058112A">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0A62BCB1" w14:textId="45051463" w:rsidR="00845800" w:rsidRDefault="00845800" w:rsidP="0058112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2025. </w:t>
            </w:r>
          </w:p>
        </w:tc>
      </w:tr>
      <w:tr w:rsidR="009110E0" w:rsidRPr="00891030" w14:paraId="11DC9435" w14:textId="77777777" w:rsidTr="0058112A">
        <w:trPr>
          <w:trHeight w:val="1394"/>
        </w:trPr>
        <w:tc>
          <w:tcPr>
            <w:cnfStyle w:val="001000000000" w:firstRow="0" w:lastRow="0" w:firstColumn="1" w:lastColumn="0" w:oddVBand="0" w:evenVBand="0" w:oddHBand="0" w:evenHBand="0" w:firstRowFirstColumn="0" w:firstRowLastColumn="0" w:lastRowFirstColumn="0" w:lastRowLastColumn="0"/>
            <w:tcW w:w="0" w:type="auto"/>
          </w:tcPr>
          <w:p w14:paraId="48796818" w14:textId="7F94B535" w:rsidR="009110E0" w:rsidRPr="00845800" w:rsidRDefault="00845800" w:rsidP="00253CD7">
            <w:pPr>
              <w:rPr>
                <w:rFonts w:cstheme="minorHAnsi"/>
                <w:b w:val="0"/>
                <w:bCs w:val="0"/>
              </w:rPr>
            </w:pPr>
            <w:r w:rsidRPr="00845800">
              <w:rPr>
                <w:rFonts w:cstheme="minorHAnsi"/>
                <w:b w:val="0"/>
                <w:bCs w:val="0"/>
              </w:rPr>
              <w:t>Dnevni boravak za osobe treće životne dobi</w:t>
            </w:r>
          </w:p>
        </w:tc>
        <w:tc>
          <w:tcPr>
            <w:tcW w:w="0" w:type="auto"/>
          </w:tcPr>
          <w:p w14:paraId="749B29EC" w14:textId="3A1B3534" w:rsidR="009110E0" w:rsidRPr="00891030" w:rsidRDefault="00845800"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Udruga Doba mudrosti</w:t>
            </w:r>
          </w:p>
        </w:tc>
        <w:tc>
          <w:tcPr>
            <w:tcW w:w="0" w:type="auto"/>
          </w:tcPr>
          <w:p w14:paraId="7FA42E54" w14:textId="0B7F4A37" w:rsidR="009110E0" w:rsidRPr="00891030" w:rsidRDefault="00845800"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Općina Nijemci</w:t>
            </w:r>
          </w:p>
        </w:tc>
        <w:tc>
          <w:tcPr>
            <w:tcW w:w="0" w:type="auto"/>
          </w:tcPr>
          <w:p w14:paraId="24118D3E" w14:textId="77777777" w:rsidR="009110E0" w:rsidRDefault="009110E0"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5892466C" w14:textId="50643859" w:rsidR="00F9402A" w:rsidRPr="00891030" w:rsidRDefault="00F9402A"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n/p</w:t>
            </w:r>
          </w:p>
        </w:tc>
        <w:tc>
          <w:tcPr>
            <w:tcW w:w="0" w:type="auto"/>
          </w:tcPr>
          <w:p w14:paraId="421917F0" w14:textId="77777777" w:rsidR="009110E0" w:rsidRDefault="009110E0" w:rsidP="00BB1EB6">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7EA48B73" w14:textId="354A132D" w:rsidR="00845800" w:rsidRDefault="00845800" w:rsidP="00BB1EB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Projektna ideja</w:t>
            </w:r>
          </w:p>
        </w:tc>
        <w:tc>
          <w:tcPr>
            <w:tcW w:w="1535" w:type="dxa"/>
          </w:tcPr>
          <w:p w14:paraId="0CC173D2" w14:textId="77777777" w:rsidR="009110E0" w:rsidRDefault="009110E0" w:rsidP="0058112A">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0986C267" w14:textId="7509DD0C" w:rsidR="00845800" w:rsidRDefault="00845800" w:rsidP="0058112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2024. – 2025.</w:t>
            </w:r>
          </w:p>
        </w:tc>
      </w:tr>
      <w:tr w:rsidR="009110E0" w:rsidRPr="00891030" w14:paraId="724D340A" w14:textId="77777777" w:rsidTr="00B928A5">
        <w:trPr>
          <w:trHeight w:val="989"/>
        </w:trPr>
        <w:tc>
          <w:tcPr>
            <w:cnfStyle w:val="001000000000" w:firstRow="0" w:lastRow="0" w:firstColumn="1" w:lastColumn="0" w:oddVBand="0" w:evenVBand="0" w:oddHBand="0" w:evenHBand="0" w:firstRowFirstColumn="0" w:firstRowLastColumn="0" w:lastRowFirstColumn="0" w:lastRowLastColumn="0"/>
            <w:tcW w:w="0" w:type="auto"/>
          </w:tcPr>
          <w:p w14:paraId="01DF1BDB" w14:textId="4A58761B" w:rsidR="009110E0" w:rsidRPr="00845800" w:rsidRDefault="001F5AA7" w:rsidP="00253CD7">
            <w:pPr>
              <w:rPr>
                <w:rFonts w:cstheme="minorHAnsi"/>
                <w:b w:val="0"/>
                <w:bCs w:val="0"/>
              </w:rPr>
            </w:pPr>
            <w:r>
              <w:rPr>
                <w:rFonts w:cstheme="minorHAnsi"/>
                <w:b w:val="0"/>
                <w:bCs w:val="0"/>
              </w:rPr>
              <w:t xml:space="preserve">Izgradnja parkirališta uz objekt NK </w:t>
            </w:r>
            <w:proofErr w:type="spellStart"/>
            <w:r>
              <w:rPr>
                <w:rFonts w:cstheme="minorHAnsi"/>
                <w:b w:val="0"/>
                <w:bCs w:val="0"/>
              </w:rPr>
              <w:t>Đeletovci</w:t>
            </w:r>
            <w:proofErr w:type="spellEnd"/>
          </w:p>
        </w:tc>
        <w:tc>
          <w:tcPr>
            <w:tcW w:w="0" w:type="auto"/>
          </w:tcPr>
          <w:p w14:paraId="673C5BAD" w14:textId="3A94E0F9" w:rsidR="009110E0" w:rsidRPr="00845800" w:rsidRDefault="00845800"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45800">
              <w:rPr>
                <w:rFonts w:cstheme="minorHAnsi"/>
              </w:rPr>
              <w:t xml:space="preserve">NK </w:t>
            </w:r>
            <w:proofErr w:type="spellStart"/>
            <w:r w:rsidRPr="00845800">
              <w:rPr>
                <w:rFonts w:cstheme="minorHAnsi"/>
              </w:rPr>
              <w:t>Šokadija</w:t>
            </w:r>
            <w:proofErr w:type="spellEnd"/>
            <w:r w:rsidRPr="00845800">
              <w:rPr>
                <w:rFonts w:cstheme="minorHAnsi"/>
              </w:rPr>
              <w:t xml:space="preserve"> </w:t>
            </w:r>
            <w:proofErr w:type="spellStart"/>
            <w:r w:rsidRPr="00845800">
              <w:rPr>
                <w:rFonts w:cstheme="minorHAnsi"/>
              </w:rPr>
              <w:t>Đeletovci</w:t>
            </w:r>
            <w:proofErr w:type="spellEnd"/>
          </w:p>
        </w:tc>
        <w:tc>
          <w:tcPr>
            <w:tcW w:w="0" w:type="auto"/>
          </w:tcPr>
          <w:p w14:paraId="1195E1C1" w14:textId="0E2A70F1" w:rsidR="009110E0" w:rsidRPr="00891030" w:rsidRDefault="00845800"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Općina Nijemci</w:t>
            </w:r>
          </w:p>
        </w:tc>
        <w:tc>
          <w:tcPr>
            <w:tcW w:w="0" w:type="auto"/>
          </w:tcPr>
          <w:p w14:paraId="3E0274CB" w14:textId="2FD28A58" w:rsidR="009110E0" w:rsidRPr="00891030" w:rsidRDefault="00F9402A"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n/p</w:t>
            </w:r>
          </w:p>
        </w:tc>
        <w:tc>
          <w:tcPr>
            <w:tcW w:w="0" w:type="auto"/>
          </w:tcPr>
          <w:p w14:paraId="7F4754C0" w14:textId="07058882" w:rsidR="009110E0" w:rsidRDefault="001F5AA7" w:rsidP="00BB1EB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Projektna ideja</w:t>
            </w:r>
          </w:p>
        </w:tc>
        <w:tc>
          <w:tcPr>
            <w:tcW w:w="1535" w:type="dxa"/>
          </w:tcPr>
          <w:p w14:paraId="6E8B551D" w14:textId="66F5216C" w:rsidR="009110E0" w:rsidRDefault="001F5AA7" w:rsidP="0058112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2024. – 2025.</w:t>
            </w:r>
          </w:p>
        </w:tc>
      </w:tr>
      <w:tr w:rsidR="009110E0" w:rsidRPr="00891030" w14:paraId="528CCC96" w14:textId="77777777" w:rsidTr="0058112A">
        <w:trPr>
          <w:trHeight w:val="1394"/>
        </w:trPr>
        <w:tc>
          <w:tcPr>
            <w:cnfStyle w:val="001000000000" w:firstRow="0" w:lastRow="0" w:firstColumn="1" w:lastColumn="0" w:oddVBand="0" w:evenVBand="0" w:oddHBand="0" w:evenHBand="0" w:firstRowFirstColumn="0" w:firstRowLastColumn="0" w:lastRowFirstColumn="0" w:lastRowLastColumn="0"/>
            <w:tcW w:w="0" w:type="auto"/>
          </w:tcPr>
          <w:p w14:paraId="2D6AE9D1" w14:textId="026794FC" w:rsidR="009110E0" w:rsidRPr="001F5AA7" w:rsidRDefault="001F5AA7" w:rsidP="00253CD7">
            <w:pPr>
              <w:rPr>
                <w:rFonts w:cstheme="minorHAnsi"/>
                <w:b w:val="0"/>
                <w:bCs w:val="0"/>
              </w:rPr>
            </w:pPr>
            <w:r w:rsidRPr="001F5AA7">
              <w:rPr>
                <w:rFonts w:cstheme="minorHAnsi"/>
                <w:b w:val="0"/>
                <w:bCs w:val="0"/>
              </w:rPr>
              <w:t>Izgradnja drvenih molova na desnoj strani rijeke Bosut (od mosta prema Domu zdravlja)</w:t>
            </w:r>
          </w:p>
        </w:tc>
        <w:tc>
          <w:tcPr>
            <w:tcW w:w="0" w:type="auto"/>
          </w:tcPr>
          <w:p w14:paraId="7998C0E0" w14:textId="752E0BFD" w:rsidR="009110E0" w:rsidRPr="00891030" w:rsidRDefault="001F5AA7"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ŠRD Ribar Nijemci</w:t>
            </w:r>
          </w:p>
        </w:tc>
        <w:tc>
          <w:tcPr>
            <w:tcW w:w="0" w:type="auto"/>
          </w:tcPr>
          <w:p w14:paraId="742C5C4A" w14:textId="74144D8B" w:rsidR="009110E0" w:rsidRPr="00891030" w:rsidRDefault="001F5AA7"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Općina Nijemci </w:t>
            </w:r>
          </w:p>
        </w:tc>
        <w:tc>
          <w:tcPr>
            <w:tcW w:w="0" w:type="auto"/>
          </w:tcPr>
          <w:p w14:paraId="64DD7A18" w14:textId="3B122DE8" w:rsidR="009110E0" w:rsidRPr="00891030" w:rsidRDefault="00F9402A"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n/p</w:t>
            </w:r>
          </w:p>
        </w:tc>
        <w:tc>
          <w:tcPr>
            <w:tcW w:w="0" w:type="auto"/>
          </w:tcPr>
          <w:p w14:paraId="1FA1C443" w14:textId="19E23800" w:rsidR="009110E0" w:rsidRDefault="001F5AA7" w:rsidP="00BB1EB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Projektna ideja</w:t>
            </w:r>
          </w:p>
        </w:tc>
        <w:tc>
          <w:tcPr>
            <w:tcW w:w="1535" w:type="dxa"/>
          </w:tcPr>
          <w:p w14:paraId="1BF2F424" w14:textId="34C2DD84" w:rsidR="009110E0" w:rsidRDefault="001F5AA7" w:rsidP="0058112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2025. </w:t>
            </w:r>
          </w:p>
        </w:tc>
      </w:tr>
      <w:tr w:rsidR="001F5AA7" w:rsidRPr="00891030" w14:paraId="76590209" w14:textId="77777777" w:rsidTr="00B928A5">
        <w:trPr>
          <w:trHeight w:val="731"/>
        </w:trPr>
        <w:tc>
          <w:tcPr>
            <w:cnfStyle w:val="001000000000" w:firstRow="0" w:lastRow="0" w:firstColumn="1" w:lastColumn="0" w:oddVBand="0" w:evenVBand="0" w:oddHBand="0" w:evenHBand="0" w:firstRowFirstColumn="0" w:firstRowLastColumn="0" w:lastRowFirstColumn="0" w:lastRowLastColumn="0"/>
            <w:tcW w:w="0" w:type="auto"/>
          </w:tcPr>
          <w:p w14:paraId="2B533FB8" w14:textId="686D5A83" w:rsidR="001F5AA7" w:rsidRPr="001F5AA7" w:rsidRDefault="001F5AA7" w:rsidP="00253CD7">
            <w:pPr>
              <w:rPr>
                <w:rFonts w:cstheme="minorHAnsi"/>
                <w:b w:val="0"/>
                <w:bCs w:val="0"/>
              </w:rPr>
            </w:pPr>
            <w:r>
              <w:rPr>
                <w:rFonts w:cstheme="minorHAnsi"/>
                <w:b w:val="0"/>
                <w:bCs w:val="0"/>
              </w:rPr>
              <w:t>Izgradnja dječjeg igrališta</w:t>
            </w:r>
          </w:p>
        </w:tc>
        <w:tc>
          <w:tcPr>
            <w:tcW w:w="0" w:type="auto"/>
          </w:tcPr>
          <w:p w14:paraId="33C04F89" w14:textId="3A000868" w:rsidR="001F5AA7" w:rsidRDefault="001F5AA7"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NK </w:t>
            </w:r>
            <w:proofErr w:type="spellStart"/>
            <w:r>
              <w:rPr>
                <w:rFonts w:cstheme="minorHAnsi"/>
              </w:rPr>
              <w:t>Apševci</w:t>
            </w:r>
            <w:proofErr w:type="spellEnd"/>
          </w:p>
        </w:tc>
        <w:tc>
          <w:tcPr>
            <w:tcW w:w="0" w:type="auto"/>
          </w:tcPr>
          <w:p w14:paraId="73B7FE80" w14:textId="4483DBDC" w:rsidR="001F5AA7" w:rsidRDefault="001F5AA7"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Općina Nijemci</w:t>
            </w:r>
          </w:p>
        </w:tc>
        <w:tc>
          <w:tcPr>
            <w:tcW w:w="0" w:type="auto"/>
          </w:tcPr>
          <w:p w14:paraId="74AB7C7E" w14:textId="4377F240" w:rsidR="001F5AA7" w:rsidRPr="00891030" w:rsidRDefault="00F9402A"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n/p</w:t>
            </w:r>
          </w:p>
        </w:tc>
        <w:tc>
          <w:tcPr>
            <w:tcW w:w="0" w:type="auto"/>
          </w:tcPr>
          <w:p w14:paraId="71D3E1AF" w14:textId="1AB2E8AD" w:rsidR="001F5AA7" w:rsidRDefault="001F5AA7" w:rsidP="00BB1EB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Projektna ideja</w:t>
            </w:r>
          </w:p>
        </w:tc>
        <w:tc>
          <w:tcPr>
            <w:tcW w:w="1535" w:type="dxa"/>
          </w:tcPr>
          <w:p w14:paraId="6885F6C6" w14:textId="671B2EC7" w:rsidR="001F5AA7" w:rsidRDefault="001F5AA7" w:rsidP="0058112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2024.</w:t>
            </w:r>
          </w:p>
        </w:tc>
      </w:tr>
      <w:tr w:rsidR="001F5AA7" w:rsidRPr="00891030" w14:paraId="4A7A5661" w14:textId="77777777" w:rsidTr="00B928A5">
        <w:trPr>
          <w:trHeight w:val="1110"/>
        </w:trPr>
        <w:tc>
          <w:tcPr>
            <w:cnfStyle w:val="001000000000" w:firstRow="0" w:lastRow="0" w:firstColumn="1" w:lastColumn="0" w:oddVBand="0" w:evenVBand="0" w:oddHBand="0" w:evenHBand="0" w:firstRowFirstColumn="0" w:firstRowLastColumn="0" w:lastRowFirstColumn="0" w:lastRowLastColumn="0"/>
            <w:tcW w:w="0" w:type="auto"/>
          </w:tcPr>
          <w:p w14:paraId="54ED824B" w14:textId="2E6FC8FB" w:rsidR="001F5AA7" w:rsidRDefault="001F5AA7" w:rsidP="00253CD7">
            <w:pPr>
              <w:rPr>
                <w:rFonts w:cstheme="minorHAnsi"/>
                <w:b w:val="0"/>
                <w:bCs w:val="0"/>
              </w:rPr>
            </w:pPr>
            <w:r>
              <w:rPr>
                <w:rFonts w:cstheme="minorHAnsi"/>
                <w:b w:val="0"/>
                <w:bCs w:val="0"/>
              </w:rPr>
              <w:t>Rekonstrukcija i proširenje sportskog objekta NK Podgrađe</w:t>
            </w:r>
          </w:p>
        </w:tc>
        <w:tc>
          <w:tcPr>
            <w:tcW w:w="0" w:type="auto"/>
          </w:tcPr>
          <w:p w14:paraId="36AC61CC" w14:textId="623F5369" w:rsidR="001F5AA7" w:rsidRDefault="001F5AA7"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NK Podgrađe</w:t>
            </w:r>
          </w:p>
        </w:tc>
        <w:tc>
          <w:tcPr>
            <w:tcW w:w="0" w:type="auto"/>
          </w:tcPr>
          <w:p w14:paraId="0E308DD4" w14:textId="7F900FD8" w:rsidR="001F5AA7" w:rsidRDefault="001F5AA7"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Općina Nijemci</w:t>
            </w:r>
          </w:p>
        </w:tc>
        <w:tc>
          <w:tcPr>
            <w:tcW w:w="0" w:type="auto"/>
          </w:tcPr>
          <w:p w14:paraId="77BDB2C3" w14:textId="6B955A56" w:rsidR="001F5AA7" w:rsidRPr="00891030" w:rsidRDefault="00F9402A"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n/p</w:t>
            </w:r>
          </w:p>
        </w:tc>
        <w:tc>
          <w:tcPr>
            <w:tcW w:w="0" w:type="auto"/>
          </w:tcPr>
          <w:p w14:paraId="437FDE3F" w14:textId="746139A5" w:rsidR="001F5AA7" w:rsidRDefault="001F5AA7" w:rsidP="00BB1EB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Projektna ideja</w:t>
            </w:r>
          </w:p>
        </w:tc>
        <w:tc>
          <w:tcPr>
            <w:tcW w:w="1535" w:type="dxa"/>
          </w:tcPr>
          <w:p w14:paraId="1B7DF706" w14:textId="107A7F6E" w:rsidR="001F5AA7" w:rsidRDefault="001F5AA7" w:rsidP="0058112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2025.</w:t>
            </w:r>
          </w:p>
        </w:tc>
      </w:tr>
      <w:tr w:rsidR="00A8336B" w:rsidRPr="00891030" w14:paraId="59C6E973" w14:textId="77777777" w:rsidTr="00B928A5">
        <w:trPr>
          <w:trHeight w:val="1119"/>
        </w:trPr>
        <w:tc>
          <w:tcPr>
            <w:cnfStyle w:val="001000000000" w:firstRow="0" w:lastRow="0" w:firstColumn="1" w:lastColumn="0" w:oddVBand="0" w:evenVBand="0" w:oddHBand="0" w:evenHBand="0" w:firstRowFirstColumn="0" w:firstRowLastColumn="0" w:lastRowFirstColumn="0" w:lastRowLastColumn="0"/>
            <w:tcW w:w="0" w:type="auto"/>
          </w:tcPr>
          <w:p w14:paraId="1CE20145" w14:textId="133B4871" w:rsidR="00A8336B" w:rsidRPr="00424CEA" w:rsidRDefault="00A8336B" w:rsidP="00253CD7">
            <w:pPr>
              <w:rPr>
                <w:rFonts w:cstheme="minorHAnsi"/>
                <w:b w:val="0"/>
                <w:bCs w:val="0"/>
              </w:rPr>
            </w:pPr>
            <w:r w:rsidRPr="00424CEA">
              <w:rPr>
                <w:rFonts w:cstheme="minorHAnsi"/>
                <w:b w:val="0"/>
                <w:bCs w:val="0"/>
              </w:rPr>
              <w:t>Izgradnja seoskog imanja sa tradicijskim obilježjima Srijema</w:t>
            </w:r>
          </w:p>
        </w:tc>
        <w:tc>
          <w:tcPr>
            <w:tcW w:w="0" w:type="auto"/>
          </w:tcPr>
          <w:p w14:paraId="2557855E" w14:textId="5E4B4804" w:rsidR="00A8336B" w:rsidRPr="00424CEA" w:rsidRDefault="00A8336B"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Udruga Lijepa li si</w:t>
            </w:r>
          </w:p>
        </w:tc>
        <w:tc>
          <w:tcPr>
            <w:tcW w:w="0" w:type="auto"/>
          </w:tcPr>
          <w:p w14:paraId="29A41DB3" w14:textId="0CEE78F4" w:rsidR="00A8336B" w:rsidRPr="00424CEA" w:rsidRDefault="00A8336B"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Općina Nijemci</w:t>
            </w:r>
          </w:p>
        </w:tc>
        <w:tc>
          <w:tcPr>
            <w:tcW w:w="0" w:type="auto"/>
          </w:tcPr>
          <w:p w14:paraId="1814187F" w14:textId="446FAE05" w:rsidR="00A8336B" w:rsidRPr="00424CEA" w:rsidRDefault="00A8336B"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n/p</w:t>
            </w:r>
          </w:p>
        </w:tc>
        <w:tc>
          <w:tcPr>
            <w:tcW w:w="0" w:type="auto"/>
          </w:tcPr>
          <w:p w14:paraId="55FC8A04" w14:textId="3DFE8B29" w:rsidR="00A8336B" w:rsidRPr="00424CEA" w:rsidRDefault="00A8336B" w:rsidP="00BB1EB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Projektna ideja</w:t>
            </w:r>
          </w:p>
        </w:tc>
        <w:tc>
          <w:tcPr>
            <w:tcW w:w="1535" w:type="dxa"/>
          </w:tcPr>
          <w:p w14:paraId="5447990A" w14:textId="545722C9" w:rsidR="00A8336B" w:rsidRPr="00424CEA" w:rsidRDefault="00A8336B" w:rsidP="0058112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2025.</w:t>
            </w:r>
          </w:p>
        </w:tc>
      </w:tr>
      <w:tr w:rsidR="00100479" w:rsidRPr="00891030" w14:paraId="4EC9DFC8" w14:textId="77777777" w:rsidTr="00B928A5">
        <w:trPr>
          <w:trHeight w:val="1119"/>
        </w:trPr>
        <w:tc>
          <w:tcPr>
            <w:cnfStyle w:val="001000000000" w:firstRow="0" w:lastRow="0" w:firstColumn="1" w:lastColumn="0" w:oddVBand="0" w:evenVBand="0" w:oddHBand="0" w:evenHBand="0" w:firstRowFirstColumn="0" w:firstRowLastColumn="0" w:lastRowFirstColumn="0" w:lastRowLastColumn="0"/>
            <w:tcW w:w="0" w:type="auto"/>
          </w:tcPr>
          <w:p w14:paraId="6C731C21" w14:textId="15D098E0" w:rsidR="00100479" w:rsidRPr="00424CEA" w:rsidRDefault="00100479" w:rsidP="00253CD7">
            <w:pPr>
              <w:rPr>
                <w:rFonts w:cstheme="minorHAnsi"/>
              </w:rPr>
            </w:pPr>
            <w:r w:rsidRPr="00424CEA">
              <w:rPr>
                <w:rFonts w:cstheme="minorHAnsi"/>
              </w:rPr>
              <w:t xml:space="preserve">Izgradnja multifunkcionalnog igrališta u </w:t>
            </w:r>
            <w:proofErr w:type="spellStart"/>
            <w:r w:rsidRPr="00424CEA">
              <w:rPr>
                <w:rFonts w:cstheme="minorHAnsi"/>
              </w:rPr>
              <w:t>Đeletovcima</w:t>
            </w:r>
            <w:proofErr w:type="spellEnd"/>
          </w:p>
        </w:tc>
        <w:tc>
          <w:tcPr>
            <w:tcW w:w="0" w:type="auto"/>
          </w:tcPr>
          <w:p w14:paraId="170AFE20" w14:textId="401F7257" w:rsidR="00100479" w:rsidRPr="00424CEA" w:rsidRDefault="00100479"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Općina Nijemci</w:t>
            </w:r>
          </w:p>
        </w:tc>
        <w:tc>
          <w:tcPr>
            <w:tcW w:w="0" w:type="auto"/>
          </w:tcPr>
          <w:p w14:paraId="1BC3C6E7" w14:textId="2D386AAC" w:rsidR="00100479" w:rsidRPr="00424CEA" w:rsidRDefault="00100479" w:rsidP="00596A1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n/p</w:t>
            </w:r>
          </w:p>
        </w:tc>
        <w:tc>
          <w:tcPr>
            <w:tcW w:w="0" w:type="auto"/>
          </w:tcPr>
          <w:p w14:paraId="40B24503" w14:textId="275B65F6" w:rsidR="00100479" w:rsidRPr="00424CEA" w:rsidRDefault="00100479" w:rsidP="00DC2DE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1.000.000,00</w:t>
            </w:r>
          </w:p>
        </w:tc>
        <w:tc>
          <w:tcPr>
            <w:tcW w:w="0" w:type="auto"/>
          </w:tcPr>
          <w:p w14:paraId="120E6DAB" w14:textId="0C869F04" w:rsidR="00100479" w:rsidRPr="00424CEA" w:rsidRDefault="00100479" w:rsidP="00BB1EB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Projektna ideja</w:t>
            </w:r>
          </w:p>
        </w:tc>
        <w:tc>
          <w:tcPr>
            <w:tcW w:w="1535" w:type="dxa"/>
          </w:tcPr>
          <w:p w14:paraId="4E91E9F9" w14:textId="1755CF6C" w:rsidR="00100479" w:rsidRPr="00424CEA" w:rsidRDefault="00100479" w:rsidP="0058112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2024.-2025.</w:t>
            </w:r>
          </w:p>
        </w:tc>
      </w:tr>
      <w:tr w:rsidR="00100479" w:rsidRPr="00891030" w14:paraId="0298B68C" w14:textId="77777777" w:rsidTr="00B928A5">
        <w:trPr>
          <w:trHeight w:val="1119"/>
        </w:trPr>
        <w:tc>
          <w:tcPr>
            <w:cnfStyle w:val="001000000000" w:firstRow="0" w:lastRow="0" w:firstColumn="1" w:lastColumn="0" w:oddVBand="0" w:evenVBand="0" w:oddHBand="0" w:evenHBand="0" w:firstRowFirstColumn="0" w:firstRowLastColumn="0" w:lastRowFirstColumn="0" w:lastRowLastColumn="0"/>
            <w:tcW w:w="0" w:type="auto"/>
          </w:tcPr>
          <w:p w14:paraId="7364C92A" w14:textId="54265E94" w:rsidR="00100479" w:rsidRPr="00424CEA" w:rsidRDefault="00100479" w:rsidP="00100479">
            <w:pPr>
              <w:rPr>
                <w:rFonts w:cstheme="minorHAnsi"/>
              </w:rPr>
            </w:pPr>
            <w:r w:rsidRPr="00424CEA">
              <w:rPr>
                <w:rFonts w:cstheme="minorHAnsi"/>
              </w:rPr>
              <w:lastRenderedPageBreak/>
              <w:t>Uređenje centra svakog naselja</w:t>
            </w:r>
          </w:p>
        </w:tc>
        <w:tc>
          <w:tcPr>
            <w:tcW w:w="0" w:type="auto"/>
          </w:tcPr>
          <w:p w14:paraId="7C864644" w14:textId="4CEA7043"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Općina Nijemci</w:t>
            </w:r>
          </w:p>
        </w:tc>
        <w:tc>
          <w:tcPr>
            <w:tcW w:w="0" w:type="auto"/>
          </w:tcPr>
          <w:p w14:paraId="4642A234" w14:textId="58E18F4F"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n/p</w:t>
            </w:r>
          </w:p>
        </w:tc>
        <w:tc>
          <w:tcPr>
            <w:tcW w:w="0" w:type="auto"/>
          </w:tcPr>
          <w:p w14:paraId="05557657" w14:textId="45786720"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7.000.000,00</w:t>
            </w:r>
          </w:p>
        </w:tc>
        <w:tc>
          <w:tcPr>
            <w:tcW w:w="0" w:type="auto"/>
          </w:tcPr>
          <w:p w14:paraId="3AA9AC17" w14:textId="4BCED3EF"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Projektna ideja</w:t>
            </w:r>
          </w:p>
        </w:tc>
        <w:tc>
          <w:tcPr>
            <w:tcW w:w="1535" w:type="dxa"/>
          </w:tcPr>
          <w:p w14:paraId="1A3BC8F2" w14:textId="77777777"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100479" w:rsidRPr="00891030" w14:paraId="01DF80E3" w14:textId="77777777" w:rsidTr="00B928A5">
        <w:trPr>
          <w:trHeight w:val="1119"/>
        </w:trPr>
        <w:tc>
          <w:tcPr>
            <w:cnfStyle w:val="001000000000" w:firstRow="0" w:lastRow="0" w:firstColumn="1" w:lastColumn="0" w:oddVBand="0" w:evenVBand="0" w:oddHBand="0" w:evenHBand="0" w:firstRowFirstColumn="0" w:firstRowLastColumn="0" w:lastRowFirstColumn="0" w:lastRowLastColumn="0"/>
            <w:tcW w:w="0" w:type="auto"/>
          </w:tcPr>
          <w:p w14:paraId="5DC72167" w14:textId="79EC6965" w:rsidR="00100479" w:rsidRPr="00424CEA" w:rsidRDefault="00100479" w:rsidP="00100479">
            <w:pPr>
              <w:rPr>
                <w:rFonts w:cstheme="minorHAnsi"/>
              </w:rPr>
            </w:pPr>
            <w:r w:rsidRPr="00424CEA">
              <w:rPr>
                <w:rFonts w:ascii="Calibri" w:eastAsia="Times New Roman" w:hAnsi="Calibri" w:cs="Calibri"/>
                <w:color w:val="000000"/>
                <w:lang w:eastAsia="hr-HR"/>
              </w:rPr>
              <w:t xml:space="preserve">Izgradnja društvenog doma u </w:t>
            </w:r>
            <w:proofErr w:type="spellStart"/>
            <w:r w:rsidRPr="00424CEA">
              <w:rPr>
                <w:rFonts w:ascii="Calibri" w:eastAsia="Times New Roman" w:hAnsi="Calibri" w:cs="Calibri"/>
                <w:color w:val="000000"/>
                <w:lang w:eastAsia="hr-HR"/>
              </w:rPr>
              <w:t>Apševcima</w:t>
            </w:r>
            <w:proofErr w:type="spellEnd"/>
          </w:p>
        </w:tc>
        <w:tc>
          <w:tcPr>
            <w:tcW w:w="0" w:type="auto"/>
          </w:tcPr>
          <w:p w14:paraId="3B5944D5" w14:textId="32970844"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Općina Nijemci</w:t>
            </w:r>
          </w:p>
        </w:tc>
        <w:tc>
          <w:tcPr>
            <w:tcW w:w="0" w:type="auto"/>
          </w:tcPr>
          <w:p w14:paraId="6AB2861A" w14:textId="6724DE3C"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n/p</w:t>
            </w:r>
          </w:p>
        </w:tc>
        <w:tc>
          <w:tcPr>
            <w:tcW w:w="0" w:type="auto"/>
          </w:tcPr>
          <w:p w14:paraId="5DCF94C5" w14:textId="6E51E618"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2.000.000,00</w:t>
            </w:r>
          </w:p>
        </w:tc>
        <w:tc>
          <w:tcPr>
            <w:tcW w:w="0" w:type="auto"/>
          </w:tcPr>
          <w:p w14:paraId="7F8B3708" w14:textId="12A162FD"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Projektna ideja</w:t>
            </w:r>
          </w:p>
        </w:tc>
        <w:tc>
          <w:tcPr>
            <w:tcW w:w="1535" w:type="dxa"/>
          </w:tcPr>
          <w:p w14:paraId="1ACB3C93" w14:textId="77777777"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100479" w:rsidRPr="00891030" w14:paraId="4679EA9B" w14:textId="77777777" w:rsidTr="00B928A5">
        <w:trPr>
          <w:trHeight w:val="1119"/>
        </w:trPr>
        <w:tc>
          <w:tcPr>
            <w:cnfStyle w:val="001000000000" w:firstRow="0" w:lastRow="0" w:firstColumn="1" w:lastColumn="0" w:oddVBand="0" w:evenVBand="0" w:oddHBand="0" w:evenHBand="0" w:firstRowFirstColumn="0" w:firstRowLastColumn="0" w:lastRowFirstColumn="0" w:lastRowLastColumn="0"/>
            <w:tcW w:w="0" w:type="auto"/>
          </w:tcPr>
          <w:p w14:paraId="29220301" w14:textId="47D8120A" w:rsidR="00100479" w:rsidRPr="00424CEA" w:rsidRDefault="00100479" w:rsidP="00100479">
            <w:pPr>
              <w:rPr>
                <w:rFonts w:cstheme="minorHAnsi"/>
              </w:rPr>
            </w:pPr>
            <w:r w:rsidRPr="00424CEA">
              <w:rPr>
                <w:rFonts w:cstheme="minorHAnsi"/>
              </w:rPr>
              <w:t>Izgradnja mrtvačnice u Banovcima</w:t>
            </w:r>
          </w:p>
        </w:tc>
        <w:tc>
          <w:tcPr>
            <w:tcW w:w="0" w:type="auto"/>
          </w:tcPr>
          <w:p w14:paraId="18DA036D" w14:textId="44F00FCE"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Općina Nijemci</w:t>
            </w:r>
          </w:p>
        </w:tc>
        <w:tc>
          <w:tcPr>
            <w:tcW w:w="0" w:type="auto"/>
          </w:tcPr>
          <w:p w14:paraId="7EC219B3" w14:textId="489B28C1"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n/p</w:t>
            </w:r>
          </w:p>
        </w:tc>
        <w:tc>
          <w:tcPr>
            <w:tcW w:w="0" w:type="auto"/>
          </w:tcPr>
          <w:p w14:paraId="7760F590" w14:textId="1C05F528"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1.000.000,00</w:t>
            </w:r>
          </w:p>
        </w:tc>
        <w:tc>
          <w:tcPr>
            <w:tcW w:w="0" w:type="auto"/>
          </w:tcPr>
          <w:p w14:paraId="5DB99A29" w14:textId="2D3970EE"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Projektna ideja</w:t>
            </w:r>
          </w:p>
        </w:tc>
        <w:tc>
          <w:tcPr>
            <w:tcW w:w="1535" w:type="dxa"/>
          </w:tcPr>
          <w:p w14:paraId="345BF2AF" w14:textId="77777777"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100479" w:rsidRPr="00891030" w14:paraId="7B7C86D4" w14:textId="77777777" w:rsidTr="00B928A5">
        <w:trPr>
          <w:trHeight w:val="1119"/>
        </w:trPr>
        <w:tc>
          <w:tcPr>
            <w:cnfStyle w:val="001000000000" w:firstRow="0" w:lastRow="0" w:firstColumn="1" w:lastColumn="0" w:oddVBand="0" w:evenVBand="0" w:oddHBand="0" w:evenHBand="0" w:firstRowFirstColumn="0" w:firstRowLastColumn="0" w:lastRowFirstColumn="0" w:lastRowLastColumn="0"/>
            <w:tcW w:w="0" w:type="auto"/>
          </w:tcPr>
          <w:p w14:paraId="490857AE" w14:textId="43F1F001" w:rsidR="00100479" w:rsidRPr="00424CEA" w:rsidRDefault="00100479" w:rsidP="00100479">
            <w:pPr>
              <w:rPr>
                <w:rFonts w:cstheme="minorHAnsi"/>
              </w:rPr>
            </w:pPr>
            <w:r w:rsidRPr="00424CEA">
              <w:rPr>
                <w:rFonts w:cstheme="minorHAnsi"/>
              </w:rPr>
              <w:t xml:space="preserve">Uređenje izletišta </w:t>
            </w:r>
            <w:proofErr w:type="spellStart"/>
            <w:r w:rsidRPr="00424CEA">
              <w:rPr>
                <w:rFonts w:cstheme="minorHAnsi"/>
              </w:rPr>
              <w:t>Sopotac</w:t>
            </w:r>
            <w:proofErr w:type="spellEnd"/>
          </w:p>
        </w:tc>
        <w:tc>
          <w:tcPr>
            <w:tcW w:w="0" w:type="auto"/>
          </w:tcPr>
          <w:p w14:paraId="60187E9B" w14:textId="2B3ED895"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Općina Nijemci</w:t>
            </w:r>
          </w:p>
        </w:tc>
        <w:tc>
          <w:tcPr>
            <w:tcW w:w="0" w:type="auto"/>
          </w:tcPr>
          <w:p w14:paraId="26BDFCB1" w14:textId="25079449"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n/p</w:t>
            </w:r>
          </w:p>
        </w:tc>
        <w:tc>
          <w:tcPr>
            <w:tcW w:w="0" w:type="auto"/>
          </w:tcPr>
          <w:p w14:paraId="6193D9DB" w14:textId="7F3AB841"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200.000,00</w:t>
            </w:r>
          </w:p>
        </w:tc>
        <w:tc>
          <w:tcPr>
            <w:tcW w:w="0" w:type="auto"/>
          </w:tcPr>
          <w:p w14:paraId="0019924F" w14:textId="56530892"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Projektna ideja</w:t>
            </w:r>
          </w:p>
        </w:tc>
        <w:tc>
          <w:tcPr>
            <w:tcW w:w="1535" w:type="dxa"/>
          </w:tcPr>
          <w:p w14:paraId="700E9BD1" w14:textId="77777777"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100479" w:rsidRPr="00891030" w14:paraId="7BD81E99" w14:textId="77777777" w:rsidTr="00B928A5">
        <w:trPr>
          <w:trHeight w:val="1119"/>
        </w:trPr>
        <w:tc>
          <w:tcPr>
            <w:cnfStyle w:val="001000000000" w:firstRow="0" w:lastRow="0" w:firstColumn="1" w:lastColumn="0" w:oddVBand="0" w:evenVBand="0" w:oddHBand="0" w:evenHBand="0" w:firstRowFirstColumn="0" w:firstRowLastColumn="0" w:lastRowFirstColumn="0" w:lastRowLastColumn="0"/>
            <w:tcW w:w="0" w:type="auto"/>
          </w:tcPr>
          <w:p w14:paraId="7A6D54DA" w14:textId="5160B742" w:rsidR="00100479" w:rsidRPr="00424CEA" w:rsidRDefault="00100479" w:rsidP="00100479">
            <w:pPr>
              <w:rPr>
                <w:rFonts w:cstheme="minorHAnsi"/>
              </w:rPr>
            </w:pPr>
            <w:r w:rsidRPr="00424CEA">
              <w:rPr>
                <w:rFonts w:ascii="Calibri" w:eastAsia="Times New Roman" w:hAnsi="Calibri" w:cs="Calibri"/>
                <w:color w:val="000000"/>
                <w:lang w:eastAsia="hr-HR"/>
              </w:rPr>
              <w:t>Uređenje autobusnih stanica</w:t>
            </w:r>
          </w:p>
        </w:tc>
        <w:tc>
          <w:tcPr>
            <w:tcW w:w="0" w:type="auto"/>
          </w:tcPr>
          <w:p w14:paraId="4F5D29DA" w14:textId="386D8F60"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Općina Nijemci</w:t>
            </w:r>
          </w:p>
        </w:tc>
        <w:tc>
          <w:tcPr>
            <w:tcW w:w="0" w:type="auto"/>
          </w:tcPr>
          <w:p w14:paraId="441B775F" w14:textId="5E221B68"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n/p</w:t>
            </w:r>
          </w:p>
        </w:tc>
        <w:tc>
          <w:tcPr>
            <w:tcW w:w="0" w:type="auto"/>
          </w:tcPr>
          <w:p w14:paraId="6CBF55EB" w14:textId="58FA171A"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80.000,00</w:t>
            </w:r>
          </w:p>
        </w:tc>
        <w:tc>
          <w:tcPr>
            <w:tcW w:w="0" w:type="auto"/>
          </w:tcPr>
          <w:p w14:paraId="0350137B" w14:textId="24DC6DAC"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Projektna ideja</w:t>
            </w:r>
          </w:p>
        </w:tc>
        <w:tc>
          <w:tcPr>
            <w:tcW w:w="1535" w:type="dxa"/>
          </w:tcPr>
          <w:p w14:paraId="320819F2" w14:textId="77777777"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100479" w:rsidRPr="00891030" w14:paraId="5B411CF7" w14:textId="77777777" w:rsidTr="00B928A5">
        <w:trPr>
          <w:trHeight w:val="1119"/>
        </w:trPr>
        <w:tc>
          <w:tcPr>
            <w:cnfStyle w:val="001000000000" w:firstRow="0" w:lastRow="0" w:firstColumn="1" w:lastColumn="0" w:oddVBand="0" w:evenVBand="0" w:oddHBand="0" w:evenHBand="0" w:firstRowFirstColumn="0" w:firstRowLastColumn="0" w:lastRowFirstColumn="0" w:lastRowLastColumn="0"/>
            <w:tcW w:w="0" w:type="auto"/>
          </w:tcPr>
          <w:p w14:paraId="1C56F885" w14:textId="2F3BF293" w:rsidR="00100479" w:rsidRPr="00424CEA" w:rsidRDefault="00100479" w:rsidP="00100479">
            <w:pPr>
              <w:rPr>
                <w:rFonts w:cstheme="minorHAnsi"/>
              </w:rPr>
            </w:pPr>
            <w:r w:rsidRPr="00424CEA">
              <w:rPr>
                <w:rFonts w:ascii="Calibri" w:eastAsia="Times New Roman" w:hAnsi="Calibri" w:cs="Calibri"/>
                <w:color w:val="000000"/>
                <w:lang w:eastAsia="hr-HR"/>
              </w:rPr>
              <w:t>Uređenje staze na grobljima</w:t>
            </w:r>
          </w:p>
        </w:tc>
        <w:tc>
          <w:tcPr>
            <w:tcW w:w="0" w:type="auto"/>
          </w:tcPr>
          <w:p w14:paraId="4F88D464" w14:textId="069C6808"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Općina Nijemci</w:t>
            </w:r>
          </w:p>
        </w:tc>
        <w:tc>
          <w:tcPr>
            <w:tcW w:w="0" w:type="auto"/>
          </w:tcPr>
          <w:p w14:paraId="4F48F002" w14:textId="394F9FC6"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n/p</w:t>
            </w:r>
          </w:p>
        </w:tc>
        <w:tc>
          <w:tcPr>
            <w:tcW w:w="0" w:type="auto"/>
          </w:tcPr>
          <w:p w14:paraId="3C2C5FA2" w14:textId="3F7F6F31"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550.000,00</w:t>
            </w:r>
          </w:p>
        </w:tc>
        <w:tc>
          <w:tcPr>
            <w:tcW w:w="0" w:type="auto"/>
          </w:tcPr>
          <w:p w14:paraId="0D5D9AB4" w14:textId="6044DF74"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Projektna ideja</w:t>
            </w:r>
          </w:p>
        </w:tc>
        <w:tc>
          <w:tcPr>
            <w:tcW w:w="1535" w:type="dxa"/>
          </w:tcPr>
          <w:p w14:paraId="5B049E7E" w14:textId="77777777"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100479" w:rsidRPr="00891030" w14:paraId="4F473F72" w14:textId="77777777" w:rsidTr="00B928A5">
        <w:trPr>
          <w:trHeight w:val="1119"/>
        </w:trPr>
        <w:tc>
          <w:tcPr>
            <w:cnfStyle w:val="001000000000" w:firstRow="0" w:lastRow="0" w:firstColumn="1" w:lastColumn="0" w:oddVBand="0" w:evenVBand="0" w:oddHBand="0" w:evenHBand="0" w:firstRowFirstColumn="0" w:firstRowLastColumn="0" w:lastRowFirstColumn="0" w:lastRowLastColumn="0"/>
            <w:tcW w:w="0" w:type="auto"/>
          </w:tcPr>
          <w:p w14:paraId="7678F1BC" w14:textId="53B992CE" w:rsidR="00100479" w:rsidRPr="00424CEA" w:rsidRDefault="00100479" w:rsidP="00100479">
            <w:pPr>
              <w:rPr>
                <w:rFonts w:cstheme="minorHAnsi"/>
              </w:rPr>
            </w:pPr>
            <w:r w:rsidRPr="00424CEA">
              <w:rPr>
                <w:rFonts w:cstheme="minorHAnsi"/>
              </w:rPr>
              <w:t>Uređenje parkirališta u Podgrađu i Lipovcu</w:t>
            </w:r>
          </w:p>
        </w:tc>
        <w:tc>
          <w:tcPr>
            <w:tcW w:w="0" w:type="auto"/>
          </w:tcPr>
          <w:p w14:paraId="18DEB3BC" w14:textId="3943AC38"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Općina Nijemci</w:t>
            </w:r>
          </w:p>
        </w:tc>
        <w:tc>
          <w:tcPr>
            <w:tcW w:w="0" w:type="auto"/>
          </w:tcPr>
          <w:p w14:paraId="32A1DF48" w14:textId="7432A187"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n/p</w:t>
            </w:r>
          </w:p>
        </w:tc>
        <w:tc>
          <w:tcPr>
            <w:tcW w:w="0" w:type="auto"/>
          </w:tcPr>
          <w:p w14:paraId="06FF988A" w14:textId="6611F0A6"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200.000,00</w:t>
            </w:r>
          </w:p>
        </w:tc>
        <w:tc>
          <w:tcPr>
            <w:tcW w:w="0" w:type="auto"/>
          </w:tcPr>
          <w:p w14:paraId="168B8F45" w14:textId="20B058D3"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Projektna ideja</w:t>
            </w:r>
          </w:p>
        </w:tc>
        <w:tc>
          <w:tcPr>
            <w:tcW w:w="1535" w:type="dxa"/>
          </w:tcPr>
          <w:p w14:paraId="03041932" w14:textId="77777777"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100479" w:rsidRPr="00891030" w14:paraId="03BC9ABF" w14:textId="77777777" w:rsidTr="00B928A5">
        <w:trPr>
          <w:trHeight w:val="1119"/>
        </w:trPr>
        <w:tc>
          <w:tcPr>
            <w:cnfStyle w:val="001000000000" w:firstRow="0" w:lastRow="0" w:firstColumn="1" w:lastColumn="0" w:oddVBand="0" w:evenVBand="0" w:oddHBand="0" w:evenHBand="0" w:firstRowFirstColumn="0" w:firstRowLastColumn="0" w:lastRowFirstColumn="0" w:lastRowLastColumn="0"/>
            <w:tcW w:w="0" w:type="auto"/>
          </w:tcPr>
          <w:p w14:paraId="58C9CF38" w14:textId="0876A7C4" w:rsidR="00100479" w:rsidRPr="00424CEA" w:rsidRDefault="00100479" w:rsidP="00100479">
            <w:pPr>
              <w:rPr>
                <w:rFonts w:cstheme="minorHAnsi"/>
              </w:rPr>
            </w:pPr>
            <w:r w:rsidRPr="00424CEA">
              <w:rPr>
                <w:rFonts w:ascii="Calibri" w:eastAsia="Times New Roman" w:hAnsi="Calibri" w:cs="Calibri"/>
                <w:color w:val="000000"/>
                <w:lang w:eastAsia="hr-HR"/>
              </w:rPr>
              <w:t xml:space="preserve">Izgradnja pristaništa na </w:t>
            </w:r>
            <w:proofErr w:type="spellStart"/>
            <w:r w:rsidRPr="00424CEA">
              <w:rPr>
                <w:rFonts w:ascii="Calibri" w:eastAsia="Times New Roman" w:hAnsi="Calibri" w:cs="Calibri"/>
                <w:color w:val="000000"/>
                <w:lang w:eastAsia="hr-HR"/>
              </w:rPr>
              <w:t>Sopotcu</w:t>
            </w:r>
            <w:proofErr w:type="spellEnd"/>
            <w:r w:rsidRPr="00424CEA">
              <w:rPr>
                <w:rFonts w:ascii="Calibri" w:eastAsia="Times New Roman" w:hAnsi="Calibri" w:cs="Calibri"/>
                <w:color w:val="000000"/>
                <w:lang w:eastAsia="hr-HR"/>
              </w:rPr>
              <w:t xml:space="preserve"> i Lipovcu</w:t>
            </w:r>
          </w:p>
        </w:tc>
        <w:tc>
          <w:tcPr>
            <w:tcW w:w="0" w:type="auto"/>
          </w:tcPr>
          <w:p w14:paraId="511F8C3B" w14:textId="7CBB6D88"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Općina Nijemci</w:t>
            </w:r>
          </w:p>
        </w:tc>
        <w:tc>
          <w:tcPr>
            <w:tcW w:w="0" w:type="auto"/>
          </w:tcPr>
          <w:p w14:paraId="42539B0F" w14:textId="3D660600"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n/p</w:t>
            </w:r>
          </w:p>
        </w:tc>
        <w:tc>
          <w:tcPr>
            <w:tcW w:w="0" w:type="auto"/>
          </w:tcPr>
          <w:p w14:paraId="1C70704F" w14:textId="662B9BF0"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3.000.000,00</w:t>
            </w:r>
          </w:p>
        </w:tc>
        <w:tc>
          <w:tcPr>
            <w:tcW w:w="0" w:type="auto"/>
          </w:tcPr>
          <w:p w14:paraId="209142B8" w14:textId="55213C9C"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Projektna ideja</w:t>
            </w:r>
          </w:p>
        </w:tc>
        <w:tc>
          <w:tcPr>
            <w:tcW w:w="1535" w:type="dxa"/>
          </w:tcPr>
          <w:p w14:paraId="7FB95346" w14:textId="77777777"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100479" w:rsidRPr="00891030" w14:paraId="1B864157" w14:textId="77777777" w:rsidTr="00B928A5">
        <w:trPr>
          <w:trHeight w:val="1119"/>
        </w:trPr>
        <w:tc>
          <w:tcPr>
            <w:cnfStyle w:val="001000000000" w:firstRow="0" w:lastRow="0" w:firstColumn="1" w:lastColumn="0" w:oddVBand="0" w:evenVBand="0" w:oddHBand="0" w:evenHBand="0" w:firstRowFirstColumn="0" w:firstRowLastColumn="0" w:lastRowFirstColumn="0" w:lastRowLastColumn="0"/>
            <w:tcW w:w="0" w:type="auto"/>
          </w:tcPr>
          <w:p w14:paraId="5F86CE7B" w14:textId="4B5B889E" w:rsidR="00100479" w:rsidRPr="00424CEA" w:rsidRDefault="00100479" w:rsidP="00100479">
            <w:pPr>
              <w:rPr>
                <w:rFonts w:cstheme="minorHAnsi"/>
              </w:rPr>
            </w:pPr>
            <w:r w:rsidRPr="00424CEA">
              <w:rPr>
                <w:rFonts w:ascii="Calibri" w:eastAsia="Times New Roman" w:hAnsi="Calibri" w:cs="Calibri"/>
                <w:color w:val="000000"/>
                <w:lang w:eastAsia="hr-HR"/>
              </w:rPr>
              <w:t>Energetska obnova zgrade komunalnog poduzeća</w:t>
            </w:r>
          </w:p>
        </w:tc>
        <w:tc>
          <w:tcPr>
            <w:tcW w:w="0" w:type="auto"/>
          </w:tcPr>
          <w:p w14:paraId="51AC28B6" w14:textId="6E671708"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Općina Nijemci</w:t>
            </w:r>
          </w:p>
        </w:tc>
        <w:tc>
          <w:tcPr>
            <w:tcW w:w="0" w:type="auto"/>
          </w:tcPr>
          <w:p w14:paraId="54A2BAC3" w14:textId="03EB92C2"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n/p</w:t>
            </w:r>
          </w:p>
        </w:tc>
        <w:tc>
          <w:tcPr>
            <w:tcW w:w="0" w:type="auto"/>
          </w:tcPr>
          <w:p w14:paraId="01E3B338" w14:textId="2262186D"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750.000,00</w:t>
            </w:r>
          </w:p>
        </w:tc>
        <w:tc>
          <w:tcPr>
            <w:tcW w:w="0" w:type="auto"/>
          </w:tcPr>
          <w:p w14:paraId="175F1FCC" w14:textId="19A651F4"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Projektna ideja</w:t>
            </w:r>
          </w:p>
        </w:tc>
        <w:tc>
          <w:tcPr>
            <w:tcW w:w="1535" w:type="dxa"/>
          </w:tcPr>
          <w:p w14:paraId="37538E48" w14:textId="77777777"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100479" w:rsidRPr="00891030" w14:paraId="190B421E" w14:textId="77777777" w:rsidTr="00B928A5">
        <w:trPr>
          <w:trHeight w:val="1119"/>
        </w:trPr>
        <w:tc>
          <w:tcPr>
            <w:cnfStyle w:val="001000000000" w:firstRow="0" w:lastRow="0" w:firstColumn="1" w:lastColumn="0" w:oddVBand="0" w:evenVBand="0" w:oddHBand="0" w:evenHBand="0" w:firstRowFirstColumn="0" w:firstRowLastColumn="0" w:lastRowFirstColumn="0" w:lastRowLastColumn="0"/>
            <w:tcW w:w="0" w:type="auto"/>
          </w:tcPr>
          <w:p w14:paraId="00F6729C" w14:textId="1710832E" w:rsidR="00100479" w:rsidRPr="00424CEA" w:rsidRDefault="00100479" w:rsidP="00100479">
            <w:pPr>
              <w:rPr>
                <w:rFonts w:cstheme="minorHAnsi"/>
              </w:rPr>
            </w:pPr>
            <w:r w:rsidRPr="00424CEA">
              <w:rPr>
                <w:rFonts w:ascii="Calibri" w:eastAsia="Times New Roman" w:hAnsi="Calibri" w:cs="Calibri"/>
                <w:color w:val="000000"/>
                <w:lang w:eastAsia="hr-HR"/>
              </w:rPr>
              <w:t>Izgradnja nogostupa u Lovorovoj ulici</w:t>
            </w:r>
          </w:p>
        </w:tc>
        <w:tc>
          <w:tcPr>
            <w:tcW w:w="0" w:type="auto"/>
          </w:tcPr>
          <w:p w14:paraId="09976FD7" w14:textId="2F99C15C"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Općina Nijemci</w:t>
            </w:r>
          </w:p>
        </w:tc>
        <w:tc>
          <w:tcPr>
            <w:tcW w:w="0" w:type="auto"/>
          </w:tcPr>
          <w:p w14:paraId="11AA422F" w14:textId="389BAF41"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n/p</w:t>
            </w:r>
          </w:p>
        </w:tc>
        <w:tc>
          <w:tcPr>
            <w:tcW w:w="0" w:type="auto"/>
          </w:tcPr>
          <w:p w14:paraId="4BB9B118" w14:textId="62A7DBBA"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200.000,00</w:t>
            </w:r>
          </w:p>
        </w:tc>
        <w:tc>
          <w:tcPr>
            <w:tcW w:w="0" w:type="auto"/>
          </w:tcPr>
          <w:p w14:paraId="2DCBC7C4" w14:textId="3D9D134D"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Projektna ideja</w:t>
            </w:r>
          </w:p>
        </w:tc>
        <w:tc>
          <w:tcPr>
            <w:tcW w:w="1535" w:type="dxa"/>
          </w:tcPr>
          <w:p w14:paraId="7DBB647E" w14:textId="77777777"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100479" w:rsidRPr="00891030" w14:paraId="0B1788CA" w14:textId="77777777" w:rsidTr="00B928A5">
        <w:trPr>
          <w:trHeight w:val="1119"/>
        </w:trPr>
        <w:tc>
          <w:tcPr>
            <w:cnfStyle w:val="001000000000" w:firstRow="0" w:lastRow="0" w:firstColumn="1" w:lastColumn="0" w:oddVBand="0" w:evenVBand="0" w:oddHBand="0" w:evenHBand="0" w:firstRowFirstColumn="0" w:firstRowLastColumn="0" w:lastRowFirstColumn="0" w:lastRowLastColumn="0"/>
            <w:tcW w:w="0" w:type="auto"/>
          </w:tcPr>
          <w:p w14:paraId="62F37D86" w14:textId="12018B05" w:rsidR="00100479" w:rsidRPr="00424CEA" w:rsidRDefault="00100479" w:rsidP="00100479">
            <w:pPr>
              <w:rPr>
                <w:rFonts w:cstheme="minorHAnsi"/>
              </w:rPr>
            </w:pPr>
            <w:r w:rsidRPr="00424CEA">
              <w:rPr>
                <w:rFonts w:ascii="Calibri" w:eastAsia="Times New Roman" w:hAnsi="Calibri" w:cs="Calibri"/>
                <w:color w:val="000000"/>
                <w:lang w:eastAsia="hr-HR"/>
              </w:rPr>
              <w:t>Izgradnja šumske ceste</w:t>
            </w:r>
          </w:p>
        </w:tc>
        <w:tc>
          <w:tcPr>
            <w:tcW w:w="0" w:type="auto"/>
          </w:tcPr>
          <w:p w14:paraId="32237B09" w14:textId="53127B3D"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Općina Nijemci</w:t>
            </w:r>
          </w:p>
        </w:tc>
        <w:tc>
          <w:tcPr>
            <w:tcW w:w="0" w:type="auto"/>
          </w:tcPr>
          <w:p w14:paraId="1633DDB1" w14:textId="070EC475"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n/p</w:t>
            </w:r>
          </w:p>
        </w:tc>
        <w:tc>
          <w:tcPr>
            <w:tcW w:w="0" w:type="auto"/>
          </w:tcPr>
          <w:p w14:paraId="5ECC8579" w14:textId="2630DD98"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5.800.000,00</w:t>
            </w:r>
          </w:p>
        </w:tc>
        <w:tc>
          <w:tcPr>
            <w:tcW w:w="0" w:type="auto"/>
          </w:tcPr>
          <w:p w14:paraId="6729594F" w14:textId="1D2AD9A7"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Projektna ideja</w:t>
            </w:r>
          </w:p>
        </w:tc>
        <w:tc>
          <w:tcPr>
            <w:tcW w:w="1535" w:type="dxa"/>
          </w:tcPr>
          <w:p w14:paraId="38540A2F" w14:textId="77777777"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100479" w:rsidRPr="00891030" w14:paraId="2D035C97" w14:textId="77777777" w:rsidTr="00B928A5">
        <w:trPr>
          <w:trHeight w:val="1119"/>
        </w:trPr>
        <w:tc>
          <w:tcPr>
            <w:cnfStyle w:val="001000000000" w:firstRow="0" w:lastRow="0" w:firstColumn="1" w:lastColumn="0" w:oddVBand="0" w:evenVBand="0" w:oddHBand="0" w:evenHBand="0" w:firstRowFirstColumn="0" w:firstRowLastColumn="0" w:lastRowFirstColumn="0" w:lastRowLastColumn="0"/>
            <w:tcW w:w="0" w:type="auto"/>
          </w:tcPr>
          <w:p w14:paraId="54CC565A" w14:textId="2ED28825" w:rsidR="00100479" w:rsidRPr="00424CEA" w:rsidRDefault="00100479" w:rsidP="00100479">
            <w:pPr>
              <w:rPr>
                <w:rFonts w:cstheme="minorHAnsi"/>
              </w:rPr>
            </w:pPr>
            <w:r w:rsidRPr="00424CEA">
              <w:rPr>
                <w:rFonts w:ascii="Calibri" w:eastAsia="Times New Roman" w:hAnsi="Calibri" w:cs="Calibri"/>
                <w:color w:val="000000"/>
                <w:lang w:eastAsia="hr-HR"/>
              </w:rPr>
              <w:t xml:space="preserve">Izgradnja pješačke staze u </w:t>
            </w:r>
            <w:proofErr w:type="spellStart"/>
            <w:r w:rsidRPr="00424CEA">
              <w:rPr>
                <w:rFonts w:ascii="Calibri" w:eastAsia="Times New Roman" w:hAnsi="Calibri" w:cs="Calibri"/>
                <w:color w:val="000000"/>
                <w:lang w:eastAsia="hr-HR"/>
              </w:rPr>
              <w:t>A.G.Matoša</w:t>
            </w:r>
            <w:proofErr w:type="spellEnd"/>
          </w:p>
        </w:tc>
        <w:tc>
          <w:tcPr>
            <w:tcW w:w="0" w:type="auto"/>
          </w:tcPr>
          <w:p w14:paraId="3E19980E" w14:textId="4F417059"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Općina Nijemci</w:t>
            </w:r>
          </w:p>
        </w:tc>
        <w:tc>
          <w:tcPr>
            <w:tcW w:w="0" w:type="auto"/>
          </w:tcPr>
          <w:p w14:paraId="76EB375C" w14:textId="1C7FD7B5"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n/p</w:t>
            </w:r>
          </w:p>
        </w:tc>
        <w:tc>
          <w:tcPr>
            <w:tcW w:w="0" w:type="auto"/>
          </w:tcPr>
          <w:p w14:paraId="38B7C24D" w14:textId="41E670F1"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640.000,00</w:t>
            </w:r>
          </w:p>
        </w:tc>
        <w:tc>
          <w:tcPr>
            <w:tcW w:w="0" w:type="auto"/>
          </w:tcPr>
          <w:p w14:paraId="7CA5E3CD" w14:textId="0E7B4DC7"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Projektna ideja</w:t>
            </w:r>
          </w:p>
        </w:tc>
        <w:tc>
          <w:tcPr>
            <w:tcW w:w="1535" w:type="dxa"/>
          </w:tcPr>
          <w:p w14:paraId="03213BE4" w14:textId="77777777"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100479" w:rsidRPr="00891030" w14:paraId="3D331926" w14:textId="77777777" w:rsidTr="00B928A5">
        <w:trPr>
          <w:trHeight w:val="1119"/>
        </w:trPr>
        <w:tc>
          <w:tcPr>
            <w:cnfStyle w:val="001000000000" w:firstRow="0" w:lastRow="0" w:firstColumn="1" w:lastColumn="0" w:oddVBand="0" w:evenVBand="0" w:oddHBand="0" w:evenHBand="0" w:firstRowFirstColumn="0" w:firstRowLastColumn="0" w:lastRowFirstColumn="0" w:lastRowLastColumn="0"/>
            <w:tcW w:w="0" w:type="auto"/>
          </w:tcPr>
          <w:p w14:paraId="43D7D866" w14:textId="377192E5" w:rsidR="00100479" w:rsidRPr="00424CEA" w:rsidRDefault="00100479" w:rsidP="00100479">
            <w:pPr>
              <w:rPr>
                <w:rFonts w:cstheme="minorHAnsi"/>
              </w:rPr>
            </w:pPr>
            <w:r w:rsidRPr="00424CEA">
              <w:rPr>
                <w:rFonts w:ascii="Calibri" w:eastAsia="Times New Roman" w:hAnsi="Calibri" w:cs="Calibri"/>
                <w:color w:val="000000"/>
                <w:lang w:eastAsia="hr-HR"/>
              </w:rPr>
              <w:lastRenderedPageBreak/>
              <w:t>Izgradnja pješačke staze u</w:t>
            </w:r>
            <w:r w:rsidR="00631B15" w:rsidRPr="00424CEA">
              <w:rPr>
                <w:rFonts w:ascii="Calibri" w:eastAsia="Times New Roman" w:hAnsi="Calibri" w:cs="Calibri"/>
                <w:color w:val="000000"/>
                <w:lang w:eastAsia="hr-HR"/>
              </w:rPr>
              <w:t xml:space="preserve"> ulicama </w:t>
            </w:r>
            <w:r w:rsidRPr="00424CEA">
              <w:rPr>
                <w:rFonts w:ascii="Calibri" w:eastAsia="Times New Roman" w:hAnsi="Calibri" w:cs="Calibri"/>
                <w:color w:val="000000"/>
                <w:lang w:eastAsia="hr-HR"/>
              </w:rPr>
              <w:t xml:space="preserve"> Ljudevita Gaja i Zrinsk</w:t>
            </w:r>
            <w:r w:rsidR="00631B15" w:rsidRPr="00424CEA">
              <w:rPr>
                <w:rFonts w:ascii="Calibri" w:eastAsia="Times New Roman" w:hAnsi="Calibri" w:cs="Calibri"/>
                <w:color w:val="000000"/>
                <w:lang w:eastAsia="hr-HR"/>
              </w:rPr>
              <w:t>a</w:t>
            </w:r>
          </w:p>
        </w:tc>
        <w:tc>
          <w:tcPr>
            <w:tcW w:w="0" w:type="auto"/>
          </w:tcPr>
          <w:p w14:paraId="4A958790" w14:textId="152358F5"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Općina Nijemci</w:t>
            </w:r>
          </w:p>
        </w:tc>
        <w:tc>
          <w:tcPr>
            <w:tcW w:w="0" w:type="auto"/>
          </w:tcPr>
          <w:p w14:paraId="657E763A" w14:textId="08186807"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n/p</w:t>
            </w:r>
          </w:p>
        </w:tc>
        <w:tc>
          <w:tcPr>
            <w:tcW w:w="0" w:type="auto"/>
          </w:tcPr>
          <w:p w14:paraId="3F8A83E2" w14:textId="4993EAFB"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1.755.000,00</w:t>
            </w:r>
          </w:p>
        </w:tc>
        <w:tc>
          <w:tcPr>
            <w:tcW w:w="0" w:type="auto"/>
          </w:tcPr>
          <w:p w14:paraId="3FF255C2" w14:textId="72CE4A5B"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Projektna ideja</w:t>
            </w:r>
          </w:p>
        </w:tc>
        <w:tc>
          <w:tcPr>
            <w:tcW w:w="1535" w:type="dxa"/>
          </w:tcPr>
          <w:p w14:paraId="4ED0D974" w14:textId="77777777" w:rsidR="00100479" w:rsidRPr="00424CEA" w:rsidRDefault="00100479" w:rsidP="00100479">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631B15" w:rsidRPr="00891030" w14:paraId="0284D3AB" w14:textId="77777777" w:rsidTr="00B928A5">
        <w:trPr>
          <w:trHeight w:val="1119"/>
        </w:trPr>
        <w:tc>
          <w:tcPr>
            <w:cnfStyle w:val="001000000000" w:firstRow="0" w:lastRow="0" w:firstColumn="1" w:lastColumn="0" w:oddVBand="0" w:evenVBand="0" w:oddHBand="0" w:evenHBand="0" w:firstRowFirstColumn="0" w:firstRowLastColumn="0" w:lastRowFirstColumn="0" w:lastRowLastColumn="0"/>
            <w:tcW w:w="0" w:type="auto"/>
          </w:tcPr>
          <w:p w14:paraId="531DBF23" w14:textId="25833416" w:rsidR="00631B15" w:rsidRPr="00424CEA" w:rsidRDefault="00631B15" w:rsidP="00631B15">
            <w:pPr>
              <w:rPr>
                <w:rFonts w:ascii="Calibri" w:eastAsia="Times New Roman" w:hAnsi="Calibri" w:cs="Calibri"/>
                <w:color w:val="000000"/>
                <w:lang w:eastAsia="hr-HR"/>
              </w:rPr>
            </w:pPr>
            <w:r w:rsidRPr="00424CEA">
              <w:rPr>
                <w:rFonts w:ascii="Calibri" w:eastAsia="Times New Roman" w:hAnsi="Calibri" w:cs="Calibri"/>
                <w:color w:val="000000"/>
                <w:lang w:eastAsia="hr-HR"/>
              </w:rPr>
              <w:t>Izgradnja sportsko-rekreacijskog centra u Nijemcima</w:t>
            </w:r>
          </w:p>
        </w:tc>
        <w:tc>
          <w:tcPr>
            <w:tcW w:w="0" w:type="auto"/>
          </w:tcPr>
          <w:p w14:paraId="373A8033" w14:textId="52D8E75B" w:rsidR="00631B15" w:rsidRPr="00424CEA" w:rsidRDefault="00631B15" w:rsidP="00631B1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Općina Nijemci</w:t>
            </w:r>
          </w:p>
        </w:tc>
        <w:tc>
          <w:tcPr>
            <w:tcW w:w="0" w:type="auto"/>
          </w:tcPr>
          <w:p w14:paraId="5A55003D" w14:textId="5FA99F59" w:rsidR="00631B15" w:rsidRPr="00424CEA" w:rsidRDefault="00631B15" w:rsidP="00631B1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Vukovarsko-srijemska županija</w:t>
            </w:r>
          </w:p>
        </w:tc>
        <w:tc>
          <w:tcPr>
            <w:tcW w:w="0" w:type="auto"/>
          </w:tcPr>
          <w:p w14:paraId="09F70A97" w14:textId="7EE5232D" w:rsidR="00631B15" w:rsidRPr="00424CEA" w:rsidRDefault="00631B15" w:rsidP="00631B1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51.620.000,00</w:t>
            </w:r>
          </w:p>
        </w:tc>
        <w:tc>
          <w:tcPr>
            <w:tcW w:w="0" w:type="auto"/>
          </w:tcPr>
          <w:p w14:paraId="655E01F1" w14:textId="13CE5D84" w:rsidR="00631B15" w:rsidRPr="00424CEA" w:rsidRDefault="00631B15" w:rsidP="00631B1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Projekt prijavljen na natječaj</w:t>
            </w:r>
          </w:p>
        </w:tc>
        <w:tc>
          <w:tcPr>
            <w:tcW w:w="1535" w:type="dxa"/>
          </w:tcPr>
          <w:p w14:paraId="627D7881" w14:textId="5E603494" w:rsidR="00631B15" w:rsidRPr="00424CEA" w:rsidRDefault="00631B15" w:rsidP="00631B1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24CEA">
              <w:rPr>
                <w:rFonts w:cstheme="minorHAnsi"/>
              </w:rPr>
              <w:t>2023.-2025.</w:t>
            </w:r>
          </w:p>
        </w:tc>
      </w:tr>
    </w:tbl>
    <w:p w14:paraId="059165A5" w14:textId="4CA722E0" w:rsidR="009110E0" w:rsidRDefault="009110E0" w:rsidP="00253CD7"/>
    <w:p w14:paraId="42F1D27A" w14:textId="77777777" w:rsidR="00845800" w:rsidRDefault="00845800" w:rsidP="00253CD7"/>
    <w:p w14:paraId="31C68CFC" w14:textId="77777777" w:rsidR="00891030" w:rsidRDefault="00891030" w:rsidP="00891030">
      <w:pPr>
        <w:pStyle w:val="Naslov2"/>
      </w:pPr>
      <w:bookmarkStart w:id="90" w:name="_Toc106615448"/>
      <w:r>
        <w:t>7. INDIKATIVNI FINANCIJSKI PLAN S PRIKAZOM FINANCIJSKIH PRETPOSTAVKI ZA PROVEDBU POSEBNIH CILJEVA I PROJEKATA OD STRATEŠKOG ZNAČAJA</w:t>
      </w:r>
      <w:bookmarkEnd w:id="90"/>
    </w:p>
    <w:p w14:paraId="5A5182FF" w14:textId="291B647C" w:rsidR="00891030" w:rsidRDefault="00891030" w:rsidP="00253CD7"/>
    <w:p w14:paraId="6A1AC048" w14:textId="3116AC19" w:rsidR="006A33C0" w:rsidRDefault="006A33C0" w:rsidP="006A33C0">
      <w:pPr>
        <w:jc w:val="both"/>
        <w:rPr>
          <w:sz w:val="24"/>
          <w:szCs w:val="24"/>
        </w:rPr>
      </w:pPr>
      <w:r w:rsidRPr="006A33C0">
        <w:rPr>
          <w:sz w:val="24"/>
          <w:szCs w:val="24"/>
        </w:rPr>
        <w:t xml:space="preserve">Uspješna implementacija Strateškog plana razvoja općine Nijemci ovisiti će primarno o osiguranju sredstva potrebnih za provedbu posebnih ciljeva i projekata od strateškog značaja. </w:t>
      </w:r>
      <w:r>
        <w:rPr>
          <w:sz w:val="24"/>
          <w:szCs w:val="24"/>
        </w:rPr>
        <w:t>Indikativan f</w:t>
      </w:r>
      <w:r w:rsidRPr="006A33C0">
        <w:rPr>
          <w:sz w:val="24"/>
          <w:szCs w:val="24"/>
        </w:rPr>
        <w:t xml:space="preserve">inancijski </w:t>
      </w:r>
      <w:r>
        <w:rPr>
          <w:sz w:val="24"/>
          <w:szCs w:val="24"/>
        </w:rPr>
        <w:t xml:space="preserve">plan </w:t>
      </w:r>
      <w:r w:rsidRPr="006A33C0">
        <w:rPr>
          <w:sz w:val="24"/>
          <w:szCs w:val="24"/>
        </w:rPr>
        <w:t xml:space="preserve">izrađen je na temelju proračuna i planova nabave Općine </w:t>
      </w:r>
      <w:r>
        <w:rPr>
          <w:sz w:val="24"/>
          <w:szCs w:val="24"/>
        </w:rPr>
        <w:t>Nijemci</w:t>
      </w:r>
      <w:r w:rsidRPr="006A33C0">
        <w:rPr>
          <w:sz w:val="24"/>
          <w:szCs w:val="24"/>
        </w:rPr>
        <w:t xml:space="preserve">. </w:t>
      </w:r>
    </w:p>
    <w:p w14:paraId="2D166151" w14:textId="4EA01A7F" w:rsidR="006A33C0" w:rsidRDefault="006A33C0" w:rsidP="006A33C0">
      <w:pPr>
        <w:jc w:val="both"/>
        <w:rPr>
          <w:sz w:val="24"/>
          <w:szCs w:val="24"/>
        </w:rPr>
      </w:pPr>
    </w:p>
    <w:tbl>
      <w:tblPr>
        <w:tblStyle w:val="Svijetlatablicareetke1-isticanje2"/>
        <w:tblW w:w="9209" w:type="dxa"/>
        <w:jc w:val="center"/>
        <w:tblLook w:val="04A0" w:firstRow="1" w:lastRow="0" w:firstColumn="1" w:lastColumn="0" w:noHBand="0" w:noVBand="1"/>
      </w:tblPr>
      <w:tblGrid>
        <w:gridCol w:w="1774"/>
        <w:gridCol w:w="1381"/>
        <w:gridCol w:w="1280"/>
        <w:gridCol w:w="1381"/>
        <w:gridCol w:w="1381"/>
        <w:gridCol w:w="1280"/>
        <w:gridCol w:w="1381"/>
        <w:gridCol w:w="1498"/>
      </w:tblGrid>
      <w:tr w:rsidR="00C71DB8" w:rsidRPr="00825CF7" w14:paraId="359B6F85" w14:textId="05946538" w:rsidTr="00825C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4" w:type="dxa"/>
            <w:vMerge w:val="restart"/>
          </w:tcPr>
          <w:p w14:paraId="04C31EA1" w14:textId="321E5BAC" w:rsidR="00C71DB8" w:rsidRPr="00825CF7" w:rsidRDefault="00C71DB8" w:rsidP="003414FF">
            <w:pPr>
              <w:jc w:val="center"/>
              <w:rPr>
                <w:rFonts w:cstheme="minorHAnsi"/>
                <w:noProof/>
                <w:sz w:val="20"/>
                <w:szCs w:val="20"/>
                <w:lang w:val="hr-BA"/>
              </w:rPr>
            </w:pPr>
            <w:r w:rsidRPr="00825CF7">
              <w:rPr>
                <w:rFonts w:cstheme="minorHAnsi"/>
                <w:noProof/>
                <w:sz w:val="20"/>
                <w:szCs w:val="20"/>
                <w:lang w:val="hr-BA"/>
              </w:rPr>
              <w:t>POSEBNI CILJEVI</w:t>
            </w:r>
          </w:p>
        </w:tc>
        <w:tc>
          <w:tcPr>
            <w:tcW w:w="0" w:type="auto"/>
            <w:gridSpan w:val="5"/>
          </w:tcPr>
          <w:p w14:paraId="4C7AA908" w14:textId="7027C1DC" w:rsidR="00C71DB8" w:rsidRPr="00825CF7" w:rsidRDefault="00C71DB8" w:rsidP="003414FF">
            <w:pPr>
              <w:jc w:val="center"/>
              <w:cnfStyle w:val="100000000000" w:firstRow="1" w:lastRow="0" w:firstColumn="0" w:lastColumn="0" w:oddVBand="0" w:evenVBand="0" w:oddHBand="0" w:evenHBand="0" w:firstRowFirstColumn="0" w:firstRowLastColumn="0" w:lastRowFirstColumn="0" w:lastRowLastColumn="0"/>
              <w:rPr>
                <w:rFonts w:cstheme="minorHAnsi"/>
                <w:noProof/>
                <w:sz w:val="20"/>
                <w:szCs w:val="20"/>
                <w:lang w:val="hr-BA"/>
              </w:rPr>
            </w:pPr>
            <w:r w:rsidRPr="00825CF7">
              <w:rPr>
                <w:rFonts w:cstheme="minorHAnsi"/>
                <w:noProof/>
                <w:sz w:val="20"/>
                <w:szCs w:val="20"/>
                <w:lang w:val="hr-BA"/>
              </w:rPr>
              <w:t>PROCIJENJENI TROŠAK PROVEDBE POSEBNOG CILJA (kn)</w:t>
            </w:r>
          </w:p>
        </w:tc>
        <w:tc>
          <w:tcPr>
            <w:tcW w:w="0" w:type="auto"/>
            <w:vMerge w:val="restart"/>
          </w:tcPr>
          <w:p w14:paraId="004883E9" w14:textId="7D306EB1" w:rsidR="00C71DB8" w:rsidRPr="00825CF7" w:rsidRDefault="00C71DB8" w:rsidP="003414FF">
            <w:pPr>
              <w:jc w:val="center"/>
              <w:cnfStyle w:val="100000000000" w:firstRow="1" w:lastRow="0" w:firstColumn="0" w:lastColumn="0" w:oddVBand="0" w:evenVBand="0" w:oddHBand="0" w:evenHBand="0" w:firstRowFirstColumn="0" w:firstRowLastColumn="0" w:lastRowFirstColumn="0" w:lastRowLastColumn="0"/>
              <w:rPr>
                <w:rFonts w:cstheme="minorHAnsi"/>
                <w:noProof/>
                <w:sz w:val="20"/>
                <w:szCs w:val="20"/>
                <w:lang w:val="hr-BA"/>
              </w:rPr>
            </w:pPr>
            <w:r w:rsidRPr="00825CF7">
              <w:rPr>
                <w:rFonts w:cstheme="minorHAnsi"/>
                <w:noProof/>
                <w:sz w:val="20"/>
                <w:szCs w:val="20"/>
                <w:lang w:val="hr-BA"/>
              </w:rPr>
              <w:t>UKUPNI PROCIJENJENI TROŠAK PROVEDBE POSEBNOG CILJA (kn)</w:t>
            </w:r>
          </w:p>
        </w:tc>
        <w:tc>
          <w:tcPr>
            <w:tcW w:w="1340" w:type="dxa"/>
            <w:vMerge w:val="restart"/>
          </w:tcPr>
          <w:p w14:paraId="28FBD33C" w14:textId="0CDFC9AC" w:rsidR="00C71DB8" w:rsidRPr="00825CF7" w:rsidRDefault="00C71DB8" w:rsidP="003414FF">
            <w:pPr>
              <w:jc w:val="center"/>
              <w:cnfStyle w:val="100000000000" w:firstRow="1" w:lastRow="0" w:firstColumn="0" w:lastColumn="0" w:oddVBand="0" w:evenVBand="0" w:oddHBand="0" w:evenHBand="0" w:firstRowFirstColumn="0" w:firstRowLastColumn="0" w:lastRowFirstColumn="0" w:lastRowLastColumn="0"/>
              <w:rPr>
                <w:rFonts w:cstheme="minorHAnsi"/>
                <w:noProof/>
                <w:sz w:val="20"/>
                <w:szCs w:val="20"/>
                <w:lang w:val="hr-BA"/>
              </w:rPr>
            </w:pPr>
            <w:r w:rsidRPr="00825CF7">
              <w:rPr>
                <w:rFonts w:cstheme="minorHAnsi"/>
                <w:noProof/>
                <w:sz w:val="20"/>
                <w:szCs w:val="20"/>
                <w:lang w:val="hr-BA"/>
              </w:rPr>
              <w:t>PRORAČUNSKA STAVKA</w:t>
            </w:r>
          </w:p>
        </w:tc>
      </w:tr>
      <w:tr w:rsidR="00C71DB8" w:rsidRPr="00825CF7" w14:paraId="14CDB8ED" w14:textId="5FE37FFC" w:rsidTr="00825CF7">
        <w:trPr>
          <w:jc w:val="center"/>
        </w:trPr>
        <w:tc>
          <w:tcPr>
            <w:cnfStyle w:val="001000000000" w:firstRow="0" w:lastRow="0" w:firstColumn="1" w:lastColumn="0" w:oddVBand="0" w:evenVBand="0" w:oddHBand="0" w:evenHBand="0" w:firstRowFirstColumn="0" w:firstRowLastColumn="0" w:lastRowFirstColumn="0" w:lastRowLastColumn="0"/>
            <w:tcW w:w="1404" w:type="dxa"/>
            <w:vMerge/>
          </w:tcPr>
          <w:p w14:paraId="42DEBAF6" w14:textId="77777777" w:rsidR="00C71DB8" w:rsidRPr="00825CF7" w:rsidRDefault="00C71DB8" w:rsidP="003414FF">
            <w:pPr>
              <w:jc w:val="center"/>
              <w:rPr>
                <w:rFonts w:cstheme="minorHAnsi"/>
                <w:noProof/>
                <w:sz w:val="20"/>
                <w:szCs w:val="20"/>
                <w:lang w:val="hr-BA"/>
              </w:rPr>
            </w:pPr>
          </w:p>
        </w:tc>
        <w:tc>
          <w:tcPr>
            <w:tcW w:w="0" w:type="auto"/>
          </w:tcPr>
          <w:p w14:paraId="0A81D66A" w14:textId="2CFBA64A" w:rsidR="00C71DB8" w:rsidRPr="00825CF7" w:rsidRDefault="00C71DB8" w:rsidP="003414FF">
            <w:pPr>
              <w:jc w:val="center"/>
              <w:cnfStyle w:val="000000000000" w:firstRow="0" w:lastRow="0" w:firstColumn="0" w:lastColumn="0" w:oddVBand="0" w:evenVBand="0" w:oddHBand="0" w:evenHBand="0" w:firstRowFirstColumn="0" w:firstRowLastColumn="0" w:lastRowFirstColumn="0" w:lastRowLastColumn="0"/>
              <w:rPr>
                <w:rFonts w:cstheme="minorHAnsi"/>
                <w:b/>
                <w:bCs/>
                <w:noProof/>
                <w:sz w:val="20"/>
                <w:szCs w:val="20"/>
                <w:lang w:val="hr-BA"/>
              </w:rPr>
            </w:pPr>
            <w:r w:rsidRPr="00825CF7">
              <w:rPr>
                <w:rFonts w:cstheme="minorHAnsi"/>
                <w:b/>
                <w:bCs/>
                <w:noProof/>
                <w:sz w:val="20"/>
                <w:szCs w:val="20"/>
                <w:lang w:val="hr-BA"/>
              </w:rPr>
              <w:t>2021.</w:t>
            </w:r>
          </w:p>
        </w:tc>
        <w:tc>
          <w:tcPr>
            <w:tcW w:w="0" w:type="auto"/>
          </w:tcPr>
          <w:p w14:paraId="320B4872" w14:textId="7DFBD214" w:rsidR="00C71DB8" w:rsidRPr="00825CF7" w:rsidRDefault="00C71DB8" w:rsidP="003414FF">
            <w:pPr>
              <w:jc w:val="center"/>
              <w:cnfStyle w:val="000000000000" w:firstRow="0" w:lastRow="0" w:firstColumn="0" w:lastColumn="0" w:oddVBand="0" w:evenVBand="0" w:oddHBand="0" w:evenHBand="0" w:firstRowFirstColumn="0" w:firstRowLastColumn="0" w:lastRowFirstColumn="0" w:lastRowLastColumn="0"/>
              <w:rPr>
                <w:rFonts w:cstheme="minorHAnsi"/>
                <w:b/>
                <w:bCs/>
                <w:noProof/>
                <w:sz w:val="20"/>
                <w:szCs w:val="20"/>
                <w:lang w:val="hr-BA"/>
              </w:rPr>
            </w:pPr>
            <w:r w:rsidRPr="00825CF7">
              <w:rPr>
                <w:rFonts w:cstheme="minorHAnsi"/>
                <w:b/>
                <w:bCs/>
                <w:noProof/>
                <w:sz w:val="20"/>
                <w:szCs w:val="20"/>
                <w:lang w:val="hr-BA"/>
              </w:rPr>
              <w:t>2022.</w:t>
            </w:r>
          </w:p>
        </w:tc>
        <w:tc>
          <w:tcPr>
            <w:tcW w:w="0" w:type="auto"/>
          </w:tcPr>
          <w:p w14:paraId="75E71022" w14:textId="69C08FB1" w:rsidR="00C71DB8" w:rsidRPr="00825CF7" w:rsidRDefault="00C71DB8" w:rsidP="003414FF">
            <w:pPr>
              <w:jc w:val="center"/>
              <w:cnfStyle w:val="000000000000" w:firstRow="0" w:lastRow="0" w:firstColumn="0" w:lastColumn="0" w:oddVBand="0" w:evenVBand="0" w:oddHBand="0" w:evenHBand="0" w:firstRowFirstColumn="0" w:firstRowLastColumn="0" w:lastRowFirstColumn="0" w:lastRowLastColumn="0"/>
              <w:rPr>
                <w:rFonts w:cstheme="minorHAnsi"/>
                <w:b/>
                <w:bCs/>
                <w:noProof/>
                <w:sz w:val="20"/>
                <w:szCs w:val="20"/>
                <w:lang w:val="hr-BA"/>
              </w:rPr>
            </w:pPr>
            <w:r w:rsidRPr="00825CF7">
              <w:rPr>
                <w:rFonts w:cstheme="minorHAnsi"/>
                <w:b/>
                <w:bCs/>
                <w:noProof/>
                <w:sz w:val="20"/>
                <w:szCs w:val="20"/>
                <w:lang w:val="hr-BA"/>
              </w:rPr>
              <w:t>2023.</w:t>
            </w:r>
          </w:p>
        </w:tc>
        <w:tc>
          <w:tcPr>
            <w:tcW w:w="0" w:type="auto"/>
          </w:tcPr>
          <w:p w14:paraId="3C62D692" w14:textId="7181EE1E" w:rsidR="00C71DB8" w:rsidRPr="00825CF7" w:rsidRDefault="00C71DB8" w:rsidP="003414FF">
            <w:pPr>
              <w:jc w:val="center"/>
              <w:cnfStyle w:val="000000000000" w:firstRow="0" w:lastRow="0" w:firstColumn="0" w:lastColumn="0" w:oddVBand="0" w:evenVBand="0" w:oddHBand="0" w:evenHBand="0" w:firstRowFirstColumn="0" w:firstRowLastColumn="0" w:lastRowFirstColumn="0" w:lastRowLastColumn="0"/>
              <w:rPr>
                <w:rFonts w:cstheme="minorHAnsi"/>
                <w:b/>
                <w:bCs/>
                <w:noProof/>
                <w:sz w:val="20"/>
                <w:szCs w:val="20"/>
                <w:lang w:val="hr-BA"/>
              </w:rPr>
            </w:pPr>
            <w:r w:rsidRPr="00825CF7">
              <w:rPr>
                <w:rFonts w:cstheme="minorHAnsi"/>
                <w:b/>
                <w:bCs/>
                <w:noProof/>
                <w:sz w:val="20"/>
                <w:szCs w:val="20"/>
                <w:lang w:val="hr-BA"/>
              </w:rPr>
              <w:t>2024.</w:t>
            </w:r>
          </w:p>
        </w:tc>
        <w:tc>
          <w:tcPr>
            <w:tcW w:w="0" w:type="auto"/>
          </w:tcPr>
          <w:p w14:paraId="75B751E5" w14:textId="4829F64B" w:rsidR="00C71DB8" w:rsidRPr="00825CF7" w:rsidRDefault="00C71DB8" w:rsidP="003414FF">
            <w:pPr>
              <w:jc w:val="center"/>
              <w:cnfStyle w:val="000000000000" w:firstRow="0" w:lastRow="0" w:firstColumn="0" w:lastColumn="0" w:oddVBand="0" w:evenVBand="0" w:oddHBand="0" w:evenHBand="0" w:firstRowFirstColumn="0" w:firstRowLastColumn="0" w:lastRowFirstColumn="0" w:lastRowLastColumn="0"/>
              <w:rPr>
                <w:rFonts w:cstheme="minorHAnsi"/>
                <w:b/>
                <w:bCs/>
                <w:noProof/>
                <w:sz w:val="20"/>
                <w:szCs w:val="20"/>
                <w:lang w:val="hr-BA"/>
              </w:rPr>
            </w:pPr>
            <w:r w:rsidRPr="00825CF7">
              <w:rPr>
                <w:rFonts w:cstheme="minorHAnsi"/>
                <w:b/>
                <w:bCs/>
                <w:noProof/>
                <w:sz w:val="20"/>
                <w:szCs w:val="20"/>
                <w:lang w:val="hr-BA"/>
              </w:rPr>
              <w:t>2025.</w:t>
            </w:r>
          </w:p>
        </w:tc>
        <w:tc>
          <w:tcPr>
            <w:tcW w:w="0" w:type="auto"/>
            <w:vMerge/>
          </w:tcPr>
          <w:p w14:paraId="0A2D26D0" w14:textId="77777777" w:rsidR="00C71DB8" w:rsidRPr="00825CF7" w:rsidRDefault="00C71DB8" w:rsidP="003414FF">
            <w:pPr>
              <w:jc w:val="center"/>
              <w:cnfStyle w:val="000000000000" w:firstRow="0" w:lastRow="0" w:firstColumn="0" w:lastColumn="0" w:oddVBand="0" w:evenVBand="0" w:oddHBand="0" w:evenHBand="0" w:firstRowFirstColumn="0" w:firstRowLastColumn="0" w:lastRowFirstColumn="0" w:lastRowLastColumn="0"/>
              <w:rPr>
                <w:rFonts w:cstheme="minorHAnsi"/>
                <w:noProof/>
                <w:sz w:val="20"/>
                <w:szCs w:val="20"/>
                <w:lang w:val="hr-BA"/>
              </w:rPr>
            </w:pPr>
          </w:p>
        </w:tc>
        <w:tc>
          <w:tcPr>
            <w:tcW w:w="1340" w:type="dxa"/>
            <w:vMerge/>
          </w:tcPr>
          <w:p w14:paraId="35B1C28F" w14:textId="78F92C80" w:rsidR="00C71DB8" w:rsidRPr="00825CF7" w:rsidRDefault="00C71DB8" w:rsidP="003414FF">
            <w:pPr>
              <w:jc w:val="center"/>
              <w:cnfStyle w:val="000000000000" w:firstRow="0" w:lastRow="0" w:firstColumn="0" w:lastColumn="0" w:oddVBand="0" w:evenVBand="0" w:oddHBand="0" w:evenHBand="0" w:firstRowFirstColumn="0" w:firstRowLastColumn="0" w:lastRowFirstColumn="0" w:lastRowLastColumn="0"/>
              <w:rPr>
                <w:rFonts w:cstheme="minorHAnsi"/>
                <w:noProof/>
                <w:sz w:val="20"/>
                <w:szCs w:val="20"/>
                <w:lang w:val="hr-BA"/>
              </w:rPr>
            </w:pPr>
          </w:p>
        </w:tc>
      </w:tr>
      <w:tr w:rsidR="00C71DB8" w:rsidRPr="00825CF7" w14:paraId="23E93E76" w14:textId="7F81C3E2" w:rsidTr="00825CF7">
        <w:trPr>
          <w:trHeight w:val="1311"/>
          <w:jc w:val="center"/>
        </w:trPr>
        <w:tc>
          <w:tcPr>
            <w:cnfStyle w:val="001000000000" w:firstRow="0" w:lastRow="0" w:firstColumn="1" w:lastColumn="0" w:oddVBand="0" w:evenVBand="0" w:oddHBand="0" w:evenHBand="0" w:firstRowFirstColumn="0" w:firstRowLastColumn="0" w:lastRowFirstColumn="0" w:lastRowLastColumn="0"/>
            <w:tcW w:w="1404" w:type="dxa"/>
          </w:tcPr>
          <w:p w14:paraId="2712079A" w14:textId="59308360" w:rsidR="00C71DB8" w:rsidRPr="00825CF7" w:rsidRDefault="00C71DB8" w:rsidP="00122125">
            <w:pPr>
              <w:pStyle w:val="Odlomakpopisa"/>
              <w:numPr>
                <w:ilvl w:val="1"/>
                <w:numId w:val="49"/>
              </w:numPr>
              <w:jc w:val="both"/>
              <w:rPr>
                <w:rFonts w:cstheme="minorHAnsi"/>
                <w:b w:val="0"/>
                <w:bCs w:val="0"/>
                <w:noProof/>
                <w:sz w:val="20"/>
                <w:szCs w:val="20"/>
                <w:lang w:val="hr-BA"/>
              </w:rPr>
            </w:pPr>
            <w:r w:rsidRPr="00825CF7">
              <w:rPr>
                <w:rFonts w:cstheme="minorHAnsi"/>
                <w:b w:val="0"/>
                <w:bCs w:val="0"/>
                <w:noProof/>
                <w:sz w:val="20"/>
                <w:szCs w:val="20"/>
                <w:lang w:val="hr-BA"/>
              </w:rPr>
              <w:t>Zeleno, konkurentno i održivo lokalno gospodarstvo</w:t>
            </w:r>
          </w:p>
        </w:tc>
        <w:tc>
          <w:tcPr>
            <w:tcW w:w="0" w:type="auto"/>
          </w:tcPr>
          <w:p w14:paraId="692EEC7F" w14:textId="3AB8134B" w:rsidR="00C71DB8" w:rsidRPr="00825CF7" w:rsidRDefault="00C71DB8" w:rsidP="00CA549E">
            <w:pPr>
              <w:jc w:val="center"/>
              <w:cnfStyle w:val="000000000000" w:firstRow="0" w:lastRow="0" w:firstColumn="0" w:lastColumn="0" w:oddVBand="0" w:evenVBand="0" w:oddHBand="0" w:evenHBand="0" w:firstRowFirstColumn="0" w:firstRowLastColumn="0" w:lastRowFirstColumn="0" w:lastRowLastColumn="0"/>
              <w:rPr>
                <w:rFonts w:cstheme="minorHAnsi"/>
                <w:noProof/>
                <w:sz w:val="20"/>
                <w:szCs w:val="20"/>
                <w:lang w:val="hr-BA"/>
              </w:rPr>
            </w:pPr>
            <w:r w:rsidRPr="00825CF7">
              <w:rPr>
                <w:rFonts w:cstheme="minorHAnsi"/>
                <w:noProof/>
                <w:sz w:val="20"/>
                <w:szCs w:val="20"/>
                <w:lang w:val="hr-BA"/>
              </w:rPr>
              <w:t>988.000,00</w:t>
            </w:r>
          </w:p>
        </w:tc>
        <w:tc>
          <w:tcPr>
            <w:tcW w:w="0" w:type="auto"/>
          </w:tcPr>
          <w:p w14:paraId="4833BB33" w14:textId="473D455D" w:rsidR="00C71DB8" w:rsidRPr="00825CF7" w:rsidRDefault="00C71DB8" w:rsidP="00CA549E">
            <w:pPr>
              <w:jc w:val="center"/>
              <w:cnfStyle w:val="000000000000" w:firstRow="0" w:lastRow="0" w:firstColumn="0" w:lastColumn="0" w:oddVBand="0" w:evenVBand="0" w:oddHBand="0" w:evenHBand="0" w:firstRowFirstColumn="0" w:firstRowLastColumn="0" w:lastRowFirstColumn="0" w:lastRowLastColumn="0"/>
              <w:rPr>
                <w:rFonts w:cstheme="minorHAnsi"/>
                <w:noProof/>
                <w:sz w:val="20"/>
                <w:szCs w:val="20"/>
                <w:lang w:val="hr-BA"/>
              </w:rPr>
            </w:pPr>
            <w:r w:rsidRPr="00825CF7">
              <w:rPr>
                <w:rFonts w:cstheme="minorHAnsi"/>
                <w:noProof/>
                <w:sz w:val="20"/>
                <w:szCs w:val="20"/>
                <w:lang w:val="hr-BA"/>
              </w:rPr>
              <w:t>1.477.187,50</w:t>
            </w:r>
          </w:p>
        </w:tc>
        <w:tc>
          <w:tcPr>
            <w:tcW w:w="0" w:type="auto"/>
          </w:tcPr>
          <w:p w14:paraId="03A15F0F" w14:textId="2ED4EBA5" w:rsidR="00C71DB8" w:rsidRPr="00825CF7" w:rsidRDefault="00C71DB8" w:rsidP="00CA549E">
            <w:pPr>
              <w:jc w:val="center"/>
              <w:cnfStyle w:val="000000000000" w:firstRow="0" w:lastRow="0" w:firstColumn="0" w:lastColumn="0" w:oddVBand="0" w:evenVBand="0" w:oddHBand="0" w:evenHBand="0" w:firstRowFirstColumn="0" w:firstRowLastColumn="0" w:lastRowFirstColumn="0" w:lastRowLastColumn="0"/>
              <w:rPr>
                <w:rFonts w:cstheme="minorHAnsi"/>
                <w:noProof/>
                <w:sz w:val="20"/>
                <w:szCs w:val="20"/>
                <w:lang w:val="hr-BA"/>
              </w:rPr>
            </w:pPr>
            <w:r w:rsidRPr="00825CF7">
              <w:rPr>
                <w:rFonts w:cstheme="minorHAnsi"/>
                <w:noProof/>
                <w:sz w:val="20"/>
                <w:szCs w:val="20"/>
                <w:lang w:val="hr-BA"/>
              </w:rPr>
              <w:t>21.477.187,50</w:t>
            </w:r>
          </w:p>
        </w:tc>
        <w:tc>
          <w:tcPr>
            <w:tcW w:w="0" w:type="auto"/>
          </w:tcPr>
          <w:p w14:paraId="60C87985" w14:textId="02946AE5" w:rsidR="00C71DB8" w:rsidRPr="00825CF7" w:rsidRDefault="00C71DB8" w:rsidP="00CA549E">
            <w:pPr>
              <w:jc w:val="center"/>
              <w:cnfStyle w:val="000000000000" w:firstRow="0" w:lastRow="0" w:firstColumn="0" w:lastColumn="0" w:oddVBand="0" w:evenVBand="0" w:oddHBand="0" w:evenHBand="0" w:firstRowFirstColumn="0" w:firstRowLastColumn="0" w:lastRowFirstColumn="0" w:lastRowLastColumn="0"/>
              <w:rPr>
                <w:rFonts w:cstheme="minorHAnsi"/>
                <w:noProof/>
                <w:sz w:val="20"/>
                <w:szCs w:val="20"/>
                <w:lang w:val="hr-BA"/>
              </w:rPr>
            </w:pPr>
            <w:r w:rsidRPr="00825CF7">
              <w:rPr>
                <w:rFonts w:cstheme="minorHAnsi"/>
                <w:noProof/>
                <w:sz w:val="20"/>
                <w:szCs w:val="20"/>
                <w:lang w:val="hr-BA"/>
              </w:rPr>
              <w:t>31.477.187,50</w:t>
            </w:r>
          </w:p>
        </w:tc>
        <w:tc>
          <w:tcPr>
            <w:tcW w:w="0" w:type="auto"/>
          </w:tcPr>
          <w:p w14:paraId="79BA60F4" w14:textId="5FB00F67" w:rsidR="00C71DB8" w:rsidRPr="00825CF7" w:rsidRDefault="00C71DB8" w:rsidP="00E84AC9">
            <w:pPr>
              <w:jc w:val="center"/>
              <w:cnfStyle w:val="000000000000" w:firstRow="0" w:lastRow="0" w:firstColumn="0" w:lastColumn="0" w:oddVBand="0" w:evenVBand="0" w:oddHBand="0" w:evenHBand="0" w:firstRowFirstColumn="0" w:firstRowLastColumn="0" w:lastRowFirstColumn="0" w:lastRowLastColumn="0"/>
              <w:rPr>
                <w:rFonts w:cstheme="minorHAnsi"/>
                <w:noProof/>
                <w:sz w:val="20"/>
                <w:szCs w:val="20"/>
                <w:lang w:val="hr-BA"/>
              </w:rPr>
            </w:pPr>
            <w:r w:rsidRPr="00825CF7">
              <w:rPr>
                <w:rFonts w:cstheme="minorHAnsi"/>
                <w:noProof/>
                <w:sz w:val="20"/>
                <w:szCs w:val="20"/>
                <w:lang w:val="hr-BA"/>
              </w:rPr>
              <w:t>1.000.000,00</w:t>
            </w:r>
          </w:p>
        </w:tc>
        <w:tc>
          <w:tcPr>
            <w:tcW w:w="0" w:type="auto"/>
          </w:tcPr>
          <w:p w14:paraId="27FB3CEE" w14:textId="3B33B181" w:rsidR="00C71DB8" w:rsidRPr="00825CF7" w:rsidRDefault="00C71DB8" w:rsidP="00C71DB8">
            <w:pPr>
              <w:jc w:val="center"/>
              <w:cnfStyle w:val="000000000000" w:firstRow="0" w:lastRow="0" w:firstColumn="0" w:lastColumn="0" w:oddVBand="0" w:evenVBand="0" w:oddHBand="0" w:evenHBand="0" w:firstRowFirstColumn="0" w:firstRowLastColumn="0" w:lastRowFirstColumn="0" w:lastRowLastColumn="0"/>
              <w:rPr>
                <w:rFonts w:cstheme="minorHAnsi"/>
                <w:noProof/>
                <w:sz w:val="20"/>
                <w:szCs w:val="20"/>
                <w:lang w:val="hr-BA"/>
              </w:rPr>
            </w:pPr>
            <w:r w:rsidRPr="00825CF7">
              <w:rPr>
                <w:rFonts w:cstheme="minorHAnsi"/>
                <w:noProof/>
                <w:sz w:val="20"/>
                <w:szCs w:val="20"/>
                <w:lang w:val="hr-BA"/>
              </w:rPr>
              <w:t>56.419.562,50</w:t>
            </w:r>
          </w:p>
        </w:tc>
        <w:tc>
          <w:tcPr>
            <w:tcW w:w="1340" w:type="dxa"/>
          </w:tcPr>
          <w:p w14:paraId="3044B06F" w14:textId="0136A241" w:rsidR="00C71DB8" w:rsidRPr="00825CF7" w:rsidRDefault="00C71DB8" w:rsidP="003414FF">
            <w:pPr>
              <w:jc w:val="both"/>
              <w:cnfStyle w:val="000000000000" w:firstRow="0" w:lastRow="0" w:firstColumn="0" w:lastColumn="0" w:oddVBand="0" w:evenVBand="0" w:oddHBand="0" w:evenHBand="0" w:firstRowFirstColumn="0" w:firstRowLastColumn="0" w:lastRowFirstColumn="0" w:lastRowLastColumn="0"/>
              <w:rPr>
                <w:rFonts w:cstheme="minorHAnsi"/>
                <w:noProof/>
                <w:sz w:val="20"/>
                <w:szCs w:val="20"/>
                <w:lang w:val="hr-BA"/>
              </w:rPr>
            </w:pPr>
            <w:r w:rsidRPr="00825CF7">
              <w:rPr>
                <w:rFonts w:cstheme="minorHAnsi"/>
                <w:noProof/>
                <w:sz w:val="20"/>
                <w:szCs w:val="20"/>
                <w:lang w:val="hr-BA"/>
              </w:rPr>
              <w:t xml:space="preserve">Program 4001 Program    4008 </w:t>
            </w:r>
          </w:p>
        </w:tc>
      </w:tr>
      <w:tr w:rsidR="00C71DB8" w:rsidRPr="00825CF7" w14:paraId="15BD0650" w14:textId="56316B90" w:rsidTr="00825CF7">
        <w:trPr>
          <w:trHeight w:val="1540"/>
          <w:jc w:val="center"/>
        </w:trPr>
        <w:tc>
          <w:tcPr>
            <w:cnfStyle w:val="001000000000" w:firstRow="0" w:lastRow="0" w:firstColumn="1" w:lastColumn="0" w:oddVBand="0" w:evenVBand="0" w:oddHBand="0" w:evenHBand="0" w:firstRowFirstColumn="0" w:firstRowLastColumn="0" w:lastRowFirstColumn="0" w:lastRowLastColumn="0"/>
            <w:tcW w:w="1404" w:type="dxa"/>
          </w:tcPr>
          <w:p w14:paraId="2C1C2208" w14:textId="32ED0CEA" w:rsidR="00C71DB8" w:rsidRPr="00825CF7" w:rsidRDefault="00C71DB8" w:rsidP="006A33C0">
            <w:pPr>
              <w:pStyle w:val="Odlomakpopisa"/>
              <w:numPr>
                <w:ilvl w:val="1"/>
                <w:numId w:val="49"/>
              </w:numPr>
              <w:jc w:val="both"/>
              <w:rPr>
                <w:rFonts w:cstheme="minorHAnsi"/>
                <w:b w:val="0"/>
                <w:bCs w:val="0"/>
                <w:noProof/>
                <w:sz w:val="20"/>
                <w:szCs w:val="20"/>
                <w:lang w:val="hr-BA"/>
              </w:rPr>
            </w:pPr>
            <w:r w:rsidRPr="00825CF7">
              <w:rPr>
                <w:rFonts w:cstheme="minorHAnsi"/>
                <w:b w:val="0"/>
                <w:bCs w:val="0"/>
                <w:noProof/>
                <w:sz w:val="20"/>
                <w:szCs w:val="20"/>
                <w:lang w:val="hr-BA"/>
              </w:rPr>
              <w:t>Razvoj različitih niša posebnih i održivih oblika turizma</w:t>
            </w:r>
          </w:p>
        </w:tc>
        <w:tc>
          <w:tcPr>
            <w:tcW w:w="0" w:type="auto"/>
          </w:tcPr>
          <w:p w14:paraId="3D44E2A1" w14:textId="6F0E8BFB" w:rsidR="00C71DB8" w:rsidRPr="00825CF7" w:rsidRDefault="00C71DB8" w:rsidP="00E84AC9">
            <w:pPr>
              <w:cnfStyle w:val="000000000000" w:firstRow="0" w:lastRow="0" w:firstColumn="0" w:lastColumn="0" w:oddVBand="0" w:evenVBand="0" w:oddHBand="0" w:evenHBand="0" w:firstRowFirstColumn="0" w:firstRowLastColumn="0" w:lastRowFirstColumn="0" w:lastRowLastColumn="0"/>
              <w:rPr>
                <w:rFonts w:cstheme="minorHAnsi"/>
                <w:noProof/>
                <w:sz w:val="20"/>
                <w:szCs w:val="20"/>
                <w:lang w:val="hr-BA"/>
              </w:rPr>
            </w:pPr>
          </w:p>
          <w:p w14:paraId="5897BD5B" w14:textId="1AE64207" w:rsidR="00C71DB8" w:rsidRPr="00825CF7" w:rsidRDefault="00C71DB8" w:rsidP="00CA549E">
            <w:pPr>
              <w:jc w:val="center"/>
              <w:cnfStyle w:val="000000000000" w:firstRow="0" w:lastRow="0" w:firstColumn="0" w:lastColumn="0" w:oddVBand="0" w:evenVBand="0" w:oddHBand="0" w:evenHBand="0" w:firstRowFirstColumn="0" w:firstRowLastColumn="0" w:lastRowFirstColumn="0" w:lastRowLastColumn="0"/>
              <w:rPr>
                <w:rFonts w:cstheme="minorHAnsi"/>
                <w:noProof/>
                <w:sz w:val="20"/>
                <w:szCs w:val="20"/>
                <w:lang w:val="hr-BA"/>
              </w:rPr>
            </w:pPr>
            <w:r w:rsidRPr="00825CF7">
              <w:rPr>
                <w:rFonts w:cstheme="minorHAnsi"/>
                <w:noProof/>
                <w:sz w:val="20"/>
                <w:szCs w:val="20"/>
                <w:lang w:val="hr-BA"/>
              </w:rPr>
              <w:t>7.260.411,00</w:t>
            </w:r>
          </w:p>
        </w:tc>
        <w:tc>
          <w:tcPr>
            <w:tcW w:w="0" w:type="auto"/>
          </w:tcPr>
          <w:p w14:paraId="13701ADC" w14:textId="77777777" w:rsidR="00C71DB8" w:rsidRPr="00825CF7" w:rsidRDefault="00C71DB8" w:rsidP="00CA549E">
            <w:pPr>
              <w:jc w:val="center"/>
              <w:cnfStyle w:val="000000000000" w:firstRow="0" w:lastRow="0" w:firstColumn="0" w:lastColumn="0" w:oddVBand="0" w:evenVBand="0" w:oddHBand="0" w:evenHBand="0" w:firstRowFirstColumn="0" w:firstRowLastColumn="0" w:lastRowFirstColumn="0" w:lastRowLastColumn="0"/>
              <w:rPr>
                <w:rFonts w:cstheme="minorHAnsi"/>
                <w:noProof/>
                <w:sz w:val="20"/>
                <w:szCs w:val="20"/>
                <w:lang w:val="hr-BA"/>
              </w:rPr>
            </w:pPr>
          </w:p>
          <w:p w14:paraId="504828D2" w14:textId="65D0B9AD" w:rsidR="00C71DB8" w:rsidRPr="00825CF7" w:rsidRDefault="00C71DB8" w:rsidP="00CA549E">
            <w:pPr>
              <w:jc w:val="center"/>
              <w:cnfStyle w:val="000000000000" w:firstRow="0" w:lastRow="0" w:firstColumn="0" w:lastColumn="0" w:oddVBand="0" w:evenVBand="0" w:oddHBand="0" w:evenHBand="0" w:firstRowFirstColumn="0" w:firstRowLastColumn="0" w:lastRowFirstColumn="0" w:lastRowLastColumn="0"/>
              <w:rPr>
                <w:rFonts w:cstheme="minorHAnsi"/>
                <w:noProof/>
                <w:sz w:val="20"/>
                <w:szCs w:val="20"/>
                <w:lang w:val="hr-BA"/>
              </w:rPr>
            </w:pPr>
            <w:r w:rsidRPr="00825CF7">
              <w:rPr>
                <w:rFonts w:cstheme="minorHAnsi"/>
                <w:noProof/>
                <w:sz w:val="20"/>
                <w:szCs w:val="20"/>
                <w:lang w:val="hr-BA"/>
              </w:rPr>
              <w:t>6.978.832,57</w:t>
            </w:r>
          </w:p>
        </w:tc>
        <w:tc>
          <w:tcPr>
            <w:tcW w:w="0" w:type="auto"/>
          </w:tcPr>
          <w:p w14:paraId="1269DCB1" w14:textId="77777777" w:rsidR="00C71DB8" w:rsidRPr="00825CF7" w:rsidRDefault="00C71DB8" w:rsidP="00CA549E">
            <w:pPr>
              <w:jc w:val="center"/>
              <w:cnfStyle w:val="000000000000" w:firstRow="0" w:lastRow="0" w:firstColumn="0" w:lastColumn="0" w:oddVBand="0" w:evenVBand="0" w:oddHBand="0" w:evenHBand="0" w:firstRowFirstColumn="0" w:firstRowLastColumn="0" w:lastRowFirstColumn="0" w:lastRowLastColumn="0"/>
              <w:rPr>
                <w:rFonts w:cstheme="minorHAnsi"/>
                <w:noProof/>
                <w:sz w:val="20"/>
                <w:szCs w:val="20"/>
                <w:lang w:val="hr-BA"/>
              </w:rPr>
            </w:pPr>
          </w:p>
          <w:p w14:paraId="7B52D52E" w14:textId="00A9F007" w:rsidR="00C71DB8" w:rsidRPr="00825CF7" w:rsidRDefault="00C71DB8" w:rsidP="00CA549E">
            <w:pPr>
              <w:jc w:val="center"/>
              <w:cnfStyle w:val="000000000000" w:firstRow="0" w:lastRow="0" w:firstColumn="0" w:lastColumn="0" w:oddVBand="0" w:evenVBand="0" w:oddHBand="0" w:evenHBand="0" w:firstRowFirstColumn="0" w:firstRowLastColumn="0" w:lastRowFirstColumn="0" w:lastRowLastColumn="0"/>
              <w:rPr>
                <w:rFonts w:cstheme="minorHAnsi"/>
                <w:noProof/>
                <w:sz w:val="20"/>
                <w:szCs w:val="20"/>
                <w:lang w:val="hr-BA"/>
              </w:rPr>
            </w:pPr>
            <w:r w:rsidRPr="00825CF7">
              <w:rPr>
                <w:rFonts w:cstheme="minorHAnsi"/>
                <w:noProof/>
                <w:sz w:val="20"/>
                <w:szCs w:val="20"/>
                <w:lang w:val="hr-BA"/>
              </w:rPr>
              <w:t>6.978.832,57</w:t>
            </w:r>
          </w:p>
        </w:tc>
        <w:tc>
          <w:tcPr>
            <w:tcW w:w="0" w:type="auto"/>
          </w:tcPr>
          <w:p w14:paraId="34A2CDCA" w14:textId="77777777" w:rsidR="00C71DB8" w:rsidRPr="00825CF7" w:rsidRDefault="00C71DB8" w:rsidP="00CA549E">
            <w:pPr>
              <w:jc w:val="center"/>
              <w:cnfStyle w:val="000000000000" w:firstRow="0" w:lastRow="0" w:firstColumn="0" w:lastColumn="0" w:oddVBand="0" w:evenVBand="0" w:oddHBand="0" w:evenHBand="0" w:firstRowFirstColumn="0" w:firstRowLastColumn="0" w:lastRowFirstColumn="0" w:lastRowLastColumn="0"/>
              <w:rPr>
                <w:rFonts w:cstheme="minorHAnsi"/>
                <w:noProof/>
                <w:sz w:val="20"/>
                <w:szCs w:val="20"/>
                <w:lang w:val="hr-BA"/>
              </w:rPr>
            </w:pPr>
          </w:p>
          <w:p w14:paraId="33C93E32" w14:textId="34B23B89" w:rsidR="00C71DB8" w:rsidRPr="00825CF7" w:rsidRDefault="00C71DB8" w:rsidP="00CA549E">
            <w:pPr>
              <w:jc w:val="center"/>
              <w:cnfStyle w:val="000000000000" w:firstRow="0" w:lastRow="0" w:firstColumn="0" w:lastColumn="0" w:oddVBand="0" w:evenVBand="0" w:oddHBand="0" w:evenHBand="0" w:firstRowFirstColumn="0" w:firstRowLastColumn="0" w:lastRowFirstColumn="0" w:lastRowLastColumn="0"/>
              <w:rPr>
                <w:rFonts w:cstheme="minorHAnsi"/>
                <w:noProof/>
                <w:sz w:val="20"/>
                <w:szCs w:val="20"/>
                <w:lang w:val="hr-BA"/>
              </w:rPr>
            </w:pPr>
            <w:r w:rsidRPr="00825CF7">
              <w:rPr>
                <w:rFonts w:cstheme="minorHAnsi"/>
                <w:noProof/>
                <w:sz w:val="20"/>
                <w:szCs w:val="20"/>
                <w:lang w:val="hr-BA"/>
              </w:rPr>
              <w:t>6.978.832,57</w:t>
            </w:r>
          </w:p>
        </w:tc>
        <w:tc>
          <w:tcPr>
            <w:tcW w:w="0" w:type="auto"/>
          </w:tcPr>
          <w:p w14:paraId="13B544D4" w14:textId="77777777" w:rsidR="00C71DB8" w:rsidRPr="00825CF7" w:rsidRDefault="00C71DB8" w:rsidP="003414FF">
            <w:pPr>
              <w:jc w:val="both"/>
              <w:cnfStyle w:val="000000000000" w:firstRow="0" w:lastRow="0" w:firstColumn="0" w:lastColumn="0" w:oddVBand="0" w:evenVBand="0" w:oddHBand="0" w:evenHBand="0" w:firstRowFirstColumn="0" w:firstRowLastColumn="0" w:lastRowFirstColumn="0" w:lastRowLastColumn="0"/>
              <w:rPr>
                <w:rFonts w:cstheme="minorHAnsi"/>
                <w:noProof/>
                <w:sz w:val="20"/>
                <w:szCs w:val="20"/>
                <w:lang w:val="hr-BA"/>
              </w:rPr>
            </w:pPr>
          </w:p>
          <w:p w14:paraId="4E5267CB" w14:textId="2C1E2AFF" w:rsidR="00C71DB8" w:rsidRPr="00825CF7" w:rsidRDefault="00C71DB8" w:rsidP="003414FF">
            <w:pPr>
              <w:jc w:val="both"/>
              <w:cnfStyle w:val="000000000000" w:firstRow="0" w:lastRow="0" w:firstColumn="0" w:lastColumn="0" w:oddVBand="0" w:evenVBand="0" w:oddHBand="0" w:evenHBand="0" w:firstRowFirstColumn="0" w:firstRowLastColumn="0" w:lastRowFirstColumn="0" w:lastRowLastColumn="0"/>
              <w:rPr>
                <w:rFonts w:cstheme="minorHAnsi"/>
                <w:noProof/>
                <w:sz w:val="20"/>
                <w:szCs w:val="20"/>
                <w:lang w:val="hr-BA"/>
              </w:rPr>
            </w:pPr>
            <w:r w:rsidRPr="00825CF7">
              <w:rPr>
                <w:rFonts w:cstheme="minorHAnsi"/>
                <w:noProof/>
                <w:sz w:val="20"/>
                <w:szCs w:val="20"/>
                <w:lang w:val="hr-BA"/>
              </w:rPr>
              <w:t>6.978.832,57</w:t>
            </w:r>
          </w:p>
        </w:tc>
        <w:tc>
          <w:tcPr>
            <w:tcW w:w="0" w:type="auto"/>
          </w:tcPr>
          <w:p w14:paraId="6F294E7E" w14:textId="77777777" w:rsidR="00C71DB8" w:rsidRPr="00825CF7" w:rsidRDefault="00C71DB8" w:rsidP="003414FF">
            <w:pPr>
              <w:jc w:val="both"/>
              <w:cnfStyle w:val="000000000000" w:firstRow="0" w:lastRow="0" w:firstColumn="0" w:lastColumn="0" w:oddVBand="0" w:evenVBand="0" w:oddHBand="0" w:evenHBand="0" w:firstRowFirstColumn="0" w:firstRowLastColumn="0" w:lastRowFirstColumn="0" w:lastRowLastColumn="0"/>
              <w:rPr>
                <w:rFonts w:cstheme="minorHAnsi"/>
                <w:noProof/>
                <w:sz w:val="20"/>
                <w:szCs w:val="20"/>
                <w:lang w:val="hr-BA"/>
              </w:rPr>
            </w:pPr>
          </w:p>
          <w:p w14:paraId="4FBF5B19" w14:textId="4A497DBC" w:rsidR="00C71DB8" w:rsidRPr="00825CF7" w:rsidRDefault="00C71DB8" w:rsidP="003414FF">
            <w:pPr>
              <w:jc w:val="both"/>
              <w:cnfStyle w:val="000000000000" w:firstRow="0" w:lastRow="0" w:firstColumn="0" w:lastColumn="0" w:oddVBand="0" w:evenVBand="0" w:oddHBand="0" w:evenHBand="0" w:firstRowFirstColumn="0" w:firstRowLastColumn="0" w:lastRowFirstColumn="0" w:lastRowLastColumn="0"/>
              <w:rPr>
                <w:rFonts w:cstheme="minorHAnsi"/>
                <w:noProof/>
                <w:sz w:val="20"/>
                <w:szCs w:val="20"/>
                <w:lang w:val="hr-BA"/>
              </w:rPr>
            </w:pPr>
            <w:r w:rsidRPr="00825CF7">
              <w:rPr>
                <w:rFonts w:cstheme="minorHAnsi"/>
                <w:noProof/>
                <w:sz w:val="20"/>
                <w:szCs w:val="20"/>
                <w:lang w:val="hr-BA"/>
              </w:rPr>
              <w:t>35.175.741,28</w:t>
            </w:r>
          </w:p>
        </w:tc>
        <w:tc>
          <w:tcPr>
            <w:tcW w:w="1340" w:type="dxa"/>
          </w:tcPr>
          <w:p w14:paraId="1E740AB4" w14:textId="6C5D3B78" w:rsidR="00C71DB8" w:rsidRPr="00825CF7" w:rsidRDefault="00C71DB8" w:rsidP="003414FF">
            <w:pPr>
              <w:jc w:val="both"/>
              <w:cnfStyle w:val="000000000000" w:firstRow="0" w:lastRow="0" w:firstColumn="0" w:lastColumn="0" w:oddVBand="0" w:evenVBand="0" w:oddHBand="0" w:evenHBand="0" w:firstRowFirstColumn="0" w:firstRowLastColumn="0" w:lastRowFirstColumn="0" w:lastRowLastColumn="0"/>
              <w:rPr>
                <w:rFonts w:cstheme="minorHAnsi"/>
                <w:noProof/>
                <w:sz w:val="20"/>
                <w:szCs w:val="20"/>
                <w:lang w:val="hr-BA"/>
              </w:rPr>
            </w:pPr>
          </w:p>
          <w:p w14:paraId="40F859F7" w14:textId="0143BB46" w:rsidR="00C71DB8" w:rsidRPr="00825CF7" w:rsidRDefault="00C71DB8" w:rsidP="003414FF">
            <w:pPr>
              <w:jc w:val="both"/>
              <w:cnfStyle w:val="000000000000" w:firstRow="0" w:lastRow="0" w:firstColumn="0" w:lastColumn="0" w:oddVBand="0" w:evenVBand="0" w:oddHBand="0" w:evenHBand="0" w:firstRowFirstColumn="0" w:firstRowLastColumn="0" w:lastRowFirstColumn="0" w:lastRowLastColumn="0"/>
              <w:rPr>
                <w:rFonts w:cstheme="minorHAnsi"/>
                <w:noProof/>
                <w:sz w:val="20"/>
                <w:szCs w:val="20"/>
                <w:lang w:val="hr-BA"/>
              </w:rPr>
            </w:pPr>
            <w:r w:rsidRPr="00825CF7">
              <w:rPr>
                <w:rFonts w:cstheme="minorHAnsi"/>
                <w:noProof/>
                <w:sz w:val="20"/>
                <w:szCs w:val="20"/>
                <w:lang w:val="hr-BA"/>
              </w:rPr>
              <w:t xml:space="preserve">Program 4002 </w:t>
            </w:r>
          </w:p>
        </w:tc>
      </w:tr>
      <w:tr w:rsidR="00C71DB8" w:rsidRPr="00825CF7" w14:paraId="01087FE2" w14:textId="12A02CBA" w:rsidTr="00825CF7">
        <w:trPr>
          <w:trHeight w:val="1359"/>
          <w:jc w:val="center"/>
        </w:trPr>
        <w:tc>
          <w:tcPr>
            <w:cnfStyle w:val="001000000000" w:firstRow="0" w:lastRow="0" w:firstColumn="1" w:lastColumn="0" w:oddVBand="0" w:evenVBand="0" w:oddHBand="0" w:evenHBand="0" w:firstRowFirstColumn="0" w:firstRowLastColumn="0" w:lastRowFirstColumn="0" w:lastRowLastColumn="0"/>
            <w:tcW w:w="1404" w:type="dxa"/>
          </w:tcPr>
          <w:p w14:paraId="48AB09A6" w14:textId="22C869D7" w:rsidR="00C71DB8" w:rsidRPr="00825CF7" w:rsidRDefault="00C71DB8" w:rsidP="006A33C0">
            <w:pPr>
              <w:pStyle w:val="Odlomakpopisa"/>
              <w:numPr>
                <w:ilvl w:val="1"/>
                <w:numId w:val="49"/>
              </w:numPr>
              <w:jc w:val="both"/>
              <w:rPr>
                <w:rFonts w:cstheme="minorHAnsi"/>
                <w:b w:val="0"/>
                <w:bCs w:val="0"/>
                <w:noProof/>
                <w:sz w:val="20"/>
                <w:szCs w:val="20"/>
                <w:lang w:val="hr-BA"/>
              </w:rPr>
            </w:pPr>
            <w:r w:rsidRPr="00825CF7">
              <w:rPr>
                <w:rFonts w:cstheme="minorHAnsi"/>
                <w:b w:val="0"/>
                <w:bCs w:val="0"/>
                <w:noProof/>
                <w:sz w:val="20"/>
                <w:szCs w:val="20"/>
                <w:lang w:val="hr-BA"/>
              </w:rPr>
              <w:t>Razvoj održive poljoprivrede i ruralnih područja</w:t>
            </w:r>
          </w:p>
        </w:tc>
        <w:tc>
          <w:tcPr>
            <w:tcW w:w="0" w:type="auto"/>
          </w:tcPr>
          <w:p w14:paraId="36CCABB6" w14:textId="10209CBC" w:rsidR="00C71DB8" w:rsidRPr="00825CF7" w:rsidRDefault="00C71DB8" w:rsidP="00CA549E">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3.851.745,37</w:t>
            </w:r>
          </w:p>
        </w:tc>
        <w:tc>
          <w:tcPr>
            <w:tcW w:w="0" w:type="auto"/>
          </w:tcPr>
          <w:p w14:paraId="64E444A6" w14:textId="3600C09C" w:rsidR="00C71DB8" w:rsidRPr="00825CF7" w:rsidRDefault="00C71DB8" w:rsidP="00CA549E">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1.000.000,00</w:t>
            </w:r>
          </w:p>
        </w:tc>
        <w:tc>
          <w:tcPr>
            <w:tcW w:w="0" w:type="auto"/>
          </w:tcPr>
          <w:p w14:paraId="242A84D9" w14:textId="530E1BA5" w:rsidR="00C71DB8" w:rsidRPr="00825CF7" w:rsidRDefault="00C71DB8" w:rsidP="00CA549E">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1.000.000,00</w:t>
            </w:r>
          </w:p>
        </w:tc>
        <w:tc>
          <w:tcPr>
            <w:tcW w:w="0" w:type="auto"/>
          </w:tcPr>
          <w:p w14:paraId="0E374BEE" w14:textId="4E04E684" w:rsidR="00C71DB8" w:rsidRPr="00825CF7" w:rsidRDefault="00C71DB8" w:rsidP="00CA549E">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1.000.000,00</w:t>
            </w:r>
          </w:p>
        </w:tc>
        <w:tc>
          <w:tcPr>
            <w:tcW w:w="0" w:type="auto"/>
          </w:tcPr>
          <w:p w14:paraId="649E01EA" w14:textId="45E975A9" w:rsidR="00C71DB8" w:rsidRPr="00825CF7" w:rsidRDefault="00C71DB8" w:rsidP="00E84AC9">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1.000.000,00</w:t>
            </w:r>
          </w:p>
        </w:tc>
        <w:tc>
          <w:tcPr>
            <w:tcW w:w="0" w:type="auto"/>
          </w:tcPr>
          <w:p w14:paraId="308DCAE3" w14:textId="6BFDFF59" w:rsidR="00C71DB8" w:rsidRPr="00825CF7" w:rsidRDefault="00C71DB8" w:rsidP="00C71DB8">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7.851.745,37</w:t>
            </w:r>
          </w:p>
        </w:tc>
        <w:tc>
          <w:tcPr>
            <w:tcW w:w="1340" w:type="dxa"/>
          </w:tcPr>
          <w:p w14:paraId="25E0A6CD" w14:textId="7B16B0E9" w:rsidR="00C71DB8" w:rsidRPr="00825CF7" w:rsidRDefault="00C71DB8" w:rsidP="003414FF">
            <w:pPr>
              <w:jc w:val="both"/>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 xml:space="preserve">Program 4006 </w:t>
            </w:r>
          </w:p>
        </w:tc>
      </w:tr>
      <w:tr w:rsidR="00C71DB8" w:rsidRPr="00825CF7" w14:paraId="7B430FB1" w14:textId="366BC809" w:rsidTr="00825CF7">
        <w:trPr>
          <w:trHeight w:val="1359"/>
          <w:jc w:val="center"/>
        </w:trPr>
        <w:tc>
          <w:tcPr>
            <w:cnfStyle w:val="001000000000" w:firstRow="0" w:lastRow="0" w:firstColumn="1" w:lastColumn="0" w:oddVBand="0" w:evenVBand="0" w:oddHBand="0" w:evenHBand="0" w:firstRowFirstColumn="0" w:firstRowLastColumn="0" w:lastRowFirstColumn="0" w:lastRowLastColumn="0"/>
            <w:tcW w:w="1404" w:type="dxa"/>
          </w:tcPr>
          <w:p w14:paraId="5429A4ED" w14:textId="455BE401" w:rsidR="00C71DB8" w:rsidRPr="00825CF7" w:rsidRDefault="00C71DB8" w:rsidP="006A33C0">
            <w:pPr>
              <w:jc w:val="both"/>
              <w:rPr>
                <w:rFonts w:cstheme="minorHAnsi"/>
                <w:b w:val="0"/>
                <w:bCs w:val="0"/>
                <w:noProof/>
                <w:sz w:val="20"/>
                <w:szCs w:val="20"/>
                <w:lang w:val="hr-BA"/>
              </w:rPr>
            </w:pPr>
            <w:r w:rsidRPr="00825CF7">
              <w:rPr>
                <w:rFonts w:cstheme="minorHAnsi"/>
                <w:b w:val="0"/>
                <w:bCs w:val="0"/>
                <w:noProof/>
                <w:sz w:val="20"/>
                <w:szCs w:val="20"/>
                <w:lang w:val="hr-BA"/>
              </w:rPr>
              <w:t xml:space="preserve">2.1. </w:t>
            </w:r>
            <w:r w:rsidRPr="00825CF7">
              <w:rPr>
                <w:rFonts w:cstheme="minorHAnsi"/>
                <w:b w:val="0"/>
                <w:bCs w:val="0"/>
                <w:noProof/>
                <w:sz w:val="20"/>
                <w:szCs w:val="20"/>
              </w:rPr>
              <w:t>Unaprjeđenje prometnog sustava, sigurnosti i mobilnosti</w:t>
            </w:r>
          </w:p>
        </w:tc>
        <w:tc>
          <w:tcPr>
            <w:tcW w:w="0" w:type="auto"/>
          </w:tcPr>
          <w:p w14:paraId="5CA8FFF2" w14:textId="6025CB1C" w:rsidR="00C71DB8" w:rsidRPr="00825CF7" w:rsidRDefault="00C71DB8" w:rsidP="003414FF">
            <w:pPr>
              <w:jc w:val="both"/>
              <w:cnfStyle w:val="000000000000" w:firstRow="0" w:lastRow="0" w:firstColumn="0" w:lastColumn="0" w:oddVBand="0" w:evenVBand="0" w:oddHBand="0" w:evenHBand="0" w:firstRowFirstColumn="0" w:firstRowLastColumn="0" w:lastRowFirstColumn="0" w:lastRowLastColumn="0"/>
              <w:rPr>
                <w:rFonts w:cstheme="minorHAnsi"/>
                <w:noProof/>
                <w:sz w:val="20"/>
                <w:szCs w:val="20"/>
                <w:lang w:val="hr-BA"/>
              </w:rPr>
            </w:pPr>
            <w:r w:rsidRPr="00825CF7">
              <w:rPr>
                <w:rFonts w:cstheme="minorHAnsi"/>
                <w:color w:val="000000"/>
                <w:sz w:val="20"/>
                <w:szCs w:val="20"/>
              </w:rPr>
              <w:t>2.175.119,87</w:t>
            </w:r>
          </w:p>
        </w:tc>
        <w:tc>
          <w:tcPr>
            <w:tcW w:w="0" w:type="auto"/>
          </w:tcPr>
          <w:p w14:paraId="5A6FDDAD" w14:textId="6EC06E9A" w:rsidR="00C71DB8" w:rsidRPr="00825CF7" w:rsidRDefault="00C71DB8" w:rsidP="003414FF">
            <w:pPr>
              <w:jc w:val="both"/>
              <w:cnfStyle w:val="000000000000" w:firstRow="0" w:lastRow="0" w:firstColumn="0" w:lastColumn="0" w:oddVBand="0" w:evenVBand="0" w:oddHBand="0" w:evenHBand="0" w:firstRowFirstColumn="0" w:firstRowLastColumn="0" w:lastRowFirstColumn="0" w:lastRowLastColumn="0"/>
              <w:rPr>
                <w:rFonts w:cstheme="minorHAnsi"/>
                <w:noProof/>
                <w:sz w:val="20"/>
                <w:szCs w:val="20"/>
                <w:lang w:val="hr-BA"/>
              </w:rPr>
            </w:pPr>
            <w:r w:rsidRPr="00825CF7">
              <w:rPr>
                <w:rFonts w:cstheme="minorHAnsi"/>
                <w:color w:val="000000"/>
                <w:sz w:val="20"/>
                <w:szCs w:val="20"/>
              </w:rPr>
              <w:t>6.452.138,41</w:t>
            </w:r>
          </w:p>
        </w:tc>
        <w:tc>
          <w:tcPr>
            <w:tcW w:w="0" w:type="auto"/>
          </w:tcPr>
          <w:p w14:paraId="10980BDE" w14:textId="34363642" w:rsidR="00C71DB8" w:rsidRPr="00825CF7" w:rsidRDefault="00C71DB8" w:rsidP="003414FF">
            <w:pPr>
              <w:jc w:val="both"/>
              <w:cnfStyle w:val="000000000000" w:firstRow="0" w:lastRow="0" w:firstColumn="0" w:lastColumn="0" w:oddVBand="0" w:evenVBand="0" w:oddHBand="0" w:evenHBand="0" w:firstRowFirstColumn="0" w:firstRowLastColumn="0" w:lastRowFirstColumn="0" w:lastRowLastColumn="0"/>
              <w:rPr>
                <w:rFonts w:cstheme="minorHAnsi"/>
                <w:noProof/>
                <w:sz w:val="20"/>
                <w:szCs w:val="20"/>
                <w:lang w:val="hr-BA"/>
              </w:rPr>
            </w:pPr>
            <w:r w:rsidRPr="00825CF7">
              <w:rPr>
                <w:rFonts w:cstheme="minorHAnsi"/>
                <w:color w:val="000000"/>
                <w:sz w:val="20"/>
                <w:szCs w:val="20"/>
              </w:rPr>
              <w:t>3.632.724,06</w:t>
            </w:r>
          </w:p>
        </w:tc>
        <w:tc>
          <w:tcPr>
            <w:tcW w:w="0" w:type="auto"/>
          </w:tcPr>
          <w:p w14:paraId="340C0B35" w14:textId="5DCFF3EA" w:rsidR="00C71DB8" w:rsidRPr="00825CF7" w:rsidRDefault="00C71DB8" w:rsidP="003414FF">
            <w:pPr>
              <w:jc w:val="both"/>
              <w:cnfStyle w:val="000000000000" w:firstRow="0" w:lastRow="0" w:firstColumn="0" w:lastColumn="0" w:oddVBand="0" w:evenVBand="0" w:oddHBand="0" w:evenHBand="0" w:firstRowFirstColumn="0" w:firstRowLastColumn="0" w:lastRowFirstColumn="0" w:lastRowLastColumn="0"/>
              <w:rPr>
                <w:rFonts w:cstheme="minorHAnsi"/>
                <w:noProof/>
                <w:sz w:val="20"/>
                <w:szCs w:val="20"/>
                <w:lang w:val="hr-BA"/>
              </w:rPr>
            </w:pPr>
            <w:r w:rsidRPr="00825CF7">
              <w:rPr>
                <w:rFonts w:cstheme="minorHAnsi"/>
                <w:color w:val="000000"/>
                <w:sz w:val="20"/>
                <w:szCs w:val="20"/>
              </w:rPr>
              <w:t>3.632.724,06</w:t>
            </w:r>
          </w:p>
        </w:tc>
        <w:tc>
          <w:tcPr>
            <w:tcW w:w="0" w:type="auto"/>
          </w:tcPr>
          <w:p w14:paraId="4D16B5A3" w14:textId="184DF1D8" w:rsidR="00C71DB8" w:rsidRPr="00825CF7" w:rsidRDefault="00C71DB8" w:rsidP="003414FF">
            <w:pPr>
              <w:jc w:val="both"/>
              <w:cnfStyle w:val="000000000000" w:firstRow="0" w:lastRow="0" w:firstColumn="0" w:lastColumn="0" w:oddVBand="0" w:evenVBand="0" w:oddHBand="0" w:evenHBand="0" w:firstRowFirstColumn="0" w:firstRowLastColumn="0" w:lastRowFirstColumn="0" w:lastRowLastColumn="0"/>
              <w:rPr>
                <w:rFonts w:cstheme="minorHAnsi"/>
                <w:noProof/>
                <w:sz w:val="20"/>
                <w:szCs w:val="20"/>
                <w:lang w:val="hr-BA"/>
              </w:rPr>
            </w:pPr>
            <w:r w:rsidRPr="00825CF7">
              <w:rPr>
                <w:rFonts w:cstheme="minorHAnsi"/>
                <w:color w:val="000000"/>
                <w:sz w:val="20"/>
                <w:szCs w:val="20"/>
              </w:rPr>
              <w:t>3.632.724,06</w:t>
            </w:r>
          </w:p>
        </w:tc>
        <w:tc>
          <w:tcPr>
            <w:tcW w:w="0" w:type="auto"/>
          </w:tcPr>
          <w:p w14:paraId="741E3B48" w14:textId="37CBDA4B" w:rsidR="00C71DB8" w:rsidRPr="00825CF7" w:rsidRDefault="00C71DB8" w:rsidP="00C71DB8">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19.525.430,46</w:t>
            </w:r>
          </w:p>
        </w:tc>
        <w:tc>
          <w:tcPr>
            <w:tcW w:w="1340" w:type="dxa"/>
          </w:tcPr>
          <w:p w14:paraId="5FE5D8A2" w14:textId="4AAD4433" w:rsidR="00C71DB8" w:rsidRPr="00825CF7" w:rsidRDefault="00C71DB8" w:rsidP="003414FF">
            <w:pPr>
              <w:jc w:val="both"/>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 xml:space="preserve">Program 2002 </w:t>
            </w:r>
          </w:p>
        </w:tc>
      </w:tr>
      <w:tr w:rsidR="00C71DB8" w:rsidRPr="00825CF7" w14:paraId="387F39F7" w14:textId="0FB4B71D" w:rsidTr="00825CF7">
        <w:trPr>
          <w:trHeight w:val="1359"/>
          <w:jc w:val="center"/>
        </w:trPr>
        <w:tc>
          <w:tcPr>
            <w:cnfStyle w:val="001000000000" w:firstRow="0" w:lastRow="0" w:firstColumn="1" w:lastColumn="0" w:oddVBand="0" w:evenVBand="0" w:oddHBand="0" w:evenHBand="0" w:firstRowFirstColumn="0" w:firstRowLastColumn="0" w:lastRowFirstColumn="0" w:lastRowLastColumn="0"/>
            <w:tcW w:w="1404" w:type="dxa"/>
          </w:tcPr>
          <w:p w14:paraId="2224A764" w14:textId="4916750B" w:rsidR="00C71DB8" w:rsidRPr="00825CF7" w:rsidRDefault="00C71DB8" w:rsidP="006A33C0">
            <w:pPr>
              <w:jc w:val="both"/>
              <w:rPr>
                <w:rFonts w:cstheme="minorHAnsi"/>
                <w:b w:val="0"/>
                <w:bCs w:val="0"/>
                <w:noProof/>
                <w:sz w:val="20"/>
                <w:szCs w:val="20"/>
                <w:lang w:val="hr-BA"/>
              </w:rPr>
            </w:pPr>
            <w:r w:rsidRPr="00825CF7">
              <w:rPr>
                <w:rFonts w:cstheme="minorHAnsi"/>
                <w:b w:val="0"/>
                <w:bCs w:val="0"/>
                <w:noProof/>
                <w:sz w:val="20"/>
                <w:szCs w:val="20"/>
                <w:lang w:val="hr-BA"/>
              </w:rPr>
              <w:lastRenderedPageBreak/>
              <w:t xml:space="preserve">2.2. </w:t>
            </w:r>
            <w:r w:rsidRPr="00825CF7">
              <w:rPr>
                <w:rFonts w:cstheme="minorHAnsi"/>
                <w:b w:val="0"/>
                <w:bCs w:val="0"/>
                <w:sz w:val="20"/>
                <w:szCs w:val="20"/>
              </w:rPr>
              <w:t>Razvoj komunalne, energetske i telekomunikacijske infrastrukture</w:t>
            </w:r>
          </w:p>
        </w:tc>
        <w:tc>
          <w:tcPr>
            <w:tcW w:w="0" w:type="auto"/>
          </w:tcPr>
          <w:p w14:paraId="733673E7" w14:textId="5D28E5FA" w:rsidR="00C71DB8" w:rsidRPr="00825CF7" w:rsidRDefault="00C71DB8" w:rsidP="00AF5D91">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9.456.297,38</w:t>
            </w:r>
          </w:p>
        </w:tc>
        <w:tc>
          <w:tcPr>
            <w:tcW w:w="0" w:type="auto"/>
          </w:tcPr>
          <w:p w14:paraId="0B095730" w14:textId="03B3FEE7" w:rsidR="00C71DB8" w:rsidRPr="00825CF7" w:rsidRDefault="00C71DB8" w:rsidP="00AF5D91">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7.053.842,81</w:t>
            </w:r>
          </w:p>
        </w:tc>
        <w:tc>
          <w:tcPr>
            <w:tcW w:w="0" w:type="auto"/>
          </w:tcPr>
          <w:p w14:paraId="00628011" w14:textId="599312FA" w:rsidR="00C71DB8" w:rsidRPr="00825CF7" w:rsidRDefault="00C71DB8" w:rsidP="00AF5D91">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7.053.842,81</w:t>
            </w:r>
          </w:p>
        </w:tc>
        <w:tc>
          <w:tcPr>
            <w:tcW w:w="0" w:type="auto"/>
          </w:tcPr>
          <w:p w14:paraId="5DD7C56B" w14:textId="513A1B4C" w:rsidR="00C71DB8" w:rsidRPr="00825CF7" w:rsidRDefault="00C71DB8" w:rsidP="00AF5D91">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7.053.842,81</w:t>
            </w:r>
          </w:p>
        </w:tc>
        <w:tc>
          <w:tcPr>
            <w:tcW w:w="0" w:type="auto"/>
          </w:tcPr>
          <w:p w14:paraId="39BD9162" w14:textId="3D360B8D" w:rsidR="00C71DB8" w:rsidRPr="00825CF7" w:rsidRDefault="00C71DB8" w:rsidP="00AF5D91">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7.053.842,81</w:t>
            </w:r>
          </w:p>
        </w:tc>
        <w:tc>
          <w:tcPr>
            <w:tcW w:w="0" w:type="auto"/>
          </w:tcPr>
          <w:p w14:paraId="7996B7BD" w14:textId="6A66BD04" w:rsidR="00C71DB8" w:rsidRPr="00825CF7" w:rsidRDefault="00C71DB8" w:rsidP="00C71DB8">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37.671.668,62</w:t>
            </w:r>
          </w:p>
        </w:tc>
        <w:tc>
          <w:tcPr>
            <w:tcW w:w="1340" w:type="dxa"/>
          </w:tcPr>
          <w:p w14:paraId="22E19B78" w14:textId="46D5226E" w:rsidR="00C71DB8" w:rsidRPr="00825CF7" w:rsidRDefault="00C71DB8" w:rsidP="003414FF">
            <w:pPr>
              <w:jc w:val="both"/>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 xml:space="preserve">Program 2001 Program    2002 </w:t>
            </w:r>
          </w:p>
        </w:tc>
      </w:tr>
      <w:tr w:rsidR="00C71DB8" w:rsidRPr="00825CF7" w14:paraId="1D67632C" w14:textId="44160C75" w:rsidTr="00825CF7">
        <w:trPr>
          <w:trHeight w:val="1359"/>
          <w:jc w:val="center"/>
        </w:trPr>
        <w:tc>
          <w:tcPr>
            <w:cnfStyle w:val="001000000000" w:firstRow="0" w:lastRow="0" w:firstColumn="1" w:lastColumn="0" w:oddVBand="0" w:evenVBand="0" w:oddHBand="0" w:evenHBand="0" w:firstRowFirstColumn="0" w:firstRowLastColumn="0" w:lastRowFirstColumn="0" w:lastRowLastColumn="0"/>
            <w:tcW w:w="1404" w:type="dxa"/>
          </w:tcPr>
          <w:p w14:paraId="221CAEF9" w14:textId="70E67452" w:rsidR="00C71DB8" w:rsidRPr="00825CF7" w:rsidRDefault="00C71DB8" w:rsidP="006A33C0">
            <w:pPr>
              <w:jc w:val="both"/>
              <w:rPr>
                <w:rFonts w:cstheme="minorHAnsi"/>
                <w:b w:val="0"/>
                <w:bCs w:val="0"/>
                <w:noProof/>
                <w:sz w:val="20"/>
                <w:szCs w:val="20"/>
                <w:lang w:val="hr-BA"/>
              </w:rPr>
            </w:pPr>
            <w:r w:rsidRPr="00825CF7">
              <w:rPr>
                <w:rFonts w:cstheme="minorHAnsi"/>
                <w:b w:val="0"/>
                <w:bCs w:val="0"/>
                <w:noProof/>
                <w:sz w:val="20"/>
                <w:szCs w:val="20"/>
                <w:lang w:val="hr-BA"/>
              </w:rPr>
              <w:t xml:space="preserve">2.3. </w:t>
            </w:r>
            <w:r w:rsidRPr="00825CF7">
              <w:rPr>
                <w:rFonts w:cstheme="minorHAnsi"/>
                <w:b w:val="0"/>
                <w:bCs w:val="0"/>
                <w:sz w:val="20"/>
                <w:szCs w:val="20"/>
              </w:rPr>
              <w:t>Uspostava održivog sustava gospodarenja otpadom i kružnog gospodarenja resursima</w:t>
            </w:r>
          </w:p>
        </w:tc>
        <w:tc>
          <w:tcPr>
            <w:tcW w:w="0" w:type="auto"/>
          </w:tcPr>
          <w:p w14:paraId="4171513C" w14:textId="7E6F1026" w:rsidR="00C71DB8" w:rsidRPr="00825CF7" w:rsidRDefault="00C71DB8" w:rsidP="003414FF">
            <w:pPr>
              <w:jc w:val="both"/>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914.951,00</w:t>
            </w:r>
          </w:p>
        </w:tc>
        <w:tc>
          <w:tcPr>
            <w:tcW w:w="0" w:type="auto"/>
          </w:tcPr>
          <w:p w14:paraId="33464F47" w14:textId="59095A95" w:rsidR="00C71DB8" w:rsidRPr="00825CF7" w:rsidRDefault="00C71DB8" w:rsidP="003414FF">
            <w:pPr>
              <w:jc w:val="both"/>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1.742.343,75</w:t>
            </w:r>
          </w:p>
        </w:tc>
        <w:tc>
          <w:tcPr>
            <w:tcW w:w="0" w:type="auto"/>
          </w:tcPr>
          <w:p w14:paraId="2B5C2086" w14:textId="5B0A54C6" w:rsidR="00C71DB8" w:rsidRPr="00825CF7" w:rsidRDefault="00C71DB8" w:rsidP="003414FF">
            <w:pPr>
              <w:jc w:val="both"/>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1.742.343,75</w:t>
            </w:r>
          </w:p>
        </w:tc>
        <w:tc>
          <w:tcPr>
            <w:tcW w:w="0" w:type="auto"/>
          </w:tcPr>
          <w:p w14:paraId="08588455" w14:textId="09A3BF41" w:rsidR="00C71DB8" w:rsidRPr="00825CF7" w:rsidRDefault="00C71DB8" w:rsidP="003414FF">
            <w:pPr>
              <w:jc w:val="both"/>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1.742.343,75</w:t>
            </w:r>
          </w:p>
        </w:tc>
        <w:tc>
          <w:tcPr>
            <w:tcW w:w="0" w:type="auto"/>
          </w:tcPr>
          <w:p w14:paraId="46D96794" w14:textId="412A8F6A" w:rsidR="00C71DB8" w:rsidRPr="00825CF7" w:rsidRDefault="00C71DB8" w:rsidP="00AF5D91">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1.742.343,75</w:t>
            </w:r>
          </w:p>
        </w:tc>
        <w:tc>
          <w:tcPr>
            <w:tcW w:w="0" w:type="auto"/>
          </w:tcPr>
          <w:p w14:paraId="6109C63D" w14:textId="4C510D7F" w:rsidR="00C71DB8" w:rsidRPr="00825CF7" w:rsidRDefault="0072204A" w:rsidP="00C71DB8">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7.884.326,00</w:t>
            </w:r>
          </w:p>
        </w:tc>
        <w:tc>
          <w:tcPr>
            <w:tcW w:w="1340" w:type="dxa"/>
          </w:tcPr>
          <w:p w14:paraId="1CE8B162" w14:textId="2613CF70" w:rsidR="00C71DB8" w:rsidRPr="00825CF7" w:rsidRDefault="00C71DB8" w:rsidP="003414FF">
            <w:pPr>
              <w:jc w:val="both"/>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 xml:space="preserve">Program 3001 </w:t>
            </w:r>
          </w:p>
        </w:tc>
      </w:tr>
      <w:tr w:rsidR="00C71DB8" w:rsidRPr="00825CF7" w14:paraId="6479FFE8" w14:textId="25E9BE04" w:rsidTr="00825CF7">
        <w:trPr>
          <w:trHeight w:val="1359"/>
          <w:jc w:val="center"/>
        </w:trPr>
        <w:tc>
          <w:tcPr>
            <w:cnfStyle w:val="001000000000" w:firstRow="0" w:lastRow="0" w:firstColumn="1" w:lastColumn="0" w:oddVBand="0" w:evenVBand="0" w:oddHBand="0" w:evenHBand="0" w:firstRowFirstColumn="0" w:firstRowLastColumn="0" w:lastRowFirstColumn="0" w:lastRowLastColumn="0"/>
            <w:tcW w:w="1404" w:type="dxa"/>
          </w:tcPr>
          <w:p w14:paraId="0F5FB73A" w14:textId="28EF22DC" w:rsidR="00C71DB8" w:rsidRPr="00825CF7" w:rsidRDefault="00C71DB8" w:rsidP="006A33C0">
            <w:pPr>
              <w:jc w:val="both"/>
              <w:rPr>
                <w:rFonts w:cstheme="minorHAnsi"/>
                <w:b w:val="0"/>
                <w:bCs w:val="0"/>
                <w:noProof/>
                <w:sz w:val="20"/>
                <w:szCs w:val="20"/>
                <w:lang w:val="hr-BA"/>
              </w:rPr>
            </w:pPr>
            <w:r w:rsidRPr="00825CF7">
              <w:rPr>
                <w:rFonts w:cstheme="minorHAnsi"/>
                <w:b w:val="0"/>
                <w:bCs w:val="0"/>
                <w:noProof/>
                <w:sz w:val="20"/>
                <w:szCs w:val="20"/>
                <w:lang w:val="hr-BA"/>
              </w:rPr>
              <w:t>2.4. Povećanje energetske neovisnosti i učinkovitosti</w:t>
            </w:r>
          </w:p>
        </w:tc>
        <w:tc>
          <w:tcPr>
            <w:tcW w:w="0" w:type="auto"/>
          </w:tcPr>
          <w:p w14:paraId="6604D428" w14:textId="76479949" w:rsidR="00C71DB8" w:rsidRPr="00825CF7" w:rsidRDefault="00C71DB8" w:rsidP="00AF5D91">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50.000,00</w:t>
            </w:r>
          </w:p>
        </w:tc>
        <w:tc>
          <w:tcPr>
            <w:tcW w:w="0" w:type="auto"/>
          </w:tcPr>
          <w:p w14:paraId="624BE330" w14:textId="6208978E" w:rsidR="00C71DB8" w:rsidRPr="00825CF7" w:rsidRDefault="00C71DB8" w:rsidP="00AF5D91">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50.000,00</w:t>
            </w:r>
          </w:p>
        </w:tc>
        <w:tc>
          <w:tcPr>
            <w:tcW w:w="0" w:type="auto"/>
          </w:tcPr>
          <w:p w14:paraId="14578E6B" w14:textId="7EAB1047" w:rsidR="00C71DB8" w:rsidRPr="00825CF7" w:rsidRDefault="00C71DB8" w:rsidP="00AF5D91">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50.000,00</w:t>
            </w:r>
          </w:p>
        </w:tc>
        <w:tc>
          <w:tcPr>
            <w:tcW w:w="0" w:type="auto"/>
          </w:tcPr>
          <w:p w14:paraId="7DFF5A83" w14:textId="039C7101" w:rsidR="00C71DB8" w:rsidRPr="00825CF7" w:rsidRDefault="00C71DB8" w:rsidP="00AF5D91">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50.000,00</w:t>
            </w:r>
          </w:p>
        </w:tc>
        <w:tc>
          <w:tcPr>
            <w:tcW w:w="0" w:type="auto"/>
          </w:tcPr>
          <w:p w14:paraId="484043E8" w14:textId="1D0FEAA2" w:rsidR="00C71DB8" w:rsidRPr="00825CF7" w:rsidRDefault="00C71DB8" w:rsidP="00AF5D91">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100.000,00</w:t>
            </w:r>
          </w:p>
        </w:tc>
        <w:tc>
          <w:tcPr>
            <w:tcW w:w="0" w:type="auto"/>
          </w:tcPr>
          <w:p w14:paraId="5BCE7D2C" w14:textId="0A146B79" w:rsidR="00C71DB8" w:rsidRPr="00825CF7" w:rsidRDefault="0072204A" w:rsidP="0072204A">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300.000,00</w:t>
            </w:r>
          </w:p>
        </w:tc>
        <w:tc>
          <w:tcPr>
            <w:tcW w:w="1340" w:type="dxa"/>
          </w:tcPr>
          <w:p w14:paraId="132B68E3" w14:textId="4F070819" w:rsidR="00C71DB8" w:rsidRPr="00825CF7" w:rsidRDefault="00C71DB8" w:rsidP="003414FF">
            <w:pPr>
              <w:jc w:val="both"/>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 xml:space="preserve">Program 3001 </w:t>
            </w:r>
          </w:p>
        </w:tc>
      </w:tr>
      <w:tr w:rsidR="00C71DB8" w:rsidRPr="00825CF7" w14:paraId="0EC10552" w14:textId="0363803F" w:rsidTr="00825CF7">
        <w:trPr>
          <w:trHeight w:val="1359"/>
          <w:jc w:val="center"/>
        </w:trPr>
        <w:tc>
          <w:tcPr>
            <w:cnfStyle w:val="001000000000" w:firstRow="0" w:lastRow="0" w:firstColumn="1" w:lastColumn="0" w:oddVBand="0" w:evenVBand="0" w:oddHBand="0" w:evenHBand="0" w:firstRowFirstColumn="0" w:firstRowLastColumn="0" w:lastRowFirstColumn="0" w:lastRowLastColumn="0"/>
            <w:tcW w:w="1404" w:type="dxa"/>
          </w:tcPr>
          <w:p w14:paraId="7B35B65E" w14:textId="4F3349C5" w:rsidR="00C71DB8" w:rsidRPr="00825CF7" w:rsidRDefault="00C71DB8" w:rsidP="006A33C0">
            <w:pPr>
              <w:jc w:val="both"/>
              <w:rPr>
                <w:rFonts w:cstheme="minorHAnsi"/>
                <w:b w:val="0"/>
                <w:bCs w:val="0"/>
                <w:noProof/>
                <w:sz w:val="20"/>
                <w:szCs w:val="20"/>
                <w:lang w:val="hr-BA"/>
              </w:rPr>
            </w:pPr>
            <w:r w:rsidRPr="00825CF7">
              <w:rPr>
                <w:rFonts w:cstheme="minorHAnsi"/>
                <w:b w:val="0"/>
                <w:bCs w:val="0"/>
                <w:noProof/>
                <w:sz w:val="20"/>
                <w:szCs w:val="20"/>
                <w:lang w:val="hr-BA"/>
              </w:rPr>
              <w:t>3.1. Poticanje uključivog rasta i razvoja, te društvene kohezije</w:t>
            </w:r>
          </w:p>
        </w:tc>
        <w:tc>
          <w:tcPr>
            <w:tcW w:w="0" w:type="auto"/>
          </w:tcPr>
          <w:p w14:paraId="56A21B06" w14:textId="487D9ABB" w:rsidR="00C71DB8" w:rsidRPr="00825CF7" w:rsidRDefault="00C71DB8" w:rsidP="0021666C">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2.612.000,00</w:t>
            </w:r>
          </w:p>
        </w:tc>
        <w:tc>
          <w:tcPr>
            <w:tcW w:w="0" w:type="auto"/>
          </w:tcPr>
          <w:p w14:paraId="23F39E28" w14:textId="35E874A3" w:rsidR="00C71DB8" w:rsidRPr="00825CF7" w:rsidRDefault="00C71DB8" w:rsidP="0031341C">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1.149.995,16</w:t>
            </w:r>
          </w:p>
        </w:tc>
        <w:tc>
          <w:tcPr>
            <w:tcW w:w="0" w:type="auto"/>
          </w:tcPr>
          <w:p w14:paraId="54072A5D" w14:textId="42728C3A" w:rsidR="00C71DB8" w:rsidRPr="00825CF7" w:rsidRDefault="00C71DB8" w:rsidP="0031341C">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1.149.995,16</w:t>
            </w:r>
          </w:p>
        </w:tc>
        <w:tc>
          <w:tcPr>
            <w:tcW w:w="0" w:type="auto"/>
          </w:tcPr>
          <w:p w14:paraId="31F116B7" w14:textId="4656C2F2" w:rsidR="00C71DB8" w:rsidRPr="00825CF7" w:rsidRDefault="00C71DB8" w:rsidP="0031341C">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1.149.995,16</w:t>
            </w:r>
          </w:p>
        </w:tc>
        <w:tc>
          <w:tcPr>
            <w:tcW w:w="0" w:type="auto"/>
          </w:tcPr>
          <w:p w14:paraId="090137A9" w14:textId="0348AC0F" w:rsidR="00C71DB8" w:rsidRPr="00825CF7" w:rsidRDefault="00C71DB8" w:rsidP="00AF5D91">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2.000.000,00</w:t>
            </w:r>
          </w:p>
        </w:tc>
        <w:tc>
          <w:tcPr>
            <w:tcW w:w="0" w:type="auto"/>
          </w:tcPr>
          <w:p w14:paraId="227953A4" w14:textId="6122CB85" w:rsidR="00C71DB8" w:rsidRPr="00825CF7" w:rsidRDefault="0072204A" w:rsidP="0072204A">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8.061.985,48</w:t>
            </w:r>
          </w:p>
        </w:tc>
        <w:tc>
          <w:tcPr>
            <w:tcW w:w="1340" w:type="dxa"/>
          </w:tcPr>
          <w:p w14:paraId="1B3B91B5" w14:textId="1BA4F5E0" w:rsidR="00C71DB8" w:rsidRPr="00825CF7" w:rsidRDefault="00C71DB8" w:rsidP="003414FF">
            <w:pPr>
              <w:jc w:val="both"/>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Program 9001 Program    7001</w:t>
            </w:r>
          </w:p>
        </w:tc>
      </w:tr>
      <w:tr w:rsidR="00C71DB8" w:rsidRPr="00825CF7" w14:paraId="28D8107F" w14:textId="575195A8" w:rsidTr="00825CF7">
        <w:trPr>
          <w:trHeight w:val="1359"/>
          <w:jc w:val="center"/>
        </w:trPr>
        <w:tc>
          <w:tcPr>
            <w:cnfStyle w:val="001000000000" w:firstRow="0" w:lastRow="0" w:firstColumn="1" w:lastColumn="0" w:oddVBand="0" w:evenVBand="0" w:oddHBand="0" w:evenHBand="0" w:firstRowFirstColumn="0" w:firstRowLastColumn="0" w:lastRowFirstColumn="0" w:lastRowLastColumn="0"/>
            <w:tcW w:w="1404" w:type="dxa"/>
          </w:tcPr>
          <w:p w14:paraId="2C907950" w14:textId="28A531D1" w:rsidR="00C71DB8" w:rsidRPr="00825CF7" w:rsidRDefault="00C71DB8" w:rsidP="006A33C0">
            <w:pPr>
              <w:jc w:val="both"/>
              <w:rPr>
                <w:rFonts w:cstheme="minorHAnsi"/>
                <w:b w:val="0"/>
                <w:bCs w:val="0"/>
                <w:noProof/>
                <w:sz w:val="20"/>
                <w:szCs w:val="20"/>
                <w:lang w:val="hr-BA"/>
              </w:rPr>
            </w:pPr>
            <w:r w:rsidRPr="00825CF7">
              <w:rPr>
                <w:rFonts w:cstheme="minorHAnsi"/>
                <w:b w:val="0"/>
                <w:bCs w:val="0"/>
                <w:noProof/>
                <w:sz w:val="20"/>
                <w:szCs w:val="20"/>
                <w:lang w:val="hr-BA"/>
              </w:rPr>
              <w:t>3.2. Jačanje ljudskih resursa</w:t>
            </w:r>
          </w:p>
        </w:tc>
        <w:tc>
          <w:tcPr>
            <w:tcW w:w="0" w:type="auto"/>
          </w:tcPr>
          <w:p w14:paraId="3D8AAA8F" w14:textId="23E5D52D" w:rsidR="00C71DB8" w:rsidRPr="00825CF7" w:rsidRDefault="00C71DB8" w:rsidP="0021666C">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3.371.700,00</w:t>
            </w:r>
          </w:p>
        </w:tc>
        <w:tc>
          <w:tcPr>
            <w:tcW w:w="0" w:type="auto"/>
          </w:tcPr>
          <w:p w14:paraId="0BBE0825" w14:textId="33F763A0" w:rsidR="00C71DB8" w:rsidRPr="00825CF7" w:rsidRDefault="00C71DB8" w:rsidP="00F60384">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3.720.200,00</w:t>
            </w:r>
          </w:p>
        </w:tc>
        <w:tc>
          <w:tcPr>
            <w:tcW w:w="0" w:type="auto"/>
          </w:tcPr>
          <w:p w14:paraId="144B1EE7" w14:textId="4329D351" w:rsidR="00C71DB8" w:rsidRPr="00825CF7" w:rsidRDefault="00C71DB8" w:rsidP="00F60384">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3.720.200,00</w:t>
            </w:r>
          </w:p>
        </w:tc>
        <w:tc>
          <w:tcPr>
            <w:tcW w:w="0" w:type="auto"/>
          </w:tcPr>
          <w:p w14:paraId="20ED44E2" w14:textId="3EC41412" w:rsidR="00C71DB8" w:rsidRPr="00825CF7" w:rsidRDefault="00C71DB8" w:rsidP="00F60384">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3.720.200,00</w:t>
            </w:r>
          </w:p>
        </w:tc>
        <w:tc>
          <w:tcPr>
            <w:tcW w:w="0" w:type="auto"/>
          </w:tcPr>
          <w:p w14:paraId="49785816" w14:textId="74517765" w:rsidR="00C71DB8" w:rsidRPr="00825CF7" w:rsidRDefault="00C71DB8" w:rsidP="0021666C">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3.720.200,00</w:t>
            </w:r>
          </w:p>
        </w:tc>
        <w:tc>
          <w:tcPr>
            <w:tcW w:w="0" w:type="auto"/>
          </w:tcPr>
          <w:p w14:paraId="11E072EC" w14:textId="159EF588" w:rsidR="00C71DB8" w:rsidRPr="00825CF7" w:rsidRDefault="0072204A" w:rsidP="0072204A">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18.252.500,00</w:t>
            </w:r>
          </w:p>
        </w:tc>
        <w:tc>
          <w:tcPr>
            <w:tcW w:w="1340" w:type="dxa"/>
          </w:tcPr>
          <w:p w14:paraId="6FE7441E" w14:textId="238A7613" w:rsidR="00C71DB8" w:rsidRPr="00825CF7" w:rsidRDefault="00C71DB8" w:rsidP="003414FF">
            <w:pPr>
              <w:jc w:val="both"/>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 xml:space="preserve">Program 0101 Program    5002 </w:t>
            </w:r>
          </w:p>
        </w:tc>
      </w:tr>
      <w:tr w:rsidR="00C71DB8" w:rsidRPr="00825CF7" w14:paraId="6E5513B6" w14:textId="162D16EE" w:rsidTr="00825CF7">
        <w:trPr>
          <w:trHeight w:val="1359"/>
          <w:jc w:val="center"/>
        </w:trPr>
        <w:tc>
          <w:tcPr>
            <w:cnfStyle w:val="001000000000" w:firstRow="0" w:lastRow="0" w:firstColumn="1" w:lastColumn="0" w:oddVBand="0" w:evenVBand="0" w:oddHBand="0" w:evenHBand="0" w:firstRowFirstColumn="0" w:firstRowLastColumn="0" w:lastRowFirstColumn="0" w:lastRowLastColumn="0"/>
            <w:tcW w:w="1404" w:type="dxa"/>
          </w:tcPr>
          <w:p w14:paraId="3B5E94D5" w14:textId="79CE8782" w:rsidR="00C71DB8" w:rsidRPr="00825CF7" w:rsidRDefault="00C71DB8" w:rsidP="006A33C0">
            <w:pPr>
              <w:jc w:val="both"/>
              <w:rPr>
                <w:rFonts w:cstheme="minorHAnsi"/>
                <w:b w:val="0"/>
                <w:bCs w:val="0"/>
                <w:noProof/>
                <w:sz w:val="20"/>
                <w:szCs w:val="20"/>
                <w:lang w:val="hr-BA"/>
              </w:rPr>
            </w:pPr>
            <w:r w:rsidRPr="00825CF7">
              <w:rPr>
                <w:rFonts w:cstheme="minorHAnsi"/>
                <w:b w:val="0"/>
                <w:bCs w:val="0"/>
                <w:noProof/>
                <w:sz w:val="20"/>
                <w:szCs w:val="20"/>
                <w:lang w:val="hr-BA"/>
              </w:rPr>
              <w:t>3.3. Rasta standarda kvalitete života i socijalne sigurnosti</w:t>
            </w:r>
          </w:p>
        </w:tc>
        <w:tc>
          <w:tcPr>
            <w:tcW w:w="0" w:type="auto"/>
          </w:tcPr>
          <w:p w14:paraId="36807FA1" w14:textId="16E1B547" w:rsidR="00C71DB8" w:rsidRPr="00825CF7" w:rsidRDefault="00C71DB8" w:rsidP="003621F8">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12.839.232,00</w:t>
            </w:r>
          </w:p>
        </w:tc>
        <w:tc>
          <w:tcPr>
            <w:tcW w:w="0" w:type="auto"/>
          </w:tcPr>
          <w:p w14:paraId="45FA2F01" w14:textId="78B7F562" w:rsidR="00C71DB8" w:rsidRPr="00825CF7" w:rsidRDefault="00C71DB8" w:rsidP="003621F8">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9.044.094,03</w:t>
            </w:r>
          </w:p>
          <w:p w14:paraId="7AAD0B91" w14:textId="21550B05" w:rsidR="00C71DB8" w:rsidRPr="00825CF7" w:rsidRDefault="00C71DB8" w:rsidP="003621F8">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p>
        </w:tc>
        <w:tc>
          <w:tcPr>
            <w:tcW w:w="0" w:type="auto"/>
          </w:tcPr>
          <w:p w14:paraId="329BF9C3" w14:textId="77777777" w:rsidR="00C71DB8" w:rsidRPr="00825CF7" w:rsidRDefault="00C71DB8" w:rsidP="0021666C">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9.044.094,03</w:t>
            </w:r>
          </w:p>
          <w:p w14:paraId="2717F478" w14:textId="77777777" w:rsidR="00C71DB8" w:rsidRPr="00825CF7" w:rsidRDefault="00C71DB8" w:rsidP="003621F8">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p>
          <w:p w14:paraId="5BA1AFD6" w14:textId="05DBC14D" w:rsidR="00C71DB8" w:rsidRPr="00825CF7" w:rsidRDefault="00C71DB8" w:rsidP="003621F8">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p>
        </w:tc>
        <w:tc>
          <w:tcPr>
            <w:tcW w:w="0" w:type="auto"/>
          </w:tcPr>
          <w:p w14:paraId="24C9897B" w14:textId="77777777" w:rsidR="00C71DB8" w:rsidRPr="00825CF7" w:rsidRDefault="00C71DB8" w:rsidP="0021666C">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9.044.094,03</w:t>
            </w:r>
          </w:p>
          <w:p w14:paraId="64E38FD0" w14:textId="6243C8AA" w:rsidR="00C71DB8" w:rsidRPr="00825CF7" w:rsidRDefault="00C71DB8" w:rsidP="003621F8">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p>
        </w:tc>
        <w:tc>
          <w:tcPr>
            <w:tcW w:w="0" w:type="auto"/>
          </w:tcPr>
          <w:p w14:paraId="62ABECC7" w14:textId="77777777" w:rsidR="00C71DB8" w:rsidRPr="00825CF7" w:rsidRDefault="00C71DB8" w:rsidP="0021666C">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9.044.094,03</w:t>
            </w:r>
          </w:p>
          <w:p w14:paraId="09110E0F" w14:textId="77777777" w:rsidR="00C71DB8" w:rsidRPr="00825CF7" w:rsidRDefault="00C71DB8" w:rsidP="003414FF">
            <w:pPr>
              <w:jc w:val="both"/>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p>
        </w:tc>
        <w:tc>
          <w:tcPr>
            <w:tcW w:w="0" w:type="auto"/>
          </w:tcPr>
          <w:p w14:paraId="6C4BD791" w14:textId="21E0EADD" w:rsidR="00C71DB8" w:rsidRPr="00825CF7" w:rsidRDefault="0072204A" w:rsidP="0072204A">
            <w:pPr>
              <w:jc w:val="center"/>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49.015.609,32</w:t>
            </w:r>
          </w:p>
        </w:tc>
        <w:tc>
          <w:tcPr>
            <w:tcW w:w="1340" w:type="dxa"/>
          </w:tcPr>
          <w:p w14:paraId="549229F8" w14:textId="6AA58E2A" w:rsidR="00C71DB8" w:rsidRPr="00825CF7" w:rsidRDefault="00C71DB8" w:rsidP="003414FF">
            <w:pPr>
              <w:jc w:val="both"/>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 xml:space="preserve">Program 4004 Program 6001 Program    6002 </w:t>
            </w:r>
          </w:p>
          <w:p w14:paraId="5AD56ED1" w14:textId="4390751F" w:rsidR="00C71DB8" w:rsidRPr="00825CF7" w:rsidRDefault="00C71DB8" w:rsidP="00E6094C">
            <w:pPr>
              <w:jc w:val="both"/>
              <w:cnfStyle w:val="000000000000" w:firstRow="0" w:lastRow="0" w:firstColumn="0" w:lastColumn="0" w:oddVBand="0" w:evenVBand="0" w:oddHBand="0" w:evenHBand="0" w:firstRowFirstColumn="0" w:firstRowLastColumn="0" w:lastRowFirstColumn="0" w:lastRowLastColumn="0"/>
              <w:rPr>
                <w:rFonts w:cstheme="minorHAnsi"/>
                <w:bCs/>
                <w:noProof/>
                <w:sz w:val="20"/>
                <w:szCs w:val="20"/>
                <w:lang w:val="hr-BA"/>
              </w:rPr>
            </w:pPr>
            <w:r w:rsidRPr="00825CF7">
              <w:rPr>
                <w:rFonts w:cstheme="minorHAnsi"/>
                <w:bCs/>
                <w:noProof/>
                <w:sz w:val="20"/>
                <w:szCs w:val="20"/>
                <w:lang w:val="hr-BA"/>
              </w:rPr>
              <w:t xml:space="preserve">Program 6003 Program 7001 Program    8001 </w:t>
            </w:r>
          </w:p>
        </w:tc>
      </w:tr>
    </w:tbl>
    <w:p w14:paraId="6F254B35" w14:textId="77777777" w:rsidR="006A33C0" w:rsidRPr="006A33C0" w:rsidRDefault="006A33C0" w:rsidP="006A33C0">
      <w:pPr>
        <w:jc w:val="both"/>
        <w:rPr>
          <w:sz w:val="24"/>
          <w:szCs w:val="24"/>
        </w:rPr>
      </w:pPr>
    </w:p>
    <w:p w14:paraId="4036E5ED" w14:textId="58EA8341" w:rsidR="0051212A" w:rsidRPr="00C05A08" w:rsidRDefault="0051212A" w:rsidP="0051212A">
      <w:pPr>
        <w:jc w:val="both"/>
        <w:rPr>
          <w:rFonts w:cs="Times New Roman"/>
          <w:sz w:val="24"/>
          <w:szCs w:val="24"/>
        </w:rPr>
      </w:pPr>
      <w:r w:rsidRPr="00707F94">
        <w:rPr>
          <w:sz w:val="24"/>
          <w:szCs w:val="24"/>
        </w:rPr>
        <w:t xml:space="preserve">Financijska alokacija po ciljevima ukazuje da je najviše sredstava alocirano </w:t>
      </w:r>
      <w:r w:rsidRPr="00707F94">
        <w:rPr>
          <w:rFonts w:cs="Times New Roman"/>
          <w:sz w:val="24"/>
          <w:szCs w:val="24"/>
        </w:rPr>
        <w:t xml:space="preserve">za posebni cilj </w:t>
      </w:r>
      <w:r w:rsidR="00707F94" w:rsidRPr="00707F94">
        <w:rPr>
          <w:rFonts w:cs="Times New Roman"/>
          <w:sz w:val="24"/>
          <w:szCs w:val="24"/>
        </w:rPr>
        <w:t>1.1</w:t>
      </w:r>
      <w:r w:rsidRPr="00707F94">
        <w:rPr>
          <w:rFonts w:cs="Times New Roman"/>
          <w:sz w:val="24"/>
          <w:szCs w:val="24"/>
        </w:rPr>
        <w:t xml:space="preserve">: </w:t>
      </w:r>
      <w:r w:rsidR="00707F94" w:rsidRPr="00707F94">
        <w:rPr>
          <w:rFonts w:cs="Times New Roman"/>
          <w:sz w:val="24"/>
          <w:szCs w:val="24"/>
        </w:rPr>
        <w:t>Zeleno, konkurentno i održivo lokalno gospodarstvo</w:t>
      </w:r>
      <w:r w:rsidRPr="00707F94">
        <w:rPr>
          <w:rFonts w:cs="Times New Roman"/>
          <w:sz w:val="24"/>
          <w:szCs w:val="24"/>
        </w:rPr>
        <w:t xml:space="preserve">, te </w:t>
      </w:r>
      <w:r w:rsidR="00707F94" w:rsidRPr="00707F94">
        <w:rPr>
          <w:rFonts w:cs="Times New Roman"/>
          <w:sz w:val="24"/>
          <w:szCs w:val="24"/>
        </w:rPr>
        <w:t xml:space="preserve">posebni </w:t>
      </w:r>
      <w:r w:rsidRPr="00707F94">
        <w:rPr>
          <w:rFonts w:cs="Times New Roman"/>
          <w:sz w:val="24"/>
          <w:szCs w:val="24"/>
        </w:rPr>
        <w:t xml:space="preserve">cilj </w:t>
      </w:r>
      <w:r w:rsidR="00707F94" w:rsidRPr="00707F94">
        <w:rPr>
          <w:rFonts w:cs="Times New Roman"/>
          <w:sz w:val="24"/>
          <w:szCs w:val="24"/>
        </w:rPr>
        <w:t>3.3</w:t>
      </w:r>
      <w:r w:rsidRPr="00707F94">
        <w:rPr>
          <w:rFonts w:cs="Times New Roman"/>
          <w:sz w:val="24"/>
          <w:szCs w:val="24"/>
        </w:rPr>
        <w:t xml:space="preserve">.: </w:t>
      </w:r>
      <w:r w:rsidR="00707F94" w:rsidRPr="00707F94">
        <w:rPr>
          <w:rFonts w:cs="Times New Roman"/>
          <w:bCs/>
          <w:sz w:val="24"/>
          <w:szCs w:val="24"/>
        </w:rPr>
        <w:t>Rasta standarda kvalitete života i socijalne sigurnosti.</w:t>
      </w:r>
      <w:r w:rsidR="00707F94">
        <w:rPr>
          <w:rFonts w:cs="Times New Roman"/>
          <w:sz w:val="24"/>
          <w:szCs w:val="24"/>
        </w:rPr>
        <w:t xml:space="preserve"> </w:t>
      </w:r>
      <w:r w:rsidRPr="00857DFA">
        <w:rPr>
          <w:rFonts w:cs="Times New Roman"/>
          <w:sz w:val="24"/>
          <w:szCs w:val="24"/>
        </w:rPr>
        <w:t xml:space="preserve">Međutim, Strateški plan razvoja treba promatrati i kroz druge </w:t>
      </w:r>
      <w:r w:rsidR="00707F94">
        <w:rPr>
          <w:rFonts w:cs="Times New Roman"/>
          <w:sz w:val="24"/>
          <w:szCs w:val="24"/>
        </w:rPr>
        <w:t xml:space="preserve">posebne ciljeve </w:t>
      </w:r>
      <w:r w:rsidRPr="00857DFA">
        <w:rPr>
          <w:rFonts w:cs="Times New Roman"/>
          <w:sz w:val="24"/>
          <w:szCs w:val="24"/>
        </w:rPr>
        <w:t>koji su jednako značajni za razvoj općine. S obzirom na nedostatna financijska sredstva u općinskom proračunu za realizaciju svih planiranih projekata, strategija financiranja uvelike je povezana s učinkovitim korištenjem EU fondova i programa, te ostalih dostupnih izvora financiranja.</w:t>
      </w:r>
    </w:p>
    <w:p w14:paraId="74F81329" w14:textId="14B623E2" w:rsidR="0051212A" w:rsidRPr="004D1DF6" w:rsidRDefault="0051212A" w:rsidP="0051212A">
      <w:pPr>
        <w:jc w:val="both"/>
        <w:rPr>
          <w:sz w:val="24"/>
          <w:szCs w:val="24"/>
        </w:rPr>
      </w:pPr>
      <w:r w:rsidRPr="004D1DF6">
        <w:rPr>
          <w:sz w:val="24"/>
          <w:szCs w:val="24"/>
        </w:rPr>
        <w:t xml:space="preserve">Najznačajniju ulogu i punu odgovornost u kreiranju i praćenju financijskog </w:t>
      </w:r>
      <w:r>
        <w:rPr>
          <w:sz w:val="24"/>
          <w:szCs w:val="24"/>
        </w:rPr>
        <w:t xml:space="preserve">plana </w:t>
      </w:r>
      <w:r w:rsidRPr="004D1DF6">
        <w:rPr>
          <w:sz w:val="24"/>
          <w:szCs w:val="24"/>
        </w:rPr>
        <w:t xml:space="preserve">za provedbu </w:t>
      </w:r>
      <w:r>
        <w:rPr>
          <w:sz w:val="24"/>
          <w:szCs w:val="24"/>
        </w:rPr>
        <w:t xml:space="preserve">Strateškog plana razvoja snosi </w:t>
      </w:r>
      <w:r w:rsidRPr="004D1DF6">
        <w:rPr>
          <w:sz w:val="24"/>
          <w:szCs w:val="24"/>
        </w:rPr>
        <w:t xml:space="preserve">Općina </w:t>
      </w:r>
      <w:r>
        <w:rPr>
          <w:sz w:val="24"/>
          <w:szCs w:val="24"/>
        </w:rPr>
        <w:t xml:space="preserve">Nijemci </w:t>
      </w:r>
      <w:r w:rsidRPr="004D1DF6">
        <w:rPr>
          <w:sz w:val="24"/>
          <w:szCs w:val="24"/>
        </w:rPr>
        <w:t xml:space="preserve">koja će za aktivnosti i projekte koji će se provoditi unutar svake pojedine razvojne mjere, također osigurati i određena sredstva iz drugih dostupnih izvora financiranja i to: </w:t>
      </w:r>
    </w:p>
    <w:p w14:paraId="6C04067A" w14:textId="1AB51F7F" w:rsidR="0051212A" w:rsidRDefault="0051212A" w:rsidP="0051212A">
      <w:pPr>
        <w:pStyle w:val="Odlomakpopisa"/>
        <w:numPr>
          <w:ilvl w:val="0"/>
          <w:numId w:val="50"/>
        </w:numPr>
        <w:spacing w:after="200" w:line="276" w:lineRule="auto"/>
        <w:ind w:left="709" w:hanging="425"/>
        <w:jc w:val="both"/>
        <w:rPr>
          <w:sz w:val="24"/>
          <w:szCs w:val="24"/>
        </w:rPr>
      </w:pPr>
      <w:r w:rsidRPr="004D1DF6">
        <w:rPr>
          <w:sz w:val="24"/>
          <w:szCs w:val="24"/>
        </w:rPr>
        <w:t xml:space="preserve">Proračuna </w:t>
      </w:r>
      <w:r w:rsidR="000E6D97">
        <w:rPr>
          <w:sz w:val="24"/>
          <w:szCs w:val="24"/>
        </w:rPr>
        <w:t xml:space="preserve">Vukovarsko-srijemske </w:t>
      </w:r>
      <w:r>
        <w:rPr>
          <w:sz w:val="24"/>
          <w:szCs w:val="24"/>
        </w:rPr>
        <w:t xml:space="preserve">županije </w:t>
      </w:r>
      <w:r w:rsidRPr="004D1DF6">
        <w:rPr>
          <w:sz w:val="24"/>
          <w:szCs w:val="24"/>
        </w:rPr>
        <w:t xml:space="preserve">– bespovratne financijske potpore za realizaciju projekata, sukladno prijavljenim i odobrenim projektima na temelju prethodno raspisanih javnih poziva/natječaja </w:t>
      </w:r>
    </w:p>
    <w:p w14:paraId="71795673" w14:textId="77777777" w:rsidR="0051212A" w:rsidRDefault="0051212A" w:rsidP="0051212A">
      <w:pPr>
        <w:pStyle w:val="Odlomakpopisa"/>
        <w:numPr>
          <w:ilvl w:val="0"/>
          <w:numId w:val="50"/>
        </w:numPr>
        <w:spacing w:after="200" w:line="276" w:lineRule="auto"/>
        <w:ind w:left="709" w:hanging="425"/>
        <w:jc w:val="both"/>
        <w:rPr>
          <w:sz w:val="24"/>
          <w:szCs w:val="24"/>
        </w:rPr>
      </w:pPr>
      <w:r w:rsidRPr="004D1DF6">
        <w:rPr>
          <w:sz w:val="24"/>
          <w:szCs w:val="24"/>
        </w:rPr>
        <w:lastRenderedPageBreak/>
        <w:t>Državnog proračuna (resorna ministarstva) - financijska sredstva iz državnog proračuna spuštaju se na lokalnu razinu u obliku decentraliziranih sredstava</w:t>
      </w:r>
      <w:r>
        <w:rPr>
          <w:sz w:val="24"/>
          <w:szCs w:val="24"/>
        </w:rPr>
        <w:t xml:space="preserve"> </w:t>
      </w:r>
      <w:r w:rsidRPr="004D1DF6">
        <w:rPr>
          <w:sz w:val="24"/>
          <w:szCs w:val="24"/>
        </w:rPr>
        <w:t xml:space="preserve">s obzirom da se dobar dio financijskih sredstava usmjerava prema nedovoljno razvijenim područjima, posebice područjima koja pripadaju u I. i II. skupinu po indeksu razvijenosti </w:t>
      </w:r>
    </w:p>
    <w:p w14:paraId="56F67BC7" w14:textId="29F2393F" w:rsidR="0051212A" w:rsidRDefault="0051212A" w:rsidP="0051212A">
      <w:pPr>
        <w:pStyle w:val="Odlomakpopisa"/>
        <w:numPr>
          <w:ilvl w:val="0"/>
          <w:numId w:val="50"/>
        </w:numPr>
        <w:spacing w:after="200" w:line="276" w:lineRule="auto"/>
        <w:ind w:left="709" w:hanging="425"/>
        <w:jc w:val="both"/>
        <w:rPr>
          <w:sz w:val="24"/>
          <w:szCs w:val="24"/>
        </w:rPr>
      </w:pPr>
      <w:r w:rsidRPr="00A049E5">
        <w:rPr>
          <w:sz w:val="24"/>
          <w:szCs w:val="24"/>
        </w:rPr>
        <w:t>EU fondova i programa – dostupni u financijskoj perspektivi od 20</w:t>
      </w:r>
      <w:r>
        <w:rPr>
          <w:sz w:val="24"/>
          <w:szCs w:val="24"/>
        </w:rPr>
        <w:t>21</w:t>
      </w:r>
      <w:r w:rsidRPr="00A049E5">
        <w:rPr>
          <w:sz w:val="24"/>
          <w:szCs w:val="24"/>
        </w:rPr>
        <w:t>. - 202</w:t>
      </w:r>
      <w:r>
        <w:rPr>
          <w:sz w:val="24"/>
          <w:szCs w:val="24"/>
        </w:rPr>
        <w:t>7</w:t>
      </w:r>
      <w:r w:rsidRPr="00A049E5">
        <w:rPr>
          <w:sz w:val="24"/>
          <w:szCs w:val="24"/>
        </w:rPr>
        <w:t xml:space="preserve">. godine, pružaju velike mogućnosti za sufinanciranje razvojnih projekata Općine </w:t>
      </w:r>
      <w:r>
        <w:rPr>
          <w:sz w:val="24"/>
          <w:szCs w:val="24"/>
        </w:rPr>
        <w:t>Nijemci</w:t>
      </w:r>
    </w:p>
    <w:p w14:paraId="48F760D4" w14:textId="77777777" w:rsidR="0051212A" w:rsidRPr="00A049E5" w:rsidRDefault="0051212A" w:rsidP="0051212A">
      <w:pPr>
        <w:pStyle w:val="Odlomakpopisa"/>
        <w:numPr>
          <w:ilvl w:val="0"/>
          <w:numId w:val="50"/>
        </w:numPr>
        <w:spacing w:after="200" w:line="276" w:lineRule="auto"/>
        <w:ind w:left="709" w:hanging="425"/>
        <w:jc w:val="both"/>
        <w:rPr>
          <w:sz w:val="24"/>
          <w:szCs w:val="24"/>
        </w:rPr>
      </w:pPr>
      <w:r w:rsidRPr="00A049E5">
        <w:rPr>
          <w:sz w:val="24"/>
          <w:szCs w:val="24"/>
        </w:rPr>
        <w:t>Ostalih izvora – kreditne institucije, javno-privatna partnerstva i sl.</w:t>
      </w:r>
    </w:p>
    <w:p w14:paraId="31E262AD" w14:textId="33F3FDC1" w:rsidR="0051212A" w:rsidRDefault="00D20AEC" w:rsidP="0051212A">
      <w:pPr>
        <w:jc w:val="both"/>
        <w:rPr>
          <w:sz w:val="24"/>
          <w:szCs w:val="24"/>
        </w:rPr>
      </w:pPr>
      <w:r>
        <w:rPr>
          <w:sz w:val="24"/>
          <w:szCs w:val="24"/>
        </w:rPr>
        <w:t xml:space="preserve">Nedvojbeno je da su </w:t>
      </w:r>
      <w:r w:rsidR="0051212A">
        <w:rPr>
          <w:sz w:val="24"/>
          <w:szCs w:val="24"/>
        </w:rPr>
        <w:t xml:space="preserve">europski fondovi i programi najznačajniji izvor financiranja investicijskih i razvojnih projekata kako na nacionalnoj i regionalnoj, </w:t>
      </w:r>
      <w:r>
        <w:rPr>
          <w:sz w:val="24"/>
          <w:szCs w:val="24"/>
        </w:rPr>
        <w:t xml:space="preserve">tako i na </w:t>
      </w:r>
      <w:r w:rsidR="0051212A">
        <w:rPr>
          <w:sz w:val="24"/>
          <w:szCs w:val="24"/>
        </w:rPr>
        <w:t>lokalnoj razini</w:t>
      </w:r>
      <w:r>
        <w:rPr>
          <w:sz w:val="24"/>
          <w:szCs w:val="24"/>
        </w:rPr>
        <w:t>.</w:t>
      </w:r>
      <w:r w:rsidR="0051212A">
        <w:rPr>
          <w:sz w:val="24"/>
          <w:szCs w:val="24"/>
        </w:rPr>
        <w:t xml:space="preserve"> S obzirom na izazove s kojima se od izbijanja pandemije suočavaju sve EU članice, Europski parlament i države članice tek su u mjesecu studenom 2020. godine postigle dogovor o sljedećem dugoročnom prorač</w:t>
      </w:r>
      <w:r w:rsidR="00B928A5">
        <w:rPr>
          <w:sz w:val="24"/>
          <w:szCs w:val="24"/>
        </w:rPr>
        <w:t>u</w:t>
      </w:r>
      <w:r w:rsidR="0051212A">
        <w:rPr>
          <w:sz w:val="24"/>
          <w:szCs w:val="24"/>
        </w:rPr>
        <w:t xml:space="preserve">nu EU i </w:t>
      </w:r>
      <w:proofErr w:type="spellStart"/>
      <w:r w:rsidR="0051212A">
        <w:rPr>
          <w:sz w:val="24"/>
          <w:szCs w:val="24"/>
        </w:rPr>
        <w:t>i</w:t>
      </w:r>
      <w:proofErr w:type="spellEnd"/>
      <w:r w:rsidR="0051212A">
        <w:rPr>
          <w:sz w:val="24"/>
          <w:szCs w:val="24"/>
        </w:rPr>
        <w:t xml:space="preserve"> novom privremenom instrumentu „</w:t>
      </w:r>
      <w:proofErr w:type="spellStart"/>
      <w:r w:rsidR="0051212A" w:rsidRPr="005C3B29">
        <w:rPr>
          <w:sz w:val="24"/>
          <w:szCs w:val="24"/>
        </w:rPr>
        <w:t>Next</w:t>
      </w:r>
      <w:proofErr w:type="spellEnd"/>
      <w:r w:rsidR="0051212A" w:rsidRPr="005C3B29">
        <w:rPr>
          <w:sz w:val="24"/>
          <w:szCs w:val="24"/>
        </w:rPr>
        <w:t xml:space="preserve"> </w:t>
      </w:r>
      <w:proofErr w:type="spellStart"/>
      <w:r w:rsidR="0051212A" w:rsidRPr="005C3B29">
        <w:rPr>
          <w:sz w:val="24"/>
          <w:szCs w:val="24"/>
        </w:rPr>
        <w:t>Generation</w:t>
      </w:r>
      <w:proofErr w:type="spellEnd"/>
      <w:r w:rsidR="0051212A" w:rsidRPr="005C3B29">
        <w:rPr>
          <w:sz w:val="24"/>
          <w:szCs w:val="24"/>
        </w:rPr>
        <w:t xml:space="preserve"> EU</w:t>
      </w:r>
      <w:r w:rsidR="0051212A">
        <w:rPr>
          <w:sz w:val="24"/>
          <w:szCs w:val="24"/>
        </w:rPr>
        <w:t>“</w:t>
      </w:r>
      <w:r w:rsidR="0051212A" w:rsidRPr="005C3B29">
        <w:rPr>
          <w:sz w:val="24"/>
          <w:szCs w:val="24"/>
        </w:rPr>
        <w:t xml:space="preserve"> za poticanje oporavka </w:t>
      </w:r>
      <w:r w:rsidR="0051212A">
        <w:rPr>
          <w:sz w:val="24"/>
          <w:szCs w:val="24"/>
        </w:rPr>
        <w:t xml:space="preserve">Europe i svih njenih država članica nakon pandemije. Ovo je dosada </w:t>
      </w:r>
      <w:r w:rsidR="0051212A" w:rsidRPr="005C3B29">
        <w:rPr>
          <w:sz w:val="24"/>
          <w:szCs w:val="24"/>
        </w:rPr>
        <w:t xml:space="preserve">najveći paket poticaja koji je EU </w:t>
      </w:r>
      <w:r w:rsidR="0051212A">
        <w:rPr>
          <w:sz w:val="24"/>
          <w:szCs w:val="24"/>
        </w:rPr>
        <w:t xml:space="preserve">ikad </w:t>
      </w:r>
      <w:r w:rsidR="0051212A" w:rsidRPr="005C3B29">
        <w:rPr>
          <w:sz w:val="24"/>
          <w:szCs w:val="24"/>
        </w:rPr>
        <w:t>financira</w:t>
      </w:r>
      <w:r w:rsidR="0051212A">
        <w:rPr>
          <w:sz w:val="24"/>
          <w:szCs w:val="24"/>
        </w:rPr>
        <w:t>la</w:t>
      </w:r>
      <w:r w:rsidR="0051212A" w:rsidRPr="005C3B29">
        <w:rPr>
          <w:sz w:val="24"/>
          <w:szCs w:val="24"/>
        </w:rPr>
        <w:t xml:space="preserve"> iz svojeg proračuna</w:t>
      </w:r>
      <w:r w:rsidR="0051212A">
        <w:rPr>
          <w:sz w:val="24"/>
          <w:szCs w:val="24"/>
        </w:rPr>
        <w:t xml:space="preserve">, a </w:t>
      </w:r>
      <w:r w:rsidR="0051212A" w:rsidRPr="005C3B29">
        <w:rPr>
          <w:sz w:val="24"/>
          <w:szCs w:val="24"/>
        </w:rPr>
        <w:t xml:space="preserve">vrijedan </w:t>
      </w:r>
      <w:r w:rsidR="0051212A">
        <w:rPr>
          <w:sz w:val="24"/>
          <w:szCs w:val="24"/>
        </w:rPr>
        <w:t xml:space="preserve">je </w:t>
      </w:r>
      <w:r w:rsidR="0051212A" w:rsidRPr="005C3B29">
        <w:rPr>
          <w:sz w:val="24"/>
          <w:szCs w:val="24"/>
        </w:rPr>
        <w:t>ukupno 1,8 bilijuna eura</w:t>
      </w:r>
      <w:r w:rsidR="0051212A">
        <w:rPr>
          <w:sz w:val="24"/>
          <w:szCs w:val="24"/>
        </w:rPr>
        <w:t xml:space="preserve">. U okviru navedenog paketa EU je omogućila </w:t>
      </w:r>
      <w:r w:rsidR="0051212A" w:rsidRPr="005C3B29">
        <w:rPr>
          <w:sz w:val="24"/>
          <w:szCs w:val="24"/>
        </w:rPr>
        <w:t>jačanje posebnih programa u okviru dugoročnog proračuna za razdoblje 2021. – 2027. za ukupno 15 milijardi eura.</w:t>
      </w:r>
    </w:p>
    <w:p w14:paraId="54F05380" w14:textId="77777777" w:rsidR="0051212A" w:rsidRPr="005C3B29" w:rsidRDefault="0051212A" w:rsidP="0051212A">
      <w:pPr>
        <w:jc w:val="both"/>
        <w:rPr>
          <w:sz w:val="24"/>
          <w:szCs w:val="24"/>
        </w:rPr>
      </w:pPr>
    </w:p>
    <w:tbl>
      <w:tblPr>
        <w:tblStyle w:val="Tablicareetke4-isticanje5"/>
        <w:tblW w:w="0" w:type="auto"/>
        <w:tblLook w:val="04A0" w:firstRow="1" w:lastRow="0" w:firstColumn="1" w:lastColumn="0" w:noHBand="0" w:noVBand="1"/>
      </w:tblPr>
      <w:tblGrid>
        <w:gridCol w:w="3661"/>
        <w:gridCol w:w="1456"/>
        <w:gridCol w:w="2299"/>
        <w:gridCol w:w="1646"/>
      </w:tblGrid>
      <w:tr w:rsidR="0051212A" w:rsidRPr="00FC6C3C" w14:paraId="2838B87C" w14:textId="77777777" w:rsidTr="003414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C0285F" w14:textId="77777777" w:rsidR="0051212A" w:rsidRPr="00FC6C3C" w:rsidRDefault="0051212A" w:rsidP="003414FF">
            <w:pPr>
              <w:spacing w:line="276" w:lineRule="auto"/>
              <w:jc w:val="both"/>
            </w:pPr>
          </w:p>
        </w:tc>
        <w:tc>
          <w:tcPr>
            <w:tcW w:w="0" w:type="auto"/>
          </w:tcPr>
          <w:p w14:paraId="40D99A4E" w14:textId="77777777" w:rsidR="0051212A" w:rsidRPr="00DC75DF" w:rsidRDefault="0051212A" w:rsidP="003414FF">
            <w:pPr>
              <w:spacing w:line="276" w:lineRule="auto"/>
              <w:jc w:val="center"/>
              <w:cnfStyle w:val="100000000000" w:firstRow="1" w:lastRow="0" w:firstColumn="0" w:lastColumn="0" w:oddVBand="0" w:evenVBand="0" w:oddHBand="0" w:evenHBand="0" w:firstRowFirstColumn="0" w:firstRowLastColumn="0" w:lastRowFirstColumn="0" w:lastRowLastColumn="0"/>
            </w:pPr>
            <w:r w:rsidRPr="00DC75DF">
              <w:t>VFO (</w:t>
            </w:r>
            <w:proofErr w:type="spellStart"/>
            <w:r w:rsidRPr="00DC75DF">
              <w:t>mlrd.EUR</w:t>
            </w:r>
            <w:proofErr w:type="spellEnd"/>
            <w:r w:rsidRPr="00DC75DF">
              <w:t>)</w:t>
            </w:r>
          </w:p>
        </w:tc>
        <w:tc>
          <w:tcPr>
            <w:tcW w:w="0" w:type="auto"/>
          </w:tcPr>
          <w:p w14:paraId="77017B59" w14:textId="77777777" w:rsidR="0051212A" w:rsidRPr="00DC75DF" w:rsidRDefault="0051212A" w:rsidP="003414FF">
            <w:pPr>
              <w:spacing w:line="276" w:lineRule="auto"/>
              <w:jc w:val="center"/>
              <w:cnfStyle w:val="100000000000" w:firstRow="1" w:lastRow="0" w:firstColumn="0" w:lastColumn="0" w:oddVBand="0" w:evenVBand="0" w:oddHBand="0" w:evenHBand="0" w:firstRowFirstColumn="0" w:firstRowLastColumn="0" w:lastRowFirstColumn="0" w:lastRowLastColumn="0"/>
            </w:pPr>
            <w:proofErr w:type="spellStart"/>
            <w:r w:rsidRPr="00DC75DF">
              <w:t>Next</w:t>
            </w:r>
            <w:proofErr w:type="spellEnd"/>
            <w:r w:rsidRPr="00DC75DF">
              <w:t xml:space="preserve"> </w:t>
            </w:r>
            <w:proofErr w:type="spellStart"/>
            <w:r w:rsidRPr="00DC75DF">
              <w:t>Generation</w:t>
            </w:r>
            <w:proofErr w:type="spellEnd"/>
            <w:r w:rsidRPr="00DC75DF">
              <w:t xml:space="preserve"> EU (</w:t>
            </w:r>
            <w:proofErr w:type="spellStart"/>
            <w:r w:rsidRPr="00DC75DF">
              <w:t>mlrd</w:t>
            </w:r>
            <w:proofErr w:type="spellEnd"/>
            <w:r w:rsidRPr="00DC75DF">
              <w:t>. EUR)</w:t>
            </w:r>
          </w:p>
        </w:tc>
        <w:tc>
          <w:tcPr>
            <w:tcW w:w="0" w:type="auto"/>
          </w:tcPr>
          <w:p w14:paraId="0EE5FD72" w14:textId="77777777" w:rsidR="0051212A" w:rsidRPr="00DC75DF" w:rsidRDefault="0051212A" w:rsidP="003414FF">
            <w:pPr>
              <w:spacing w:line="276" w:lineRule="auto"/>
              <w:jc w:val="center"/>
              <w:cnfStyle w:val="100000000000" w:firstRow="1" w:lastRow="0" w:firstColumn="0" w:lastColumn="0" w:oddVBand="0" w:evenVBand="0" w:oddHBand="0" w:evenHBand="0" w:firstRowFirstColumn="0" w:firstRowLastColumn="0" w:lastRowFirstColumn="0" w:lastRowLastColumn="0"/>
            </w:pPr>
            <w:r w:rsidRPr="00DC75DF">
              <w:t>Ukupno (</w:t>
            </w:r>
            <w:proofErr w:type="spellStart"/>
            <w:r w:rsidRPr="00DC75DF">
              <w:t>mlrd.EUR</w:t>
            </w:r>
            <w:proofErr w:type="spellEnd"/>
            <w:r w:rsidRPr="00DC75DF">
              <w:t>)</w:t>
            </w:r>
          </w:p>
        </w:tc>
      </w:tr>
      <w:tr w:rsidR="0051212A" w:rsidRPr="00FC6C3C" w14:paraId="6C9B14D9" w14:textId="77777777" w:rsidTr="00341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0A3E1F" w14:textId="77777777" w:rsidR="0051212A" w:rsidRPr="003E04FF" w:rsidRDefault="0051212A" w:rsidP="003414FF">
            <w:pPr>
              <w:ind w:left="176"/>
              <w:jc w:val="both"/>
            </w:pPr>
            <w:r w:rsidRPr="003E04FF">
              <w:t>Jedinstveno tržište, inovacije i digitalno gospodarstvo</w:t>
            </w:r>
          </w:p>
        </w:tc>
        <w:tc>
          <w:tcPr>
            <w:tcW w:w="0" w:type="auto"/>
          </w:tcPr>
          <w:p w14:paraId="5AFDF344" w14:textId="77777777" w:rsidR="0051212A" w:rsidRPr="00FC6C3C" w:rsidRDefault="0051212A" w:rsidP="003414FF">
            <w:pPr>
              <w:spacing w:line="276" w:lineRule="auto"/>
              <w:jc w:val="center"/>
              <w:cnfStyle w:val="000000100000" w:firstRow="0" w:lastRow="0" w:firstColumn="0" w:lastColumn="0" w:oddVBand="0" w:evenVBand="0" w:oddHBand="1" w:evenHBand="0" w:firstRowFirstColumn="0" w:firstRowLastColumn="0" w:lastRowFirstColumn="0" w:lastRowLastColumn="0"/>
            </w:pPr>
            <w:r>
              <w:t>132,8</w:t>
            </w:r>
          </w:p>
        </w:tc>
        <w:tc>
          <w:tcPr>
            <w:tcW w:w="0" w:type="auto"/>
          </w:tcPr>
          <w:p w14:paraId="5B6A66E5" w14:textId="77777777" w:rsidR="0051212A" w:rsidRPr="00FC6C3C" w:rsidRDefault="0051212A" w:rsidP="003414FF">
            <w:pPr>
              <w:spacing w:line="276" w:lineRule="auto"/>
              <w:jc w:val="center"/>
              <w:cnfStyle w:val="000000100000" w:firstRow="0" w:lastRow="0" w:firstColumn="0" w:lastColumn="0" w:oddVBand="0" w:evenVBand="0" w:oddHBand="1" w:evenHBand="0" w:firstRowFirstColumn="0" w:firstRowLastColumn="0" w:lastRowFirstColumn="0" w:lastRowLastColumn="0"/>
            </w:pPr>
            <w:r>
              <w:t>10,6</w:t>
            </w:r>
          </w:p>
        </w:tc>
        <w:tc>
          <w:tcPr>
            <w:tcW w:w="0" w:type="auto"/>
          </w:tcPr>
          <w:p w14:paraId="1BFA4E50" w14:textId="77777777" w:rsidR="0051212A" w:rsidRPr="00FC6C3C" w:rsidRDefault="0051212A" w:rsidP="003414FF">
            <w:pPr>
              <w:spacing w:line="276" w:lineRule="auto"/>
              <w:jc w:val="center"/>
              <w:cnfStyle w:val="000000100000" w:firstRow="0" w:lastRow="0" w:firstColumn="0" w:lastColumn="0" w:oddVBand="0" w:evenVBand="0" w:oddHBand="1" w:evenHBand="0" w:firstRowFirstColumn="0" w:firstRowLastColumn="0" w:lastRowFirstColumn="0" w:lastRowLastColumn="0"/>
            </w:pPr>
            <w:r>
              <w:t>143,4</w:t>
            </w:r>
          </w:p>
        </w:tc>
      </w:tr>
      <w:tr w:rsidR="0051212A" w:rsidRPr="00FC6C3C" w14:paraId="45129618" w14:textId="77777777" w:rsidTr="003414FF">
        <w:tc>
          <w:tcPr>
            <w:cnfStyle w:val="001000000000" w:firstRow="0" w:lastRow="0" w:firstColumn="1" w:lastColumn="0" w:oddVBand="0" w:evenVBand="0" w:oddHBand="0" w:evenHBand="0" w:firstRowFirstColumn="0" w:firstRowLastColumn="0" w:lastRowFirstColumn="0" w:lastRowLastColumn="0"/>
            <w:tcW w:w="0" w:type="auto"/>
          </w:tcPr>
          <w:p w14:paraId="147BB51B" w14:textId="77777777" w:rsidR="0051212A" w:rsidRPr="00FC6C3C" w:rsidRDefault="0051212A" w:rsidP="003414FF">
            <w:pPr>
              <w:pStyle w:val="Odlomakpopisa"/>
              <w:spacing w:line="276" w:lineRule="auto"/>
              <w:ind w:left="176"/>
              <w:jc w:val="both"/>
            </w:pPr>
            <w:r>
              <w:t>Kohezija, otpornost i vrijednosti</w:t>
            </w:r>
          </w:p>
        </w:tc>
        <w:tc>
          <w:tcPr>
            <w:tcW w:w="0" w:type="auto"/>
          </w:tcPr>
          <w:p w14:paraId="68DF926A" w14:textId="77777777" w:rsidR="0051212A" w:rsidRPr="00FC6C3C" w:rsidRDefault="0051212A" w:rsidP="003414FF">
            <w:pPr>
              <w:spacing w:line="276" w:lineRule="auto"/>
              <w:jc w:val="center"/>
              <w:cnfStyle w:val="000000000000" w:firstRow="0" w:lastRow="0" w:firstColumn="0" w:lastColumn="0" w:oddVBand="0" w:evenVBand="0" w:oddHBand="0" w:evenHBand="0" w:firstRowFirstColumn="0" w:firstRowLastColumn="0" w:lastRowFirstColumn="0" w:lastRowLastColumn="0"/>
            </w:pPr>
            <w:r>
              <w:t>377,8</w:t>
            </w:r>
          </w:p>
        </w:tc>
        <w:tc>
          <w:tcPr>
            <w:tcW w:w="0" w:type="auto"/>
          </w:tcPr>
          <w:p w14:paraId="6400E2E5" w14:textId="77777777" w:rsidR="0051212A" w:rsidRPr="00FC6C3C" w:rsidRDefault="0051212A" w:rsidP="003414FF">
            <w:pPr>
              <w:spacing w:line="276" w:lineRule="auto"/>
              <w:jc w:val="center"/>
              <w:cnfStyle w:val="000000000000" w:firstRow="0" w:lastRow="0" w:firstColumn="0" w:lastColumn="0" w:oddVBand="0" w:evenVBand="0" w:oddHBand="0" w:evenHBand="0" w:firstRowFirstColumn="0" w:firstRowLastColumn="0" w:lastRowFirstColumn="0" w:lastRowLastColumn="0"/>
            </w:pPr>
            <w:r>
              <w:t>721,9</w:t>
            </w:r>
          </w:p>
        </w:tc>
        <w:tc>
          <w:tcPr>
            <w:tcW w:w="0" w:type="auto"/>
          </w:tcPr>
          <w:p w14:paraId="110D44BC" w14:textId="77777777" w:rsidR="0051212A" w:rsidRPr="00FC6C3C" w:rsidRDefault="0051212A" w:rsidP="003414FF">
            <w:pPr>
              <w:spacing w:line="276" w:lineRule="auto"/>
              <w:jc w:val="center"/>
              <w:cnfStyle w:val="000000000000" w:firstRow="0" w:lastRow="0" w:firstColumn="0" w:lastColumn="0" w:oddVBand="0" w:evenVBand="0" w:oddHBand="0" w:evenHBand="0" w:firstRowFirstColumn="0" w:firstRowLastColumn="0" w:lastRowFirstColumn="0" w:lastRowLastColumn="0"/>
            </w:pPr>
            <w:r>
              <w:t>1099,7</w:t>
            </w:r>
          </w:p>
        </w:tc>
      </w:tr>
      <w:tr w:rsidR="0051212A" w:rsidRPr="00FC6C3C" w14:paraId="6F0A4568" w14:textId="77777777" w:rsidTr="00341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150097" w14:textId="77777777" w:rsidR="0051212A" w:rsidRPr="00FC6C3C" w:rsidRDefault="0051212A" w:rsidP="003414FF">
            <w:pPr>
              <w:pStyle w:val="Odlomakpopisa"/>
              <w:spacing w:line="276" w:lineRule="auto"/>
              <w:ind w:left="176"/>
              <w:jc w:val="both"/>
            </w:pPr>
            <w:r>
              <w:t>Prirodni resursi i okoliš</w:t>
            </w:r>
          </w:p>
        </w:tc>
        <w:tc>
          <w:tcPr>
            <w:tcW w:w="0" w:type="auto"/>
          </w:tcPr>
          <w:p w14:paraId="41C493F2" w14:textId="77777777" w:rsidR="0051212A" w:rsidRPr="00FC6C3C" w:rsidRDefault="0051212A" w:rsidP="003414FF">
            <w:pPr>
              <w:spacing w:line="276" w:lineRule="auto"/>
              <w:jc w:val="center"/>
              <w:cnfStyle w:val="000000100000" w:firstRow="0" w:lastRow="0" w:firstColumn="0" w:lastColumn="0" w:oddVBand="0" w:evenVBand="0" w:oddHBand="1" w:evenHBand="0" w:firstRowFirstColumn="0" w:firstRowLastColumn="0" w:lastRowFirstColumn="0" w:lastRowLastColumn="0"/>
            </w:pPr>
            <w:r>
              <w:t>356,4</w:t>
            </w:r>
          </w:p>
        </w:tc>
        <w:tc>
          <w:tcPr>
            <w:tcW w:w="0" w:type="auto"/>
          </w:tcPr>
          <w:p w14:paraId="2D6C84C1" w14:textId="77777777" w:rsidR="0051212A" w:rsidRPr="00FC6C3C" w:rsidRDefault="0051212A" w:rsidP="003414FF">
            <w:pPr>
              <w:spacing w:line="276" w:lineRule="auto"/>
              <w:jc w:val="center"/>
              <w:cnfStyle w:val="000000100000" w:firstRow="0" w:lastRow="0" w:firstColumn="0" w:lastColumn="0" w:oddVBand="0" w:evenVBand="0" w:oddHBand="1" w:evenHBand="0" w:firstRowFirstColumn="0" w:firstRowLastColumn="0" w:lastRowFirstColumn="0" w:lastRowLastColumn="0"/>
            </w:pPr>
            <w:r>
              <w:t>17,5</w:t>
            </w:r>
          </w:p>
        </w:tc>
        <w:tc>
          <w:tcPr>
            <w:tcW w:w="0" w:type="auto"/>
          </w:tcPr>
          <w:p w14:paraId="372DB1C9" w14:textId="77777777" w:rsidR="0051212A" w:rsidRPr="00FC6C3C" w:rsidRDefault="0051212A" w:rsidP="003414FF">
            <w:pPr>
              <w:spacing w:line="276" w:lineRule="auto"/>
              <w:jc w:val="center"/>
              <w:cnfStyle w:val="000000100000" w:firstRow="0" w:lastRow="0" w:firstColumn="0" w:lastColumn="0" w:oddVBand="0" w:evenVBand="0" w:oddHBand="1" w:evenHBand="0" w:firstRowFirstColumn="0" w:firstRowLastColumn="0" w:lastRowFirstColumn="0" w:lastRowLastColumn="0"/>
            </w:pPr>
            <w:r>
              <w:t>373,9</w:t>
            </w:r>
          </w:p>
        </w:tc>
      </w:tr>
      <w:tr w:rsidR="0051212A" w:rsidRPr="00FC6C3C" w14:paraId="4897EA00" w14:textId="77777777" w:rsidTr="003414FF">
        <w:tc>
          <w:tcPr>
            <w:cnfStyle w:val="001000000000" w:firstRow="0" w:lastRow="0" w:firstColumn="1" w:lastColumn="0" w:oddVBand="0" w:evenVBand="0" w:oddHBand="0" w:evenHBand="0" w:firstRowFirstColumn="0" w:firstRowLastColumn="0" w:lastRowFirstColumn="0" w:lastRowLastColumn="0"/>
            <w:tcW w:w="0" w:type="auto"/>
          </w:tcPr>
          <w:p w14:paraId="78159B5E" w14:textId="77777777" w:rsidR="0051212A" w:rsidRPr="00FC6C3C" w:rsidRDefault="0051212A" w:rsidP="003414FF">
            <w:pPr>
              <w:pStyle w:val="Odlomakpopisa"/>
              <w:spacing w:line="276" w:lineRule="auto"/>
              <w:ind w:left="176"/>
              <w:jc w:val="both"/>
            </w:pPr>
            <w:r>
              <w:t>Migracije i upravljanje granicama</w:t>
            </w:r>
          </w:p>
        </w:tc>
        <w:tc>
          <w:tcPr>
            <w:tcW w:w="0" w:type="auto"/>
          </w:tcPr>
          <w:p w14:paraId="6FF65743" w14:textId="77777777" w:rsidR="0051212A" w:rsidRPr="00FC6C3C" w:rsidRDefault="0051212A" w:rsidP="003414FF">
            <w:pPr>
              <w:spacing w:line="276" w:lineRule="auto"/>
              <w:jc w:val="center"/>
              <w:cnfStyle w:val="000000000000" w:firstRow="0" w:lastRow="0" w:firstColumn="0" w:lastColumn="0" w:oddVBand="0" w:evenVBand="0" w:oddHBand="0" w:evenHBand="0" w:firstRowFirstColumn="0" w:firstRowLastColumn="0" w:lastRowFirstColumn="0" w:lastRowLastColumn="0"/>
            </w:pPr>
            <w:r>
              <w:t>22,7</w:t>
            </w:r>
          </w:p>
        </w:tc>
        <w:tc>
          <w:tcPr>
            <w:tcW w:w="0" w:type="auto"/>
          </w:tcPr>
          <w:p w14:paraId="587E97C1" w14:textId="77777777" w:rsidR="0051212A" w:rsidRPr="00FC6C3C" w:rsidRDefault="0051212A" w:rsidP="003414FF">
            <w:pPr>
              <w:spacing w:line="276" w:lineRule="auto"/>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0B90AF0B" w14:textId="77777777" w:rsidR="0051212A" w:rsidRPr="00FC6C3C" w:rsidRDefault="0051212A" w:rsidP="003414FF">
            <w:pPr>
              <w:spacing w:line="276" w:lineRule="auto"/>
              <w:jc w:val="center"/>
              <w:cnfStyle w:val="000000000000" w:firstRow="0" w:lastRow="0" w:firstColumn="0" w:lastColumn="0" w:oddVBand="0" w:evenVBand="0" w:oddHBand="0" w:evenHBand="0" w:firstRowFirstColumn="0" w:firstRowLastColumn="0" w:lastRowFirstColumn="0" w:lastRowLastColumn="0"/>
            </w:pPr>
            <w:r>
              <w:t>22,7</w:t>
            </w:r>
          </w:p>
        </w:tc>
      </w:tr>
      <w:tr w:rsidR="0051212A" w:rsidRPr="00FC6C3C" w14:paraId="41BA1D1D" w14:textId="77777777" w:rsidTr="00341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F8D3E7" w14:textId="77777777" w:rsidR="0051212A" w:rsidRPr="00FC6C3C" w:rsidRDefault="0051212A" w:rsidP="003414FF">
            <w:pPr>
              <w:pStyle w:val="Odlomakpopisa"/>
              <w:spacing w:line="276" w:lineRule="auto"/>
              <w:ind w:left="176"/>
              <w:jc w:val="both"/>
            </w:pPr>
            <w:r>
              <w:t>Sigurnost i obrana</w:t>
            </w:r>
          </w:p>
        </w:tc>
        <w:tc>
          <w:tcPr>
            <w:tcW w:w="0" w:type="auto"/>
          </w:tcPr>
          <w:p w14:paraId="12E5E67D" w14:textId="77777777" w:rsidR="0051212A" w:rsidRPr="00FC6C3C" w:rsidRDefault="0051212A" w:rsidP="003414FF">
            <w:pPr>
              <w:spacing w:line="276" w:lineRule="auto"/>
              <w:jc w:val="center"/>
              <w:cnfStyle w:val="000000100000" w:firstRow="0" w:lastRow="0" w:firstColumn="0" w:lastColumn="0" w:oddVBand="0" w:evenVBand="0" w:oddHBand="1" w:evenHBand="0" w:firstRowFirstColumn="0" w:firstRowLastColumn="0" w:lastRowFirstColumn="0" w:lastRowLastColumn="0"/>
            </w:pPr>
            <w:r>
              <w:t>13,2</w:t>
            </w:r>
          </w:p>
        </w:tc>
        <w:tc>
          <w:tcPr>
            <w:tcW w:w="0" w:type="auto"/>
          </w:tcPr>
          <w:p w14:paraId="18C80B46" w14:textId="77777777" w:rsidR="0051212A" w:rsidRPr="00FC6C3C" w:rsidRDefault="0051212A" w:rsidP="003414FF">
            <w:pPr>
              <w:spacing w:line="276" w:lineRule="auto"/>
              <w:jc w:val="center"/>
              <w:cnfStyle w:val="000000100000" w:firstRow="0" w:lastRow="0" w:firstColumn="0" w:lastColumn="0" w:oddVBand="0" w:evenVBand="0" w:oddHBand="1" w:evenHBand="0" w:firstRowFirstColumn="0" w:firstRowLastColumn="0" w:lastRowFirstColumn="0" w:lastRowLastColumn="0"/>
            </w:pPr>
            <w:r>
              <w:t>-</w:t>
            </w:r>
          </w:p>
        </w:tc>
        <w:tc>
          <w:tcPr>
            <w:tcW w:w="0" w:type="auto"/>
          </w:tcPr>
          <w:p w14:paraId="4D65494E" w14:textId="77777777" w:rsidR="0051212A" w:rsidRPr="00FC6C3C" w:rsidRDefault="0051212A" w:rsidP="003414FF">
            <w:pPr>
              <w:spacing w:line="276" w:lineRule="auto"/>
              <w:jc w:val="center"/>
              <w:cnfStyle w:val="000000100000" w:firstRow="0" w:lastRow="0" w:firstColumn="0" w:lastColumn="0" w:oddVBand="0" w:evenVBand="0" w:oddHBand="1" w:evenHBand="0" w:firstRowFirstColumn="0" w:firstRowLastColumn="0" w:lastRowFirstColumn="0" w:lastRowLastColumn="0"/>
            </w:pPr>
            <w:r>
              <w:t>13,2</w:t>
            </w:r>
          </w:p>
        </w:tc>
      </w:tr>
      <w:tr w:rsidR="0051212A" w:rsidRPr="00FC6C3C" w14:paraId="31A3AA57" w14:textId="77777777" w:rsidTr="003414FF">
        <w:tc>
          <w:tcPr>
            <w:cnfStyle w:val="001000000000" w:firstRow="0" w:lastRow="0" w:firstColumn="1" w:lastColumn="0" w:oddVBand="0" w:evenVBand="0" w:oddHBand="0" w:evenHBand="0" w:firstRowFirstColumn="0" w:firstRowLastColumn="0" w:lastRowFirstColumn="0" w:lastRowLastColumn="0"/>
            <w:tcW w:w="0" w:type="auto"/>
          </w:tcPr>
          <w:p w14:paraId="1BFBAAF8" w14:textId="77777777" w:rsidR="0051212A" w:rsidRPr="00FC6C3C" w:rsidRDefault="0051212A" w:rsidP="003414FF">
            <w:pPr>
              <w:pStyle w:val="Odlomakpopisa"/>
              <w:spacing w:line="276" w:lineRule="auto"/>
              <w:ind w:left="176"/>
              <w:jc w:val="both"/>
            </w:pPr>
            <w:r>
              <w:t>Susjedstvo i svijet</w:t>
            </w:r>
          </w:p>
        </w:tc>
        <w:tc>
          <w:tcPr>
            <w:tcW w:w="0" w:type="auto"/>
          </w:tcPr>
          <w:p w14:paraId="20DA9FDF" w14:textId="77777777" w:rsidR="0051212A" w:rsidRPr="00FC6C3C" w:rsidRDefault="0051212A" w:rsidP="003414FF">
            <w:pPr>
              <w:spacing w:line="276" w:lineRule="auto"/>
              <w:jc w:val="center"/>
              <w:cnfStyle w:val="000000000000" w:firstRow="0" w:lastRow="0" w:firstColumn="0" w:lastColumn="0" w:oddVBand="0" w:evenVBand="0" w:oddHBand="0" w:evenHBand="0" w:firstRowFirstColumn="0" w:firstRowLastColumn="0" w:lastRowFirstColumn="0" w:lastRowLastColumn="0"/>
            </w:pPr>
            <w:r>
              <w:t>98,4</w:t>
            </w:r>
          </w:p>
        </w:tc>
        <w:tc>
          <w:tcPr>
            <w:tcW w:w="0" w:type="auto"/>
          </w:tcPr>
          <w:p w14:paraId="7E33F531" w14:textId="77777777" w:rsidR="0051212A" w:rsidRPr="00FC6C3C" w:rsidRDefault="0051212A" w:rsidP="003414FF">
            <w:pPr>
              <w:spacing w:line="276" w:lineRule="auto"/>
              <w:jc w:val="center"/>
              <w:cnfStyle w:val="000000000000" w:firstRow="0" w:lastRow="0" w:firstColumn="0" w:lastColumn="0" w:oddVBand="0" w:evenVBand="0" w:oddHBand="0" w:evenHBand="0" w:firstRowFirstColumn="0" w:firstRowLastColumn="0" w:lastRowFirstColumn="0" w:lastRowLastColumn="0"/>
            </w:pPr>
            <w:r>
              <w:t>-</w:t>
            </w:r>
          </w:p>
        </w:tc>
        <w:tc>
          <w:tcPr>
            <w:tcW w:w="0" w:type="auto"/>
          </w:tcPr>
          <w:p w14:paraId="2A524812" w14:textId="77777777" w:rsidR="0051212A" w:rsidRPr="00FC6C3C" w:rsidRDefault="0051212A" w:rsidP="003414FF">
            <w:pPr>
              <w:spacing w:line="276" w:lineRule="auto"/>
              <w:jc w:val="center"/>
              <w:cnfStyle w:val="000000000000" w:firstRow="0" w:lastRow="0" w:firstColumn="0" w:lastColumn="0" w:oddVBand="0" w:evenVBand="0" w:oddHBand="0" w:evenHBand="0" w:firstRowFirstColumn="0" w:firstRowLastColumn="0" w:lastRowFirstColumn="0" w:lastRowLastColumn="0"/>
            </w:pPr>
            <w:r>
              <w:t>98,4</w:t>
            </w:r>
          </w:p>
        </w:tc>
      </w:tr>
      <w:tr w:rsidR="0051212A" w:rsidRPr="00FC6C3C" w14:paraId="4E11731A" w14:textId="77777777" w:rsidTr="003414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CA903D" w14:textId="77777777" w:rsidR="0051212A" w:rsidRDefault="0051212A" w:rsidP="003414FF">
            <w:pPr>
              <w:pStyle w:val="Odlomakpopisa"/>
              <w:spacing w:line="276" w:lineRule="auto"/>
              <w:ind w:left="176"/>
              <w:jc w:val="both"/>
            </w:pPr>
            <w:r>
              <w:t>Europska javna uprava</w:t>
            </w:r>
          </w:p>
        </w:tc>
        <w:tc>
          <w:tcPr>
            <w:tcW w:w="0" w:type="auto"/>
          </w:tcPr>
          <w:p w14:paraId="6C0C5CAF" w14:textId="77777777" w:rsidR="0051212A" w:rsidRPr="00FC6C3C" w:rsidRDefault="0051212A" w:rsidP="003414FF">
            <w:pPr>
              <w:spacing w:line="276" w:lineRule="auto"/>
              <w:jc w:val="center"/>
              <w:cnfStyle w:val="000000100000" w:firstRow="0" w:lastRow="0" w:firstColumn="0" w:lastColumn="0" w:oddVBand="0" w:evenVBand="0" w:oddHBand="1" w:evenHBand="0" w:firstRowFirstColumn="0" w:firstRowLastColumn="0" w:lastRowFirstColumn="0" w:lastRowLastColumn="0"/>
            </w:pPr>
            <w:r>
              <w:t>73,1</w:t>
            </w:r>
          </w:p>
        </w:tc>
        <w:tc>
          <w:tcPr>
            <w:tcW w:w="0" w:type="auto"/>
          </w:tcPr>
          <w:p w14:paraId="314C8E66" w14:textId="77777777" w:rsidR="0051212A" w:rsidRPr="00FC6C3C" w:rsidRDefault="0051212A" w:rsidP="003414FF">
            <w:pPr>
              <w:spacing w:line="276" w:lineRule="auto"/>
              <w:jc w:val="center"/>
              <w:cnfStyle w:val="000000100000" w:firstRow="0" w:lastRow="0" w:firstColumn="0" w:lastColumn="0" w:oddVBand="0" w:evenVBand="0" w:oddHBand="1" w:evenHBand="0" w:firstRowFirstColumn="0" w:firstRowLastColumn="0" w:lastRowFirstColumn="0" w:lastRowLastColumn="0"/>
            </w:pPr>
            <w:r>
              <w:t>-</w:t>
            </w:r>
          </w:p>
        </w:tc>
        <w:tc>
          <w:tcPr>
            <w:tcW w:w="0" w:type="auto"/>
          </w:tcPr>
          <w:p w14:paraId="60FFBD63" w14:textId="77777777" w:rsidR="0051212A" w:rsidRPr="00FC6C3C" w:rsidRDefault="0051212A" w:rsidP="003414FF">
            <w:pPr>
              <w:spacing w:line="276" w:lineRule="auto"/>
              <w:jc w:val="center"/>
              <w:cnfStyle w:val="000000100000" w:firstRow="0" w:lastRow="0" w:firstColumn="0" w:lastColumn="0" w:oddVBand="0" w:evenVBand="0" w:oddHBand="1" w:evenHBand="0" w:firstRowFirstColumn="0" w:firstRowLastColumn="0" w:lastRowFirstColumn="0" w:lastRowLastColumn="0"/>
            </w:pPr>
            <w:r>
              <w:t>73,1</w:t>
            </w:r>
          </w:p>
        </w:tc>
      </w:tr>
      <w:tr w:rsidR="0051212A" w:rsidRPr="00FC6C3C" w14:paraId="4EDC2FE0" w14:textId="77777777" w:rsidTr="003414FF">
        <w:tc>
          <w:tcPr>
            <w:cnfStyle w:val="001000000000" w:firstRow="0" w:lastRow="0" w:firstColumn="1" w:lastColumn="0" w:oddVBand="0" w:evenVBand="0" w:oddHBand="0" w:evenHBand="0" w:firstRowFirstColumn="0" w:firstRowLastColumn="0" w:lastRowFirstColumn="0" w:lastRowLastColumn="0"/>
            <w:tcW w:w="0" w:type="auto"/>
          </w:tcPr>
          <w:p w14:paraId="0E799B1E" w14:textId="77777777" w:rsidR="0051212A" w:rsidRDefault="0051212A" w:rsidP="003414FF">
            <w:pPr>
              <w:pStyle w:val="Odlomakpopisa"/>
              <w:ind w:left="176"/>
              <w:jc w:val="both"/>
            </w:pPr>
            <w:r>
              <w:t>UKUPNO</w:t>
            </w:r>
          </w:p>
        </w:tc>
        <w:tc>
          <w:tcPr>
            <w:tcW w:w="0" w:type="auto"/>
          </w:tcPr>
          <w:p w14:paraId="6A408C3D" w14:textId="77777777" w:rsidR="0051212A" w:rsidRDefault="0051212A" w:rsidP="003414FF">
            <w:pPr>
              <w:jc w:val="center"/>
              <w:cnfStyle w:val="000000000000" w:firstRow="0" w:lastRow="0" w:firstColumn="0" w:lastColumn="0" w:oddVBand="0" w:evenVBand="0" w:oddHBand="0" w:evenHBand="0" w:firstRowFirstColumn="0" w:firstRowLastColumn="0" w:lastRowFirstColumn="0" w:lastRowLastColumn="0"/>
            </w:pPr>
            <w:r>
              <w:t>1074,3</w:t>
            </w:r>
          </w:p>
        </w:tc>
        <w:tc>
          <w:tcPr>
            <w:tcW w:w="0" w:type="auto"/>
          </w:tcPr>
          <w:p w14:paraId="4950DECB" w14:textId="77777777" w:rsidR="0051212A" w:rsidRDefault="0051212A" w:rsidP="003414FF">
            <w:pPr>
              <w:jc w:val="center"/>
              <w:cnfStyle w:val="000000000000" w:firstRow="0" w:lastRow="0" w:firstColumn="0" w:lastColumn="0" w:oddVBand="0" w:evenVBand="0" w:oddHBand="0" w:evenHBand="0" w:firstRowFirstColumn="0" w:firstRowLastColumn="0" w:lastRowFirstColumn="0" w:lastRowLastColumn="0"/>
            </w:pPr>
            <w:r>
              <w:t>750</w:t>
            </w:r>
          </w:p>
        </w:tc>
        <w:tc>
          <w:tcPr>
            <w:tcW w:w="0" w:type="auto"/>
          </w:tcPr>
          <w:p w14:paraId="3E7FFB65" w14:textId="77777777" w:rsidR="0051212A" w:rsidRDefault="0051212A" w:rsidP="003414FF">
            <w:pPr>
              <w:jc w:val="center"/>
              <w:cnfStyle w:val="000000000000" w:firstRow="0" w:lastRow="0" w:firstColumn="0" w:lastColumn="0" w:oddVBand="0" w:evenVBand="0" w:oddHBand="0" w:evenHBand="0" w:firstRowFirstColumn="0" w:firstRowLastColumn="0" w:lastRowFirstColumn="0" w:lastRowLastColumn="0"/>
            </w:pPr>
            <w:r>
              <w:t>1824,3</w:t>
            </w:r>
          </w:p>
        </w:tc>
      </w:tr>
    </w:tbl>
    <w:p w14:paraId="3F1C1E5F" w14:textId="34B96283" w:rsidR="0051212A" w:rsidRPr="000E6D97" w:rsidRDefault="0051212A" w:rsidP="0051212A">
      <w:pPr>
        <w:jc w:val="both"/>
        <w:rPr>
          <w:i/>
          <w:iCs/>
          <w:sz w:val="20"/>
          <w:szCs w:val="20"/>
        </w:rPr>
      </w:pPr>
      <w:r w:rsidRPr="00DC75DF">
        <w:rPr>
          <w:i/>
          <w:iCs/>
          <w:sz w:val="20"/>
          <w:szCs w:val="20"/>
        </w:rPr>
        <w:t>Izvor podataka: Europska komisij</w:t>
      </w:r>
      <w:r w:rsidR="000E6D97">
        <w:rPr>
          <w:i/>
          <w:iCs/>
          <w:sz w:val="20"/>
          <w:szCs w:val="20"/>
        </w:rPr>
        <w:t>a</w:t>
      </w:r>
    </w:p>
    <w:p w14:paraId="34C5F6F5" w14:textId="77777777" w:rsidR="0051212A" w:rsidRDefault="0051212A" w:rsidP="0051212A">
      <w:pPr>
        <w:jc w:val="both"/>
        <w:rPr>
          <w:sz w:val="24"/>
          <w:szCs w:val="24"/>
        </w:rPr>
      </w:pPr>
    </w:p>
    <w:p w14:paraId="299FE3AE" w14:textId="4F437145" w:rsidR="0051212A" w:rsidRDefault="0051212A" w:rsidP="0051212A">
      <w:pPr>
        <w:jc w:val="both"/>
        <w:rPr>
          <w:sz w:val="24"/>
          <w:szCs w:val="24"/>
        </w:rPr>
      </w:pPr>
      <w:r w:rsidRPr="00BA0112">
        <w:rPr>
          <w:sz w:val="24"/>
          <w:szCs w:val="24"/>
        </w:rPr>
        <w:t>Hrvatska će iz 750 milijardi eura vrijednog paketa pomoći za gospodarski oporavak država članica</w:t>
      </w:r>
      <w:r w:rsidR="00D20AEC">
        <w:rPr>
          <w:sz w:val="24"/>
          <w:szCs w:val="24"/>
        </w:rPr>
        <w:t>,</w:t>
      </w:r>
      <w:r w:rsidRPr="00BA0112">
        <w:rPr>
          <w:sz w:val="24"/>
          <w:szCs w:val="24"/>
        </w:rPr>
        <w:t xml:space="preserve"> te kroz izmijenjeni višegodišnji financijski okvir, odnosno proračun Europske unije za razdoblje 2021. – 2027., na raspolaganju imati više od 23,5 milijarde eura što predstavlja snažnu pologu za gospodarski rast i razvoj. </w:t>
      </w:r>
    </w:p>
    <w:p w14:paraId="75EE5968" w14:textId="695D54AE" w:rsidR="0051212A" w:rsidRDefault="0051212A" w:rsidP="0051212A">
      <w:pPr>
        <w:jc w:val="both"/>
        <w:rPr>
          <w:sz w:val="24"/>
          <w:szCs w:val="24"/>
        </w:rPr>
      </w:pPr>
      <w:r w:rsidRPr="00BA0112">
        <w:rPr>
          <w:sz w:val="24"/>
          <w:szCs w:val="24"/>
        </w:rPr>
        <w:t xml:space="preserve">Od toga će se dio sredstava odnositi na instrument </w:t>
      </w:r>
      <w:proofErr w:type="spellStart"/>
      <w:r w:rsidRPr="00BA0112">
        <w:rPr>
          <w:sz w:val="24"/>
          <w:szCs w:val="24"/>
        </w:rPr>
        <w:t>Next</w:t>
      </w:r>
      <w:proofErr w:type="spellEnd"/>
      <w:r w:rsidRPr="00BA0112">
        <w:rPr>
          <w:sz w:val="24"/>
          <w:szCs w:val="24"/>
        </w:rPr>
        <w:t xml:space="preserve"> </w:t>
      </w:r>
      <w:proofErr w:type="spellStart"/>
      <w:r w:rsidRPr="00BA0112">
        <w:rPr>
          <w:sz w:val="24"/>
          <w:szCs w:val="24"/>
        </w:rPr>
        <w:t>Generation</w:t>
      </w:r>
      <w:proofErr w:type="spellEnd"/>
      <w:r w:rsidRPr="00BA0112">
        <w:rPr>
          <w:sz w:val="24"/>
          <w:szCs w:val="24"/>
        </w:rPr>
        <w:t xml:space="preserve"> EU plana za oporavak i otpornost, čime će se financirati potpora zaposlenicima, malim i srednjim poduzećima, digitalna transformacija te potpore sektorima u potrebi, od turizma do kulture. Više od 30 % sredstava iz plana za oporavak i otpornost trebat će uložiti u </w:t>
      </w:r>
      <w:proofErr w:type="spellStart"/>
      <w:r w:rsidRPr="00BA0112">
        <w:rPr>
          <w:sz w:val="24"/>
          <w:szCs w:val="24"/>
        </w:rPr>
        <w:t>niskougljični</w:t>
      </w:r>
      <w:proofErr w:type="spellEnd"/>
      <w:r w:rsidRPr="00BA0112">
        <w:rPr>
          <w:sz w:val="24"/>
          <w:szCs w:val="24"/>
        </w:rPr>
        <w:t xml:space="preserve"> razvoj radi postizanja klimatske neutralnosti</w:t>
      </w:r>
      <w:r w:rsidR="00D20AEC">
        <w:rPr>
          <w:sz w:val="24"/>
          <w:szCs w:val="24"/>
        </w:rPr>
        <w:t>,</w:t>
      </w:r>
      <w:r w:rsidRPr="00BA0112">
        <w:rPr>
          <w:sz w:val="24"/>
          <w:szCs w:val="24"/>
        </w:rPr>
        <w:t xml:space="preserve"> te povećanja otpornosti na klimatske promjene, a oko 20 % u digitalnu tranziciju. </w:t>
      </w:r>
    </w:p>
    <w:p w14:paraId="53E8EAC2" w14:textId="795BF147" w:rsidR="0051212A" w:rsidRDefault="0051212A" w:rsidP="0051212A">
      <w:pPr>
        <w:jc w:val="both"/>
        <w:rPr>
          <w:sz w:val="24"/>
          <w:szCs w:val="24"/>
        </w:rPr>
      </w:pPr>
      <w:r>
        <w:rPr>
          <w:sz w:val="24"/>
          <w:szCs w:val="24"/>
        </w:rPr>
        <w:lastRenderedPageBreak/>
        <w:t xml:space="preserve">Od ukupno 5.950 </w:t>
      </w:r>
      <w:proofErr w:type="spellStart"/>
      <w:r>
        <w:rPr>
          <w:sz w:val="24"/>
          <w:szCs w:val="24"/>
        </w:rPr>
        <w:t>mil</w:t>
      </w:r>
      <w:proofErr w:type="spellEnd"/>
      <w:r>
        <w:rPr>
          <w:sz w:val="24"/>
          <w:szCs w:val="24"/>
        </w:rPr>
        <w:t>.</w:t>
      </w:r>
      <w:r w:rsidR="00D20AEC">
        <w:rPr>
          <w:sz w:val="24"/>
          <w:szCs w:val="24"/>
        </w:rPr>
        <w:t xml:space="preserve"> </w:t>
      </w:r>
      <w:r>
        <w:rPr>
          <w:sz w:val="24"/>
          <w:szCs w:val="24"/>
        </w:rPr>
        <w:t>EUR koji je Republici Hrvatskoj na raspolaganju, 70% alociranih sredstava namijenjeno je za razdoblje 2021./2022. godin</w:t>
      </w:r>
      <w:r w:rsidR="00D20AEC">
        <w:rPr>
          <w:sz w:val="24"/>
          <w:szCs w:val="24"/>
        </w:rPr>
        <w:t>e,</w:t>
      </w:r>
      <w:r>
        <w:rPr>
          <w:sz w:val="24"/>
          <w:szCs w:val="24"/>
        </w:rPr>
        <w:t xml:space="preserve"> dok je korištenje preostalih 30% sredstava planirano za 2023. godinu.</w:t>
      </w:r>
    </w:p>
    <w:p w14:paraId="58E02761" w14:textId="77777777" w:rsidR="00B928A5" w:rsidRDefault="0051212A" w:rsidP="0051212A">
      <w:pPr>
        <w:jc w:val="both"/>
        <w:rPr>
          <w:sz w:val="24"/>
          <w:szCs w:val="24"/>
        </w:rPr>
      </w:pPr>
      <w:r w:rsidRPr="00BA0112">
        <w:rPr>
          <w:sz w:val="24"/>
          <w:szCs w:val="24"/>
        </w:rPr>
        <w:t xml:space="preserve">Drugi važan element financijske omotnice dostupne Hrvatskoj jesu sredstva iz višegodišnjeg financijskog okvira za razdoblje 2021. – 2027. u fondovima regionalne politike EU-a, ali i ruralnog razvoja, poljoprivrede i ribarstva te fondovima za sigurnost i migracije. </w:t>
      </w:r>
    </w:p>
    <w:p w14:paraId="2982F79C" w14:textId="325A9A59" w:rsidR="0051212A" w:rsidRDefault="0051212A" w:rsidP="0051212A">
      <w:pPr>
        <w:jc w:val="both"/>
        <w:rPr>
          <w:sz w:val="24"/>
          <w:szCs w:val="24"/>
        </w:rPr>
      </w:pPr>
      <w:r w:rsidRPr="00BA0112">
        <w:rPr>
          <w:sz w:val="24"/>
          <w:szCs w:val="24"/>
        </w:rPr>
        <w:t>Njima će se još intenzivnije financirati razvojne potrebe Hrvatske i ulagati u strateške ciljeve poput prepoznatljivog, konkurentnog, inovativnog i digitalnog gospodarstva i društva, zelenu i digitalnu tranziciju te ravnomjeran regionalni razvoj. Ta sredstva usmjerit će se i u jačanje kompetencija državne i javne uprave te učinkovitosti pravosuđa, u obrazovanje, demografsku obnovu, zdrav, aktivan i kvalitetan život, razvoj poljoprivrede te u očuvanje kulturne baštine.</w:t>
      </w:r>
      <w:r>
        <w:rPr>
          <w:sz w:val="24"/>
          <w:szCs w:val="24"/>
        </w:rPr>
        <w:t xml:space="preserve"> Iz Europskog poljoprivrednog fonda za ruralni razvoj Republici Hrvatskoj u razdoblju 2021.-2027. godine biti će na raspolaganju </w:t>
      </w:r>
      <w:r w:rsidRPr="0032534D">
        <w:rPr>
          <w:sz w:val="24"/>
          <w:szCs w:val="24"/>
        </w:rPr>
        <w:t xml:space="preserve">2.146,9 </w:t>
      </w:r>
      <w:proofErr w:type="spellStart"/>
      <w:r w:rsidRPr="0032534D">
        <w:rPr>
          <w:sz w:val="24"/>
          <w:szCs w:val="24"/>
        </w:rPr>
        <w:t>mil.EUR</w:t>
      </w:r>
      <w:proofErr w:type="spellEnd"/>
      <w:r>
        <w:rPr>
          <w:sz w:val="24"/>
          <w:szCs w:val="24"/>
        </w:rPr>
        <w:t>.</w:t>
      </w:r>
    </w:p>
    <w:p w14:paraId="7D9064EB" w14:textId="77777777" w:rsidR="006A33C0" w:rsidRDefault="006A33C0" w:rsidP="00253CD7"/>
    <w:p w14:paraId="740C11DB" w14:textId="1130B45D" w:rsidR="00485425" w:rsidRDefault="00485425" w:rsidP="00185078">
      <w:pPr>
        <w:pStyle w:val="Naslov2"/>
        <w:jc w:val="both"/>
      </w:pPr>
      <w:bookmarkStart w:id="91" w:name="_Toc106615449"/>
      <w:r>
        <w:t>8. USKLAĐENOST S NACIONALNOM RAZVOJNOM STRATEGIJOM, SEKTORSKIM I VIŠESEKTORSKIM STRATEGIJAMA, TE DOKUMENTIMA PROSTORNOG UREĐENJA</w:t>
      </w:r>
      <w:bookmarkEnd w:id="91"/>
    </w:p>
    <w:p w14:paraId="09D4B46E" w14:textId="08811719" w:rsidR="00485425" w:rsidRDefault="00485425" w:rsidP="00485425"/>
    <w:p w14:paraId="649BFF68" w14:textId="6E823967" w:rsidR="00485425" w:rsidRDefault="00AA7806" w:rsidP="00AA7806">
      <w:pPr>
        <w:jc w:val="both"/>
        <w:rPr>
          <w:sz w:val="24"/>
          <w:szCs w:val="24"/>
        </w:rPr>
      </w:pPr>
      <w:r w:rsidRPr="00485425">
        <w:rPr>
          <w:noProof/>
          <w:sz w:val="24"/>
          <w:szCs w:val="24"/>
        </w:rPr>
        <w:drawing>
          <wp:anchor distT="0" distB="0" distL="114300" distR="114300" simplePos="0" relativeHeight="251680768" behindDoc="0" locked="0" layoutInCell="1" allowOverlap="1" wp14:anchorId="627FAD51" wp14:editId="61D40022">
            <wp:simplePos x="0" y="0"/>
            <wp:positionH relativeFrom="column">
              <wp:posOffset>86995</wp:posOffset>
            </wp:positionH>
            <wp:positionV relativeFrom="paragraph">
              <wp:posOffset>1223645</wp:posOffset>
            </wp:positionV>
            <wp:extent cx="5486400" cy="1285875"/>
            <wp:effectExtent l="19050" t="0" r="38100" b="0"/>
            <wp:wrapSquare wrapText="bothSides"/>
            <wp:docPr id="254" name="Dijagram 2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anchor>
        </w:drawing>
      </w:r>
      <w:r w:rsidR="00485425" w:rsidRPr="00485425">
        <w:rPr>
          <w:sz w:val="24"/>
          <w:szCs w:val="24"/>
        </w:rPr>
        <w:t xml:space="preserve">Prilikom izrade Strateškog plana razvoja općine </w:t>
      </w:r>
      <w:r w:rsidR="00485425">
        <w:rPr>
          <w:sz w:val="24"/>
          <w:szCs w:val="24"/>
        </w:rPr>
        <w:t xml:space="preserve">Nijemci </w:t>
      </w:r>
      <w:r w:rsidR="00485425" w:rsidRPr="00485425">
        <w:rPr>
          <w:sz w:val="24"/>
          <w:szCs w:val="24"/>
        </w:rPr>
        <w:t xml:space="preserve">prepoznat je i uvažen širi razvojni kontekst. Drugim riječima, vodilo se računa o povezanosti i usklađenosti sa strateškim i programskim dokumentima viših razina. </w:t>
      </w:r>
      <w:r w:rsidR="00485425">
        <w:rPr>
          <w:sz w:val="24"/>
          <w:szCs w:val="24"/>
        </w:rPr>
        <w:t>Posebni</w:t>
      </w:r>
      <w:r w:rsidR="00485425" w:rsidRPr="00485425">
        <w:rPr>
          <w:sz w:val="24"/>
          <w:szCs w:val="24"/>
        </w:rPr>
        <w:t xml:space="preserve"> ciljevi definirani </w:t>
      </w:r>
      <w:r w:rsidR="00485425">
        <w:rPr>
          <w:sz w:val="24"/>
          <w:szCs w:val="24"/>
        </w:rPr>
        <w:t>ovim s</w:t>
      </w:r>
      <w:r w:rsidR="00485425" w:rsidRPr="00485425">
        <w:rPr>
          <w:sz w:val="24"/>
          <w:szCs w:val="24"/>
        </w:rPr>
        <w:t>trateškim planom razvoja slijede opći smjer zadan razvojnim smjerovima i ciljevima Nacionalne razvojne strategije 2030. uz uvažavanje specifičnosti područja općine</w:t>
      </w:r>
      <w:r>
        <w:rPr>
          <w:sz w:val="24"/>
          <w:szCs w:val="24"/>
        </w:rPr>
        <w:t>.</w:t>
      </w:r>
    </w:p>
    <w:p w14:paraId="6BE73C6C" w14:textId="4AA14484" w:rsidR="00AA7806" w:rsidRPr="00AA7806" w:rsidRDefault="00AA7806" w:rsidP="00AA7806">
      <w:pPr>
        <w:jc w:val="both"/>
        <w:rPr>
          <w:sz w:val="24"/>
          <w:szCs w:val="24"/>
        </w:rPr>
      </w:pPr>
    </w:p>
    <w:p w14:paraId="1B8B2314" w14:textId="4F9DC893" w:rsidR="00485425" w:rsidRPr="00485425" w:rsidRDefault="00026E6A" w:rsidP="001235A0">
      <w:pPr>
        <w:jc w:val="both"/>
        <w:rPr>
          <w:sz w:val="24"/>
          <w:szCs w:val="24"/>
        </w:rPr>
      </w:pPr>
      <w:r>
        <w:rPr>
          <w:sz w:val="24"/>
          <w:szCs w:val="24"/>
        </w:rPr>
        <w:t>Proces donošenja z</w:t>
      </w:r>
      <w:r w:rsidR="00485425" w:rsidRPr="00485425">
        <w:rPr>
          <w:sz w:val="24"/>
          <w:szCs w:val="24"/>
        </w:rPr>
        <w:t>akonodavn</w:t>
      </w:r>
      <w:r>
        <w:rPr>
          <w:sz w:val="24"/>
          <w:szCs w:val="24"/>
        </w:rPr>
        <w:t>og</w:t>
      </w:r>
      <w:r w:rsidR="00485425" w:rsidRPr="00485425">
        <w:rPr>
          <w:sz w:val="24"/>
          <w:szCs w:val="24"/>
        </w:rPr>
        <w:t xml:space="preserve"> okvir</w:t>
      </w:r>
      <w:r>
        <w:rPr>
          <w:sz w:val="24"/>
          <w:szCs w:val="24"/>
        </w:rPr>
        <w:t>a</w:t>
      </w:r>
      <w:r w:rsidR="00485425" w:rsidRPr="00485425">
        <w:rPr>
          <w:sz w:val="24"/>
          <w:szCs w:val="24"/>
        </w:rPr>
        <w:t xml:space="preserve"> EU za programsko i financijsko razdoblje 2021. – 2027. uvelike je otežala i usporila pandemija korona virusom koja je pogodila sve članice EU. </w:t>
      </w:r>
      <w:r>
        <w:rPr>
          <w:sz w:val="24"/>
          <w:szCs w:val="24"/>
        </w:rPr>
        <w:t xml:space="preserve">Utvrđeni </w:t>
      </w:r>
      <w:r w:rsidR="00485425" w:rsidRPr="00485425">
        <w:rPr>
          <w:sz w:val="24"/>
          <w:szCs w:val="24"/>
        </w:rPr>
        <w:t>ciljevi kohezijske politike za razdoblje 2021.-2027. godine</w:t>
      </w:r>
      <w:r>
        <w:rPr>
          <w:sz w:val="24"/>
          <w:szCs w:val="24"/>
        </w:rPr>
        <w:t xml:space="preserve"> su</w:t>
      </w:r>
      <w:r w:rsidR="00485425" w:rsidRPr="00485425">
        <w:rPr>
          <w:sz w:val="24"/>
          <w:szCs w:val="24"/>
        </w:rPr>
        <w:t>:</w:t>
      </w:r>
    </w:p>
    <w:p w14:paraId="43CD6F36" w14:textId="77777777" w:rsidR="00485425" w:rsidRPr="00485425" w:rsidRDefault="00485425" w:rsidP="00DA7DC0">
      <w:pPr>
        <w:numPr>
          <w:ilvl w:val="0"/>
          <w:numId w:val="35"/>
        </w:numPr>
        <w:jc w:val="both"/>
        <w:rPr>
          <w:sz w:val="24"/>
          <w:szCs w:val="24"/>
        </w:rPr>
      </w:pPr>
      <w:r w:rsidRPr="00485425">
        <w:rPr>
          <w:i/>
          <w:iCs/>
          <w:sz w:val="24"/>
          <w:szCs w:val="24"/>
        </w:rPr>
        <w:t>Pametnija Europa</w:t>
      </w:r>
      <w:r w:rsidRPr="00485425">
        <w:rPr>
          <w:sz w:val="24"/>
          <w:szCs w:val="24"/>
        </w:rPr>
        <w:t xml:space="preserve"> (promicanjem inovativne i pametne gospodarske preobrazbe)</w:t>
      </w:r>
    </w:p>
    <w:p w14:paraId="3B304641" w14:textId="77777777" w:rsidR="00485425" w:rsidRPr="00485425" w:rsidRDefault="00485425" w:rsidP="00DA7DC0">
      <w:pPr>
        <w:numPr>
          <w:ilvl w:val="0"/>
          <w:numId w:val="35"/>
        </w:numPr>
        <w:jc w:val="both"/>
        <w:rPr>
          <w:sz w:val="24"/>
          <w:szCs w:val="24"/>
        </w:rPr>
      </w:pPr>
      <w:r w:rsidRPr="00485425">
        <w:rPr>
          <w:i/>
          <w:iCs/>
          <w:sz w:val="24"/>
          <w:szCs w:val="24"/>
        </w:rPr>
        <w:t>Zelenija Europa</w:t>
      </w:r>
      <w:r w:rsidRPr="00485425">
        <w:rPr>
          <w:sz w:val="24"/>
          <w:szCs w:val="24"/>
        </w:rPr>
        <w:t xml:space="preserve"> (s niskom razinom emisija ugljika promicanjem prelaska na čistu i pravednu energiju; zelenih i plavih ulaganja; kružnog gospodarstva; prilagodbe klimatskim promjenama i upravljanja rizikom i njegova sprječavanja)</w:t>
      </w:r>
    </w:p>
    <w:p w14:paraId="46040B12" w14:textId="77777777" w:rsidR="00485425" w:rsidRPr="00485425" w:rsidRDefault="00485425" w:rsidP="00DA7DC0">
      <w:pPr>
        <w:numPr>
          <w:ilvl w:val="0"/>
          <w:numId w:val="35"/>
        </w:numPr>
        <w:jc w:val="both"/>
        <w:rPr>
          <w:sz w:val="24"/>
          <w:szCs w:val="24"/>
        </w:rPr>
      </w:pPr>
      <w:r w:rsidRPr="00485425">
        <w:rPr>
          <w:i/>
          <w:iCs/>
          <w:sz w:val="24"/>
          <w:szCs w:val="24"/>
        </w:rPr>
        <w:t>Povezanija Europa</w:t>
      </w:r>
      <w:r w:rsidRPr="00485425">
        <w:rPr>
          <w:sz w:val="24"/>
          <w:szCs w:val="24"/>
        </w:rPr>
        <w:t xml:space="preserve"> (jačanjem mobilnosti i regionalne povezanosti IKT-a)</w:t>
      </w:r>
    </w:p>
    <w:p w14:paraId="24299B1D" w14:textId="77777777" w:rsidR="00485425" w:rsidRPr="00485425" w:rsidRDefault="00485425" w:rsidP="00DA7DC0">
      <w:pPr>
        <w:numPr>
          <w:ilvl w:val="0"/>
          <w:numId w:val="35"/>
        </w:numPr>
        <w:jc w:val="both"/>
        <w:rPr>
          <w:sz w:val="24"/>
          <w:szCs w:val="24"/>
        </w:rPr>
      </w:pPr>
      <w:r w:rsidRPr="00485425">
        <w:rPr>
          <w:i/>
          <w:iCs/>
          <w:sz w:val="24"/>
          <w:szCs w:val="24"/>
        </w:rPr>
        <w:lastRenderedPageBreak/>
        <w:t>Europa s istaknutijom socijalnom komponentom</w:t>
      </w:r>
      <w:r w:rsidRPr="00485425">
        <w:rPr>
          <w:sz w:val="24"/>
          <w:szCs w:val="24"/>
        </w:rPr>
        <w:t xml:space="preserve"> (provedbom europskog stupa socijalnih prava)</w:t>
      </w:r>
    </w:p>
    <w:p w14:paraId="6B307EC0" w14:textId="77777777" w:rsidR="00485425" w:rsidRPr="00485425" w:rsidRDefault="00485425" w:rsidP="00DA7DC0">
      <w:pPr>
        <w:numPr>
          <w:ilvl w:val="0"/>
          <w:numId w:val="35"/>
        </w:numPr>
        <w:jc w:val="both"/>
        <w:rPr>
          <w:sz w:val="24"/>
          <w:szCs w:val="24"/>
        </w:rPr>
      </w:pPr>
      <w:r w:rsidRPr="00485425">
        <w:rPr>
          <w:i/>
          <w:iCs/>
          <w:sz w:val="24"/>
          <w:szCs w:val="24"/>
        </w:rPr>
        <w:t>Europa bliža građanima</w:t>
      </w:r>
      <w:r w:rsidRPr="00485425">
        <w:rPr>
          <w:sz w:val="24"/>
          <w:szCs w:val="24"/>
        </w:rPr>
        <w:t xml:space="preserve"> (poticanjem održivog i integriranog razvoja urbanih, ruralnih i obalnih područja, te lokalnih inicijativa)</w:t>
      </w:r>
    </w:p>
    <w:p w14:paraId="3E7B7613" w14:textId="77777777" w:rsidR="00485425" w:rsidRPr="00485425" w:rsidRDefault="00485425" w:rsidP="00485425"/>
    <w:p w14:paraId="216D8727" w14:textId="1B6A1931" w:rsidR="00485425" w:rsidRPr="00485425" w:rsidRDefault="00485425" w:rsidP="00026E6A">
      <w:pPr>
        <w:jc w:val="both"/>
        <w:rPr>
          <w:sz w:val="24"/>
          <w:szCs w:val="24"/>
        </w:rPr>
      </w:pPr>
      <w:r w:rsidRPr="00485425">
        <w:rPr>
          <w:sz w:val="24"/>
          <w:szCs w:val="24"/>
        </w:rPr>
        <w:t>U odnosu na prethodno programsko razdoblje 2014.-2020. godine, provedbeni okvir kohezijske politike pojednostavljen je na način da je done</w:t>
      </w:r>
      <w:r w:rsidR="00026E6A">
        <w:rPr>
          <w:sz w:val="24"/>
          <w:szCs w:val="24"/>
        </w:rPr>
        <w:t>s</w:t>
      </w:r>
      <w:r w:rsidRPr="00485425">
        <w:rPr>
          <w:sz w:val="24"/>
          <w:szCs w:val="24"/>
        </w:rPr>
        <w:t>ena jedna zajednička uredba za 7 fondova za podijeljeno upravljanje; done</w:t>
      </w:r>
      <w:r w:rsidR="00026E6A">
        <w:rPr>
          <w:sz w:val="24"/>
          <w:szCs w:val="24"/>
        </w:rPr>
        <w:t>s</w:t>
      </w:r>
      <w:r w:rsidRPr="00485425">
        <w:rPr>
          <w:sz w:val="24"/>
          <w:szCs w:val="24"/>
        </w:rPr>
        <w:t xml:space="preserve">ena je jedinstvena Uredba o Kohezijskom fondu i Fondu za regionalni razvoj; definirano je 5 ciljeva kohezijske politike u odnosu na prijašnjih 11 tematskih ciljeva, te je definiran manji broj posebnih ciljeva; definirano je 20 provedbenih uvjeta umjesto 40 koliko ih je bilo u prijašnjem razdoblju; manja administrativna opterećenja za programska tijela u kontekstu izmjena sporazuma o partnerstvu nakon početnog donošenja; pojednostavljena je logika intervencije koja je usmjerena na opširne ciljeve politike i posebne ciljeve; ex </w:t>
      </w:r>
      <w:proofErr w:type="spellStart"/>
      <w:r w:rsidRPr="00485425">
        <w:rPr>
          <w:sz w:val="24"/>
          <w:szCs w:val="24"/>
        </w:rPr>
        <w:t>ante</w:t>
      </w:r>
      <w:proofErr w:type="spellEnd"/>
      <w:r w:rsidRPr="00485425">
        <w:rPr>
          <w:sz w:val="24"/>
          <w:szCs w:val="24"/>
        </w:rPr>
        <w:t xml:space="preserve"> evaluacija nije više obvezna, već opcionalna; te je definiran jedinstven skup pokazatelja kao dio okvira za uspješnost.</w:t>
      </w:r>
    </w:p>
    <w:p w14:paraId="01E6AB41" w14:textId="77777777" w:rsidR="00485425" w:rsidRPr="00485425" w:rsidRDefault="00485425" w:rsidP="00026E6A">
      <w:pPr>
        <w:jc w:val="both"/>
        <w:rPr>
          <w:sz w:val="24"/>
          <w:szCs w:val="24"/>
        </w:rPr>
      </w:pPr>
      <w:r w:rsidRPr="00485425">
        <w:rPr>
          <w:sz w:val="24"/>
          <w:szCs w:val="24"/>
        </w:rPr>
        <w:t xml:space="preserve">S ciljem povećanja kvalitete formuliranja javnih politika i kvalitetnog usmjeravanja investicija iz fondova EU, 2017. godine Vlada RH započela je s reformom dosadašnjeg sustava strateškog planiranja i upravljanja razvojem koja je započela donošenjem Zakona o sustavu strateškog planiranja i upravljanja razvojem Republike Hrvatske (NN 123/2017) kojim se i propisuje donošenje nacionalne razvojne strategije, a kada je i započeo formalni proces izrade Nacionalne razvojne strategije. </w:t>
      </w:r>
    </w:p>
    <w:p w14:paraId="0944860D" w14:textId="13E06F43" w:rsidR="00485425" w:rsidRPr="00485425" w:rsidRDefault="00485425" w:rsidP="00026E6A">
      <w:pPr>
        <w:jc w:val="both"/>
        <w:rPr>
          <w:sz w:val="24"/>
          <w:szCs w:val="24"/>
        </w:rPr>
      </w:pPr>
      <w:r w:rsidRPr="00485425">
        <w:rPr>
          <w:sz w:val="24"/>
          <w:szCs w:val="24"/>
        </w:rPr>
        <w:t xml:space="preserve">Nacionalna razvojna strategija Republike Hrvatske do 2030. je dugoročni i hijerarhijski najviši akt strateškog planiranja u Republici Hrvatskoj koji će služiti za oblikovanje i provedbu razvojnih politika Republike Hrvatske. Njome se određuju razvojni smjerovi i strateški ciljevi koji se detaljno razrađuju u kratkoročnim i srednjoročnim nacionalnim planovima i planovima razvoja jedinica lokalne i područne (regionalne) samouprave. </w:t>
      </w:r>
    </w:p>
    <w:p w14:paraId="24D7655C" w14:textId="77777777" w:rsidR="00485425" w:rsidRPr="00485425" w:rsidRDefault="00485425" w:rsidP="00ED79B9">
      <w:pPr>
        <w:jc w:val="both"/>
        <w:rPr>
          <w:sz w:val="24"/>
          <w:szCs w:val="24"/>
        </w:rPr>
      </w:pPr>
      <w:r w:rsidRPr="00485425">
        <w:rPr>
          <w:sz w:val="24"/>
          <w:szCs w:val="24"/>
        </w:rPr>
        <w:t xml:space="preserve">Strateški pristup u planiranju razvoja od iznimne je važnosti kako bi se postavio smjer razvoja kako na nacionalnoj, tako i regionalnoj te lokalnoj razini, jer će se time osigurati usklađenost razvojnih prioriteta na svim razinama upravljanja, te poveznicu sa strateškim prioritetima Europske unije u financijskom razdoblju EU-a 2021.-2027. </w:t>
      </w:r>
    </w:p>
    <w:p w14:paraId="76585393" w14:textId="306AD17D" w:rsidR="00485425" w:rsidRDefault="00485425" w:rsidP="00ED79B9">
      <w:pPr>
        <w:jc w:val="both"/>
        <w:rPr>
          <w:sz w:val="24"/>
          <w:szCs w:val="24"/>
        </w:rPr>
      </w:pPr>
      <w:r w:rsidRPr="00485425">
        <w:rPr>
          <w:sz w:val="24"/>
          <w:szCs w:val="24"/>
        </w:rPr>
        <w:t>U Nacionalnoj razvojnoj strategiji 2030. definirana su 4 razvojna smjera RH sa pripadajućim strateškim ciljevima:</w:t>
      </w:r>
    </w:p>
    <w:p w14:paraId="0CF36A93" w14:textId="77777777" w:rsidR="007D716C" w:rsidRPr="00485425" w:rsidRDefault="007D716C" w:rsidP="00ED79B9">
      <w:pPr>
        <w:jc w:val="both"/>
        <w:rPr>
          <w:b/>
          <w:bCs/>
          <w:sz w:val="24"/>
          <w:szCs w:val="24"/>
        </w:rPr>
      </w:pPr>
    </w:p>
    <w:p w14:paraId="358B2534" w14:textId="502F07C2" w:rsidR="00485425" w:rsidRPr="00485425" w:rsidRDefault="00485425" w:rsidP="00485425">
      <w:pPr>
        <w:rPr>
          <w:b/>
          <w:bCs/>
          <w:sz w:val="24"/>
          <w:szCs w:val="24"/>
          <w:u w:val="single"/>
        </w:rPr>
      </w:pPr>
      <w:r w:rsidRPr="00485425">
        <w:rPr>
          <w:b/>
          <w:bCs/>
          <w:sz w:val="24"/>
          <w:szCs w:val="24"/>
          <w:u w:val="single"/>
        </w:rPr>
        <w:t>RAZVOJNI SMJER 1.: Održivo gospodarstvo i društvo</w:t>
      </w:r>
    </w:p>
    <w:p w14:paraId="361F0240" w14:textId="77777777" w:rsidR="00485425" w:rsidRPr="00485425" w:rsidRDefault="00485425" w:rsidP="00485425">
      <w:pPr>
        <w:rPr>
          <w:sz w:val="24"/>
          <w:szCs w:val="24"/>
        </w:rPr>
      </w:pPr>
      <w:r w:rsidRPr="00485425">
        <w:rPr>
          <w:sz w:val="24"/>
          <w:szCs w:val="24"/>
        </w:rPr>
        <w:t>Strateški ciljevi:</w:t>
      </w:r>
    </w:p>
    <w:p w14:paraId="5EA61A3B" w14:textId="77777777" w:rsidR="00485425" w:rsidRPr="00485425" w:rsidRDefault="00485425" w:rsidP="00DA7DC0">
      <w:pPr>
        <w:numPr>
          <w:ilvl w:val="0"/>
          <w:numId w:val="34"/>
        </w:numPr>
        <w:rPr>
          <w:sz w:val="24"/>
          <w:szCs w:val="24"/>
        </w:rPr>
      </w:pPr>
      <w:r w:rsidRPr="00485425">
        <w:rPr>
          <w:sz w:val="24"/>
          <w:szCs w:val="24"/>
        </w:rPr>
        <w:t>SC 1. Konkurentno i inovativno gospodarstvo</w:t>
      </w:r>
    </w:p>
    <w:p w14:paraId="25492021" w14:textId="77777777" w:rsidR="00485425" w:rsidRPr="00485425" w:rsidRDefault="00485425" w:rsidP="00DA7DC0">
      <w:pPr>
        <w:numPr>
          <w:ilvl w:val="0"/>
          <w:numId w:val="34"/>
        </w:numPr>
        <w:rPr>
          <w:sz w:val="24"/>
          <w:szCs w:val="24"/>
        </w:rPr>
      </w:pPr>
      <w:r w:rsidRPr="00485425">
        <w:rPr>
          <w:sz w:val="24"/>
          <w:szCs w:val="24"/>
        </w:rPr>
        <w:t>SC 2. Obrazovani i zaposleni ljudi</w:t>
      </w:r>
    </w:p>
    <w:p w14:paraId="01624B8A" w14:textId="77777777" w:rsidR="00485425" w:rsidRPr="00485425" w:rsidRDefault="00485425" w:rsidP="00DA7DC0">
      <w:pPr>
        <w:numPr>
          <w:ilvl w:val="0"/>
          <w:numId w:val="34"/>
        </w:numPr>
        <w:rPr>
          <w:sz w:val="24"/>
          <w:szCs w:val="24"/>
        </w:rPr>
      </w:pPr>
      <w:r w:rsidRPr="00485425">
        <w:rPr>
          <w:sz w:val="24"/>
          <w:szCs w:val="24"/>
        </w:rPr>
        <w:lastRenderedPageBreak/>
        <w:t>SC 3. Učinkovito i djelotvorno pravosuđe, javna uprava i upravljanje državnom imovinom</w:t>
      </w:r>
    </w:p>
    <w:p w14:paraId="32F88D6E" w14:textId="77777777" w:rsidR="00485425" w:rsidRPr="00485425" w:rsidRDefault="00485425" w:rsidP="00DA7DC0">
      <w:pPr>
        <w:numPr>
          <w:ilvl w:val="0"/>
          <w:numId w:val="34"/>
        </w:numPr>
        <w:rPr>
          <w:sz w:val="24"/>
          <w:szCs w:val="24"/>
        </w:rPr>
      </w:pPr>
      <w:r w:rsidRPr="00485425">
        <w:rPr>
          <w:sz w:val="24"/>
          <w:szCs w:val="24"/>
        </w:rPr>
        <w:t>SC 4. Globalna prepoznatljivost i jačanje međunarodnog položaja i uloge Hrvatske</w:t>
      </w:r>
    </w:p>
    <w:p w14:paraId="0A5DDFE5" w14:textId="77777777" w:rsidR="007D716C" w:rsidRDefault="007D716C" w:rsidP="00485425">
      <w:pPr>
        <w:rPr>
          <w:b/>
          <w:bCs/>
          <w:sz w:val="24"/>
          <w:szCs w:val="24"/>
        </w:rPr>
      </w:pPr>
    </w:p>
    <w:p w14:paraId="61FB9CC8" w14:textId="77777777" w:rsidR="00B928A5" w:rsidRDefault="00B928A5" w:rsidP="00485425">
      <w:pPr>
        <w:rPr>
          <w:b/>
          <w:bCs/>
          <w:sz w:val="24"/>
          <w:szCs w:val="24"/>
          <w:u w:val="single"/>
        </w:rPr>
      </w:pPr>
    </w:p>
    <w:p w14:paraId="04567375" w14:textId="2A538AAB" w:rsidR="00485425" w:rsidRPr="00185078" w:rsidRDefault="00485425" w:rsidP="00485425">
      <w:pPr>
        <w:rPr>
          <w:b/>
          <w:bCs/>
          <w:sz w:val="24"/>
          <w:szCs w:val="24"/>
          <w:u w:val="single"/>
        </w:rPr>
      </w:pPr>
      <w:r w:rsidRPr="00185078">
        <w:rPr>
          <w:b/>
          <w:bCs/>
          <w:sz w:val="24"/>
          <w:szCs w:val="24"/>
          <w:u w:val="single"/>
        </w:rPr>
        <w:t>RAZVOJNI SMJER 2.: Jačanje otpornosti na krize</w:t>
      </w:r>
    </w:p>
    <w:p w14:paraId="0397FADB" w14:textId="77777777" w:rsidR="00485425" w:rsidRPr="00485425" w:rsidRDefault="00485425" w:rsidP="00485425">
      <w:pPr>
        <w:rPr>
          <w:sz w:val="24"/>
          <w:szCs w:val="24"/>
        </w:rPr>
      </w:pPr>
      <w:r w:rsidRPr="00485425">
        <w:rPr>
          <w:sz w:val="24"/>
          <w:szCs w:val="24"/>
        </w:rPr>
        <w:t>Strateški ciljevi:</w:t>
      </w:r>
    </w:p>
    <w:p w14:paraId="787F46E2" w14:textId="77777777" w:rsidR="00485425" w:rsidRPr="00485425" w:rsidRDefault="00485425" w:rsidP="00DA7DC0">
      <w:pPr>
        <w:numPr>
          <w:ilvl w:val="0"/>
          <w:numId w:val="36"/>
        </w:numPr>
        <w:rPr>
          <w:sz w:val="24"/>
          <w:szCs w:val="24"/>
        </w:rPr>
      </w:pPr>
      <w:r w:rsidRPr="00485425">
        <w:rPr>
          <w:sz w:val="24"/>
          <w:szCs w:val="24"/>
        </w:rPr>
        <w:t>SC 5. Zdrav, aktivan i kvalitetan život</w:t>
      </w:r>
    </w:p>
    <w:p w14:paraId="45CF51D0" w14:textId="77777777" w:rsidR="00485425" w:rsidRPr="00485425" w:rsidRDefault="00485425" w:rsidP="00DA7DC0">
      <w:pPr>
        <w:numPr>
          <w:ilvl w:val="0"/>
          <w:numId w:val="36"/>
        </w:numPr>
        <w:rPr>
          <w:sz w:val="24"/>
          <w:szCs w:val="24"/>
        </w:rPr>
      </w:pPr>
      <w:r w:rsidRPr="00485425">
        <w:rPr>
          <w:sz w:val="24"/>
          <w:szCs w:val="24"/>
        </w:rPr>
        <w:t>SC 6. Demografska revitalizacija i bolji položaj obitelji</w:t>
      </w:r>
    </w:p>
    <w:p w14:paraId="3D82649D" w14:textId="77777777" w:rsidR="00485425" w:rsidRPr="00485425" w:rsidRDefault="00485425" w:rsidP="00DA7DC0">
      <w:pPr>
        <w:numPr>
          <w:ilvl w:val="0"/>
          <w:numId w:val="36"/>
        </w:numPr>
        <w:rPr>
          <w:sz w:val="24"/>
          <w:szCs w:val="24"/>
        </w:rPr>
      </w:pPr>
      <w:r w:rsidRPr="00485425">
        <w:rPr>
          <w:sz w:val="24"/>
          <w:szCs w:val="24"/>
        </w:rPr>
        <w:t>SC 7. Sigurnost za stabilan razvoj</w:t>
      </w:r>
    </w:p>
    <w:p w14:paraId="113E5E97" w14:textId="77777777" w:rsidR="00185078" w:rsidRDefault="00185078" w:rsidP="00485425">
      <w:pPr>
        <w:rPr>
          <w:b/>
          <w:bCs/>
          <w:sz w:val="24"/>
          <w:szCs w:val="24"/>
          <w:u w:val="single"/>
        </w:rPr>
      </w:pPr>
    </w:p>
    <w:p w14:paraId="33254A4E" w14:textId="3933BF4A" w:rsidR="00485425" w:rsidRPr="00185078" w:rsidRDefault="00485425" w:rsidP="00485425">
      <w:pPr>
        <w:rPr>
          <w:b/>
          <w:bCs/>
          <w:sz w:val="24"/>
          <w:szCs w:val="24"/>
          <w:u w:val="single"/>
        </w:rPr>
      </w:pPr>
      <w:r w:rsidRPr="00185078">
        <w:rPr>
          <w:b/>
          <w:bCs/>
          <w:sz w:val="24"/>
          <w:szCs w:val="24"/>
          <w:u w:val="single"/>
        </w:rPr>
        <w:t>RAZVOJNI SMJER 3.: Zelena i digitalna tranzicija</w:t>
      </w:r>
    </w:p>
    <w:p w14:paraId="38A059E5" w14:textId="77777777" w:rsidR="00485425" w:rsidRPr="00485425" w:rsidRDefault="00485425" w:rsidP="00485425">
      <w:pPr>
        <w:rPr>
          <w:sz w:val="24"/>
          <w:szCs w:val="24"/>
        </w:rPr>
      </w:pPr>
      <w:r w:rsidRPr="00485425">
        <w:rPr>
          <w:sz w:val="24"/>
          <w:szCs w:val="24"/>
        </w:rPr>
        <w:t>Strateški ciljevi:</w:t>
      </w:r>
    </w:p>
    <w:p w14:paraId="7AA56B92" w14:textId="77777777" w:rsidR="00485425" w:rsidRPr="00485425" w:rsidRDefault="00485425" w:rsidP="00DA7DC0">
      <w:pPr>
        <w:numPr>
          <w:ilvl w:val="0"/>
          <w:numId w:val="37"/>
        </w:numPr>
        <w:rPr>
          <w:sz w:val="24"/>
          <w:szCs w:val="24"/>
        </w:rPr>
      </w:pPr>
      <w:r w:rsidRPr="00485425">
        <w:rPr>
          <w:sz w:val="24"/>
          <w:szCs w:val="24"/>
        </w:rPr>
        <w:t>SC 8. Ekološka i energetska tranzicija za klimatsku neutralnost</w:t>
      </w:r>
    </w:p>
    <w:p w14:paraId="371CC7E3" w14:textId="77777777" w:rsidR="00485425" w:rsidRPr="00485425" w:rsidRDefault="00485425" w:rsidP="00DA7DC0">
      <w:pPr>
        <w:numPr>
          <w:ilvl w:val="0"/>
          <w:numId w:val="37"/>
        </w:numPr>
        <w:rPr>
          <w:sz w:val="24"/>
          <w:szCs w:val="24"/>
        </w:rPr>
      </w:pPr>
      <w:r w:rsidRPr="00485425">
        <w:rPr>
          <w:sz w:val="24"/>
          <w:szCs w:val="24"/>
        </w:rPr>
        <w:t xml:space="preserve">SC 9. Samodostatnost u hrani i razvoj </w:t>
      </w:r>
      <w:proofErr w:type="spellStart"/>
      <w:r w:rsidRPr="00485425">
        <w:rPr>
          <w:sz w:val="24"/>
          <w:szCs w:val="24"/>
        </w:rPr>
        <w:t>biogospodarstva</w:t>
      </w:r>
      <w:proofErr w:type="spellEnd"/>
    </w:p>
    <w:p w14:paraId="662D0F14" w14:textId="77777777" w:rsidR="00485425" w:rsidRPr="00485425" w:rsidRDefault="00485425" w:rsidP="00DA7DC0">
      <w:pPr>
        <w:numPr>
          <w:ilvl w:val="0"/>
          <w:numId w:val="37"/>
        </w:numPr>
        <w:rPr>
          <w:sz w:val="24"/>
          <w:szCs w:val="24"/>
        </w:rPr>
      </w:pPr>
      <w:r w:rsidRPr="00485425">
        <w:rPr>
          <w:sz w:val="24"/>
          <w:szCs w:val="24"/>
        </w:rPr>
        <w:t>SC 10. Održiva mobilnost</w:t>
      </w:r>
    </w:p>
    <w:p w14:paraId="69A85445" w14:textId="77777777" w:rsidR="00485425" w:rsidRPr="00485425" w:rsidRDefault="00485425" w:rsidP="00DA7DC0">
      <w:pPr>
        <w:numPr>
          <w:ilvl w:val="0"/>
          <w:numId w:val="37"/>
        </w:numPr>
        <w:rPr>
          <w:sz w:val="24"/>
          <w:szCs w:val="24"/>
        </w:rPr>
      </w:pPr>
      <w:r w:rsidRPr="00485425">
        <w:rPr>
          <w:sz w:val="24"/>
          <w:szCs w:val="24"/>
        </w:rPr>
        <w:t>SC 11. Digitalna tranzicija društva i gospodarstva</w:t>
      </w:r>
    </w:p>
    <w:p w14:paraId="79B5CB61" w14:textId="77777777" w:rsidR="00485425" w:rsidRPr="00485425" w:rsidRDefault="00485425" w:rsidP="00485425">
      <w:pPr>
        <w:rPr>
          <w:sz w:val="24"/>
          <w:szCs w:val="24"/>
        </w:rPr>
      </w:pPr>
    </w:p>
    <w:p w14:paraId="4E485328" w14:textId="77777777" w:rsidR="00485425" w:rsidRPr="00185078" w:rsidRDefault="00485425" w:rsidP="00485425">
      <w:pPr>
        <w:rPr>
          <w:b/>
          <w:bCs/>
          <w:sz w:val="24"/>
          <w:szCs w:val="24"/>
          <w:u w:val="single"/>
        </w:rPr>
      </w:pPr>
      <w:r w:rsidRPr="00185078">
        <w:rPr>
          <w:b/>
          <w:bCs/>
          <w:sz w:val="24"/>
          <w:szCs w:val="24"/>
          <w:u w:val="single"/>
        </w:rPr>
        <w:t>RAZVOJNI SMJER 4.: Ravnomjeran regionalni razvoj</w:t>
      </w:r>
    </w:p>
    <w:p w14:paraId="47AAF661" w14:textId="77777777" w:rsidR="00485425" w:rsidRPr="00485425" w:rsidRDefault="00485425" w:rsidP="00485425">
      <w:pPr>
        <w:rPr>
          <w:sz w:val="24"/>
          <w:szCs w:val="24"/>
        </w:rPr>
      </w:pPr>
      <w:r w:rsidRPr="00485425">
        <w:rPr>
          <w:sz w:val="24"/>
          <w:szCs w:val="24"/>
        </w:rPr>
        <w:t>Strateški ciljevi:</w:t>
      </w:r>
    </w:p>
    <w:p w14:paraId="04BAC0B5" w14:textId="77777777" w:rsidR="00485425" w:rsidRPr="00485425" w:rsidRDefault="00485425" w:rsidP="00DA7DC0">
      <w:pPr>
        <w:numPr>
          <w:ilvl w:val="0"/>
          <w:numId w:val="38"/>
        </w:numPr>
        <w:rPr>
          <w:sz w:val="24"/>
          <w:szCs w:val="24"/>
        </w:rPr>
      </w:pPr>
      <w:r w:rsidRPr="00485425">
        <w:rPr>
          <w:sz w:val="24"/>
          <w:szCs w:val="24"/>
        </w:rPr>
        <w:t>SC 12. Razvoj potpomognutih područja i područja s razvojnim posebnostima</w:t>
      </w:r>
    </w:p>
    <w:p w14:paraId="0B7F8E96" w14:textId="77777777" w:rsidR="00485425" w:rsidRPr="00485425" w:rsidRDefault="00485425" w:rsidP="00DA7DC0">
      <w:pPr>
        <w:numPr>
          <w:ilvl w:val="0"/>
          <w:numId w:val="38"/>
        </w:numPr>
        <w:rPr>
          <w:sz w:val="24"/>
          <w:szCs w:val="24"/>
        </w:rPr>
      </w:pPr>
      <w:r w:rsidRPr="00485425">
        <w:rPr>
          <w:sz w:val="24"/>
          <w:szCs w:val="24"/>
        </w:rPr>
        <w:t>SC 13. Jačanje regionalne konkurentnosti</w:t>
      </w:r>
    </w:p>
    <w:p w14:paraId="05FAC1E7" w14:textId="77777777" w:rsidR="001B3344" w:rsidRDefault="001B3344" w:rsidP="001B3344">
      <w:pPr>
        <w:jc w:val="both"/>
        <w:rPr>
          <w:sz w:val="24"/>
          <w:szCs w:val="24"/>
        </w:rPr>
      </w:pPr>
    </w:p>
    <w:p w14:paraId="378DD820" w14:textId="78E77BD6" w:rsidR="00485425" w:rsidRPr="00485425" w:rsidRDefault="00485425" w:rsidP="001B3344">
      <w:pPr>
        <w:jc w:val="both"/>
        <w:rPr>
          <w:sz w:val="24"/>
          <w:szCs w:val="24"/>
        </w:rPr>
      </w:pPr>
      <w:r w:rsidRPr="00485425">
        <w:rPr>
          <w:sz w:val="24"/>
          <w:szCs w:val="24"/>
        </w:rPr>
        <w:t xml:space="preserve">Također, </w:t>
      </w:r>
      <w:r w:rsidR="007D716C">
        <w:rPr>
          <w:sz w:val="24"/>
          <w:szCs w:val="24"/>
        </w:rPr>
        <w:t xml:space="preserve">Nacionalnom razvojnom strategijom </w:t>
      </w:r>
      <w:r w:rsidRPr="00485425">
        <w:rPr>
          <w:sz w:val="24"/>
          <w:szCs w:val="24"/>
        </w:rPr>
        <w:t>2030. i odlukom nadležnog ministarstva definirana je izrada nacionalnih strateških dokumen</w:t>
      </w:r>
      <w:r w:rsidR="001B3344">
        <w:rPr>
          <w:sz w:val="24"/>
          <w:szCs w:val="24"/>
        </w:rPr>
        <w:t>a</w:t>
      </w:r>
      <w:r w:rsidRPr="00485425">
        <w:rPr>
          <w:sz w:val="24"/>
          <w:szCs w:val="24"/>
        </w:rPr>
        <w:t xml:space="preserve">ta, programa i planova iz svih </w:t>
      </w:r>
      <w:r w:rsidR="00803E08">
        <w:rPr>
          <w:sz w:val="24"/>
          <w:szCs w:val="24"/>
        </w:rPr>
        <w:t>područja</w:t>
      </w:r>
      <w:r w:rsidRPr="007D716C">
        <w:rPr>
          <w:sz w:val="24"/>
          <w:szCs w:val="24"/>
        </w:rPr>
        <w:t>:</w:t>
      </w:r>
    </w:p>
    <w:p w14:paraId="57A90FFA" w14:textId="77777777" w:rsidR="00485425" w:rsidRPr="00485425" w:rsidRDefault="00485425" w:rsidP="00DA7DC0">
      <w:pPr>
        <w:numPr>
          <w:ilvl w:val="0"/>
          <w:numId w:val="39"/>
        </w:numPr>
        <w:rPr>
          <w:sz w:val="24"/>
          <w:szCs w:val="24"/>
        </w:rPr>
      </w:pPr>
      <w:r w:rsidRPr="00485425">
        <w:rPr>
          <w:sz w:val="24"/>
          <w:szCs w:val="24"/>
        </w:rPr>
        <w:t xml:space="preserve">Nacionalni plan razvoja poduzetništva Republike Hrvatske za razdoblje 2021. – 2030. </w:t>
      </w:r>
    </w:p>
    <w:p w14:paraId="0BD6C72F" w14:textId="77777777" w:rsidR="00485425" w:rsidRPr="00485425" w:rsidRDefault="00485425" w:rsidP="00DA7DC0">
      <w:pPr>
        <w:numPr>
          <w:ilvl w:val="0"/>
          <w:numId w:val="39"/>
        </w:numPr>
        <w:rPr>
          <w:sz w:val="24"/>
          <w:szCs w:val="24"/>
        </w:rPr>
      </w:pPr>
      <w:r w:rsidRPr="00485425">
        <w:rPr>
          <w:sz w:val="24"/>
          <w:szCs w:val="24"/>
        </w:rPr>
        <w:t xml:space="preserve">Nacionalni plan za digitalnu transformaciju gospodarstva za razdoblje 2021.- 2027. </w:t>
      </w:r>
    </w:p>
    <w:p w14:paraId="49A415FD" w14:textId="77777777" w:rsidR="00485425" w:rsidRPr="00485425" w:rsidRDefault="00485425" w:rsidP="00DA7DC0">
      <w:pPr>
        <w:numPr>
          <w:ilvl w:val="0"/>
          <w:numId w:val="39"/>
        </w:numPr>
        <w:rPr>
          <w:sz w:val="24"/>
          <w:szCs w:val="24"/>
        </w:rPr>
      </w:pPr>
      <w:r w:rsidRPr="00485425">
        <w:rPr>
          <w:sz w:val="24"/>
          <w:szCs w:val="24"/>
        </w:rPr>
        <w:t xml:space="preserve">Nacionalni plan poticanja inovacija Republike Hrvatske za razdoblje 2021. – 2029. </w:t>
      </w:r>
    </w:p>
    <w:p w14:paraId="36EC626D" w14:textId="77777777" w:rsidR="00485425" w:rsidRPr="00485425" w:rsidRDefault="00485425" w:rsidP="00DA7DC0">
      <w:pPr>
        <w:numPr>
          <w:ilvl w:val="0"/>
          <w:numId w:val="39"/>
        </w:numPr>
        <w:rPr>
          <w:sz w:val="24"/>
          <w:szCs w:val="24"/>
        </w:rPr>
      </w:pPr>
      <w:r w:rsidRPr="00485425">
        <w:rPr>
          <w:sz w:val="24"/>
          <w:szCs w:val="24"/>
        </w:rPr>
        <w:t xml:space="preserve">Nacionalni plan za internacionalizaciju gospodarstva Republike Hrvatske za razdoblje 2021. – 2029. </w:t>
      </w:r>
    </w:p>
    <w:p w14:paraId="2588CF6F" w14:textId="77777777" w:rsidR="00485425" w:rsidRPr="00485425" w:rsidRDefault="00485425" w:rsidP="00DA7DC0">
      <w:pPr>
        <w:numPr>
          <w:ilvl w:val="0"/>
          <w:numId w:val="39"/>
        </w:numPr>
        <w:rPr>
          <w:sz w:val="24"/>
          <w:szCs w:val="24"/>
        </w:rPr>
      </w:pPr>
      <w:r w:rsidRPr="00485425">
        <w:rPr>
          <w:sz w:val="24"/>
          <w:szCs w:val="24"/>
        </w:rPr>
        <w:lastRenderedPageBreak/>
        <w:t xml:space="preserve">Plan gospodarenja otpadom Republike Hrvatske za razdoblje 2023. – 2028. – </w:t>
      </w:r>
      <w:r w:rsidRPr="00485425">
        <w:rPr>
          <w:b/>
          <w:bCs/>
          <w:sz w:val="24"/>
          <w:szCs w:val="24"/>
        </w:rPr>
        <w:t>rok izrade IV. kvartal 2022.</w:t>
      </w:r>
    </w:p>
    <w:p w14:paraId="0C8A9504" w14:textId="77777777" w:rsidR="00485425" w:rsidRPr="00485425" w:rsidRDefault="00485425" w:rsidP="00DA7DC0">
      <w:pPr>
        <w:numPr>
          <w:ilvl w:val="0"/>
          <w:numId w:val="39"/>
        </w:numPr>
        <w:rPr>
          <w:sz w:val="24"/>
          <w:szCs w:val="24"/>
        </w:rPr>
      </w:pPr>
      <w:r w:rsidRPr="00485425">
        <w:rPr>
          <w:sz w:val="24"/>
          <w:szCs w:val="24"/>
        </w:rPr>
        <w:t xml:space="preserve">Nacionalni integrirani energetski i klimatski plan </w:t>
      </w:r>
    </w:p>
    <w:p w14:paraId="3B837D11" w14:textId="77777777" w:rsidR="00485425" w:rsidRPr="00485425" w:rsidRDefault="00485425" w:rsidP="00DA7DC0">
      <w:pPr>
        <w:numPr>
          <w:ilvl w:val="0"/>
          <w:numId w:val="39"/>
        </w:numPr>
        <w:rPr>
          <w:sz w:val="24"/>
          <w:szCs w:val="24"/>
        </w:rPr>
      </w:pPr>
      <w:r w:rsidRPr="00485425">
        <w:rPr>
          <w:sz w:val="24"/>
          <w:szCs w:val="24"/>
        </w:rPr>
        <w:t xml:space="preserve">Višegodišnji program gradnje komunalnih vodnih građevina za razdoblje do 2030. godine – </w:t>
      </w:r>
      <w:r w:rsidRPr="00485425">
        <w:rPr>
          <w:b/>
          <w:bCs/>
          <w:sz w:val="24"/>
          <w:szCs w:val="24"/>
        </w:rPr>
        <w:t>rok izrade IV. kvartal 2021.</w:t>
      </w:r>
      <w:r w:rsidRPr="00485425">
        <w:rPr>
          <w:sz w:val="24"/>
          <w:szCs w:val="24"/>
        </w:rPr>
        <w:t xml:space="preserve"> </w:t>
      </w:r>
    </w:p>
    <w:p w14:paraId="3E61BB02" w14:textId="77777777" w:rsidR="00485425" w:rsidRPr="00485425" w:rsidRDefault="00485425" w:rsidP="00DA7DC0">
      <w:pPr>
        <w:numPr>
          <w:ilvl w:val="0"/>
          <w:numId w:val="39"/>
        </w:numPr>
        <w:rPr>
          <w:sz w:val="24"/>
          <w:szCs w:val="24"/>
        </w:rPr>
      </w:pPr>
      <w:r w:rsidRPr="00485425">
        <w:rPr>
          <w:sz w:val="24"/>
          <w:szCs w:val="24"/>
        </w:rPr>
        <w:t xml:space="preserve">Strategija pametne specijalizacije od 2021. do 2029. godine – </w:t>
      </w:r>
      <w:r w:rsidRPr="00485425">
        <w:rPr>
          <w:b/>
          <w:bCs/>
          <w:sz w:val="24"/>
          <w:szCs w:val="24"/>
        </w:rPr>
        <w:t>rok izrade IV. kvartal 2021.</w:t>
      </w:r>
    </w:p>
    <w:p w14:paraId="465020A8" w14:textId="77777777" w:rsidR="00485425" w:rsidRPr="00485425" w:rsidRDefault="00485425" w:rsidP="00DA7DC0">
      <w:pPr>
        <w:numPr>
          <w:ilvl w:val="0"/>
          <w:numId w:val="39"/>
        </w:numPr>
        <w:rPr>
          <w:sz w:val="24"/>
          <w:szCs w:val="24"/>
        </w:rPr>
      </w:pPr>
      <w:r w:rsidRPr="00485425">
        <w:rPr>
          <w:sz w:val="24"/>
          <w:szCs w:val="24"/>
        </w:rPr>
        <w:t xml:space="preserve">Strategija </w:t>
      </w:r>
      <w:proofErr w:type="spellStart"/>
      <w:r w:rsidRPr="00485425">
        <w:rPr>
          <w:sz w:val="24"/>
          <w:szCs w:val="24"/>
        </w:rPr>
        <w:t>niskougljičnog</w:t>
      </w:r>
      <w:proofErr w:type="spellEnd"/>
      <w:r w:rsidRPr="00485425">
        <w:rPr>
          <w:sz w:val="24"/>
          <w:szCs w:val="24"/>
        </w:rPr>
        <w:t xml:space="preserve"> razvoja Republike Hrvatske do 2030. s pogledom na 2050. </w:t>
      </w:r>
    </w:p>
    <w:p w14:paraId="0B019A36" w14:textId="77777777" w:rsidR="00485425" w:rsidRPr="00485425" w:rsidRDefault="00485425" w:rsidP="00DA7DC0">
      <w:pPr>
        <w:numPr>
          <w:ilvl w:val="0"/>
          <w:numId w:val="39"/>
        </w:numPr>
        <w:rPr>
          <w:sz w:val="24"/>
          <w:szCs w:val="24"/>
        </w:rPr>
      </w:pPr>
      <w:r w:rsidRPr="00485425">
        <w:rPr>
          <w:sz w:val="24"/>
          <w:szCs w:val="24"/>
        </w:rPr>
        <w:t xml:space="preserve">Akcijski plan provedbe strategije </w:t>
      </w:r>
      <w:proofErr w:type="spellStart"/>
      <w:r w:rsidRPr="00485425">
        <w:rPr>
          <w:sz w:val="24"/>
          <w:szCs w:val="24"/>
        </w:rPr>
        <w:t>niskougljičnog</w:t>
      </w:r>
      <w:proofErr w:type="spellEnd"/>
      <w:r w:rsidRPr="00485425">
        <w:rPr>
          <w:sz w:val="24"/>
          <w:szCs w:val="24"/>
        </w:rPr>
        <w:t xml:space="preserve"> razvoja Republike Hrvatske za razdoblje od 2021. do 2025. </w:t>
      </w:r>
    </w:p>
    <w:p w14:paraId="5785C08A" w14:textId="77777777" w:rsidR="00485425" w:rsidRPr="00485425" w:rsidRDefault="00485425" w:rsidP="00DA7DC0">
      <w:pPr>
        <w:numPr>
          <w:ilvl w:val="0"/>
          <w:numId w:val="39"/>
        </w:numPr>
        <w:rPr>
          <w:sz w:val="24"/>
          <w:szCs w:val="24"/>
        </w:rPr>
      </w:pPr>
      <w:r w:rsidRPr="00485425">
        <w:rPr>
          <w:sz w:val="24"/>
          <w:szCs w:val="24"/>
        </w:rPr>
        <w:t xml:space="preserve">Strategija zaštite prirode Republike Hrvatske </w:t>
      </w:r>
    </w:p>
    <w:p w14:paraId="41384D71" w14:textId="1E2F4E32" w:rsidR="00485425" w:rsidRPr="00485425" w:rsidRDefault="00485425" w:rsidP="00DA7DC0">
      <w:pPr>
        <w:numPr>
          <w:ilvl w:val="0"/>
          <w:numId w:val="39"/>
        </w:numPr>
        <w:rPr>
          <w:sz w:val="24"/>
          <w:szCs w:val="24"/>
        </w:rPr>
      </w:pPr>
      <w:r w:rsidRPr="00485425">
        <w:rPr>
          <w:sz w:val="24"/>
          <w:szCs w:val="24"/>
        </w:rPr>
        <w:t>Strategija energetskog razvoja Republike Hrvatske do 2030 s pogledom na 2050. godinu – done</w:t>
      </w:r>
      <w:r w:rsidR="00624A61">
        <w:rPr>
          <w:sz w:val="24"/>
          <w:szCs w:val="24"/>
        </w:rPr>
        <w:t>s</w:t>
      </w:r>
      <w:r w:rsidRPr="00485425">
        <w:rPr>
          <w:sz w:val="24"/>
          <w:szCs w:val="24"/>
        </w:rPr>
        <w:t>ena NN 25/2020</w:t>
      </w:r>
    </w:p>
    <w:p w14:paraId="27FFC3B1" w14:textId="77777777" w:rsidR="00485425" w:rsidRPr="00485425" w:rsidRDefault="00485425" w:rsidP="00DA7DC0">
      <w:pPr>
        <w:numPr>
          <w:ilvl w:val="0"/>
          <w:numId w:val="39"/>
        </w:numPr>
        <w:rPr>
          <w:sz w:val="24"/>
          <w:szCs w:val="24"/>
        </w:rPr>
      </w:pPr>
      <w:r w:rsidRPr="00485425">
        <w:rPr>
          <w:sz w:val="24"/>
          <w:szCs w:val="24"/>
        </w:rPr>
        <w:t xml:space="preserve">Program energetske obnove zgrada sa statusom zaštićenog kulturnog dobra za razdoblje 2021. – 2030. </w:t>
      </w:r>
    </w:p>
    <w:p w14:paraId="1A031666" w14:textId="77777777" w:rsidR="00485425" w:rsidRPr="00485425" w:rsidRDefault="00485425" w:rsidP="00DA7DC0">
      <w:pPr>
        <w:numPr>
          <w:ilvl w:val="0"/>
          <w:numId w:val="39"/>
        </w:numPr>
        <w:rPr>
          <w:sz w:val="24"/>
          <w:szCs w:val="24"/>
        </w:rPr>
      </w:pPr>
      <w:r w:rsidRPr="00485425">
        <w:rPr>
          <w:sz w:val="24"/>
          <w:szCs w:val="24"/>
        </w:rPr>
        <w:t xml:space="preserve">Program energetske obnove zgrada javnog sektora za razdoblje 2021. – 2030. </w:t>
      </w:r>
    </w:p>
    <w:p w14:paraId="037F0A45" w14:textId="77777777" w:rsidR="00485425" w:rsidRPr="00485425" w:rsidRDefault="00485425" w:rsidP="00DA7DC0">
      <w:pPr>
        <w:numPr>
          <w:ilvl w:val="0"/>
          <w:numId w:val="39"/>
        </w:numPr>
        <w:rPr>
          <w:sz w:val="24"/>
          <w:szCs w:val="24"/>
        </w:rPr>
      </w:pPr>
      <w:r w:rsidRPr="00485425">
        <w:rPr>
          <w:sz w:val="24"/>
          <w:szCs w:val="24"/>
        </w:rPr>
        <w:t xml:space="preserve">Program energetske obnove obiteljskih kuća za razdoblje 2021. – 2030. </w:t>
      </w:r>
    </w:p>
    <w:p w14:paraId="3BB9A9EC" w14:textId="77777777" w:rsidR="00485425" w:rsidRPr="00485425" w:rsidRDefault="00485425" w:rsidP="00DA7DC0">
      <w:pPr>
        <w:numPr>
          <w:ilvl w:val="0"/>
          <w:numId w:val="39"/>
        </w:numPr>
        <w:rPr>
          <w:sz w:val="24"/>
          <w:szCs w:val="24"/>
        </w:rPr>
      </w:pPr>
      <w:r w:rsidRPr="00485425">
        <w:rPr>
          <w:sz w:val="24"/>
          <w:szCs w:val="24"/>
        </w:rPr>
        <w:t xml:space="preserve">Program energetske obnove višestambenih zgrada za razdoblje 2021. – 2030. </w:t>
      </w:r>
    </w:p>
    <w:p w14:paraId="5CB886B1" w14:textId="77777777" w:rsidR="00485425" w:rsidRPr="00485425" w:rsidRDefault="00485425" w:rsidP="00DA7DC0">
      <w:pPr>
        <w:numPr>
          <w:ilvl w:val="0"/>
          <w:numId w:val="39"/>
        </w:numPr>
        <w:rPr>
          <w:sz w:val="24"/>
          <w:szCs w:val="24"/>
        </w:rPr>
      </w:pPr>
      <w:r w:rsidRPr="00485425">
        <w:rPr>
          <w:sz w:val="24"/>
          <w:szCs w:val="24"/>
        </w:rPr>
        <w:t xml:space="preserve">Program razvoja zelene infrastrukture u urbanim područjima za razdoblje 2021. – 2030. </w:t>
      </w:r>
    </w:p>
    <w:p w14:paraId="2E142AD7" w14:textId="77777777" w:rsidR="00485425" w:rsidRPr="00485425" w:rsidRDefault="00485425" w:rsidP="00DA7DC0">
      <w:pPr>
        <w:numPr>
          <w:ilvl w:val="0"/>
          <w:numId w:val="39"/>
        </w:numPr>
        <w:rPr>
          <w:sz w:val="24"/>
          <w:szCs w:val="24"/>
        </w:rPr>
      </w:pPr>
      <w:r w:rsidRPr="00485425">
        <w:rPr>
          <w:sz w:val="24"/>
          <w:szCs w:val="24"/>
        </w:rPr>
        <w:t xml:space="preserve">Program razvoja kružnog gospodarenja prostorom i zgradama za razdoblje 2021. – 2030. </w:t>
      </w:r>
    </w:p>
    <w:p w14:paraId="56BC3B38" w14:textId="77777777" w:rsidR="00485425" w:rsidRPr="00485425" w:rsidRDefault="00485425" w:rsidP="00DA7DC0">
      <w:pPr>
        <w:numPr>
          <w:ilvl w:val="0"/>
          <w:numId w:val="39"/>
        </w:numPr>
        <w:rPr>
          <w:sz w:val="24"/>
          <w:szCs w:val="24"/>
        </w:rPr>
      </w:pPr>
      <w:r w:rsidRPr="00485425">
        <w:rPr>
          <w:sz w:val="24"/>
          <w:szCs w:val="24"/>
        </w:rPr>
        <w:t xml:space="preserve">Strategija upravljanja državnom imovinom za razdoblje 2019.-2025. </w:t>
      </w:r>
    </w:p>
    <w:p w14:paraId="0E38A744" w14:textId="77777777" w:rsidR="00485425" w:rsidRPr="00485425" w:rsidRDefault="00485425" w:rsidP="00DA7DC0">
      <w:pPr>
        <w:numPr>
          <w:ilvl w:val="0"/>
          <w:numId w:val="39"/>
        </w:numPr>
        <w:rPr>
          <w:sz w:val="24"/>
          <w:szCs w:val="24"/>
        </w:rPr>
      </w:pPr>
      <w:r w:rsidRPr="00485425">
        <w:rPr>
          <w:sz w:val="24"/>
          <w:szCs w:val="24"/>
        </w:rPr>
        <w:t xml:space="preserve">Nacionalni plan za razvoj javne uprave za razdoblje 2021.-2027. </w:t>
      </w:r>
    </w:p>
    <w:p w14:paraId="2E759FF7" w14:textId="77777777" w:rsidR="00485425" w:rsidRPr="00485425" w:rsidRDefault="00485425" w:rsidP="00DA7DC0">
      <w:pPr>
        <w:numPr>
          <w:ilvl w:val="0"/>
          <w:numId w:val="39"/>
        </w:numPr>
        <w:rPr>
          <w:sz w:val="24"/>
          <w:szCs w:val="24"/>
        </w:rPr>
      </w:pPr>
      <w:r w:rsidRPr="00485425">
        <w:rPr>
          <w:sz w:val="24"/>
          <w:szCs w:val="24"/>
        </w:rPr>
        <w:t xml:space="preserve">Strategija sprečavanja korupcije za razdoblje 2021. – 2030. </w:t>
      </w:r>
    </w:p>
    <w:p w14:paraId="71868C69" w14:textId="77777777" w:rsidR="00485425" w:rsidRPr="00485425" w:rsidRDefault="00485425" w:rsidP="00DA7DC0">
      <w:pPr>
        <w:numPr>
          <w:ilvl w:val="0"/>
          <w:numId w:val="39"/>
        </w:numPr>
        <w:rPr>
          <w:sz w:val="24"/>
          <w:szCs w:val="24"/>
        </w:rPr>
      </w:pPr>
      <w:r w:rsidRPr="00485425">
        <w:rPr>
          <w:sz w:val="24"/>
          <w:szCs w:val="24"/>
        </w:rPr>
        <w:t xml:space="preserve">Strategija poljoprivrede za razdoblje od 2020. do 2030. godine </w:t>
      </w:r>
    </w:p>
    <w:p w14:paraId="51C59580" w14:textId="77777777" w:rsidR="00485425" w:rsidRPr="00485425" w:rsidRDefault="00485425" w:rsidP="00DA7DC0">
      <w:pPr>
        <w:numPr>
          <w:ilvl w:val="0"/>
          <w:numId w:val="39"/>
        </w:numPr>
        <w:rPr>
          <w:sz w:val="24"/>
          <w:szCs w:val="24"/>
        </w:rPr>
      </w:pPr>
      <w:r w:rsidRPr="00485425">
        <w:rPr>
          <w:sz w:val="24"/>
          <w:szCs w:val="24"/>
        </w:rPr>
        <w:t xml:space="preserve">Strategija bioraznolikosti </w:t>
      </w:r>
    </w:p>
    <w:p w14:paraId="240524FF" w14:textId="77777777" w:rsidR="00485425" w:rsidRPr="00485425" w:rsidRDefault="00485425" w:rsidP="00DA7DC0">
      <w:pPr>
        <w:numPr>
          <w:ilvl w:val="0"/>
          <w:numId w:val="39"/>
        </w:numPr>
        <w:rPr>
          <w:sz w:val="24"/>
          <w:szCs w:val="24"/>
        </w:rPr>
      </w:pPr>
      <w:r w:rsidRPr="00485425">
        <w:rPr>
          <w:sz w:val="24"/>
          <w:szCs w:val="24"/>
        </w:rPr>
        <w:t xml:space="preserve">Strateški plan provedbe Zajedničke poljoprivredne politike za Republiku Hrvatsku za razdoblje 2021. – 2027. </w:t>
      </w:r>
    </w:p>
    <w:p w14:paraId="746907C6" w14:textId="77777777" w:rsidR="00485425" w:rsidRPr="00485425" w:rsidRDefault="00485425" w:rsidP="00DA7DC0">
      <w:pPr>
        <w:numPr>
          <w:ilvl w:val="0"/>
          <w:numId w:val="39"/>
        </w:numPr>
        <w:rPr>
          <w:sz w:val="24"/>
          <w:szCs w:val="24"/>
        </w:rPr>
      </w:pPr>
      <w:r w:rsidRPr="00485425">
        <w:rPr>
          <w:sz w:val="24"/>
          <w:szCs w:val="24"/>
        </w:rPr>
        <w:t xml:space="preserve">Nacionalni plan razvoja biciklističkog prometa </w:t>
      </w:r>
    </w:p>
    <w:p w14:paraId="7C5C3F85" w14:textId="478EB5CB" w:rsidR="00485425" w:rsidRPr="00485425" w:rsidRDefault="00485425" w:rsidP="00DA7DC0">
      <w:pPr>
        <w:numPr>
          <w:ilvl w:val="0"/>
          <w:numId w:val="39"/>
        </w:numPr>
        <w:rPr>
          <w:sz w:val="24"/>
          <w:szCs w:val="24"/>
        </w:rPr>
      </w:pPr>
      <w:r w:rsidRPr="00485425">
        <w:rPr>
          <w:sz w:val="24"/>
          <w:szCs w:val="24"/>
        </w:rPr>
        <w:t xml:space="preserve">Nacionalni plan razvoja širokopojasne infrastrukture za razdoblje 2021. – 2027. </w:t>
      </w:r>
    </w:p>
    <w:p w14:paraId="79FDD69C" w14:textId="29594A60" w:rsidR="00485425" w:rsidRPr="00485425" w:rsidRDefault="00485425" w:rsidP="00624A61">
      <w:pPr>
        <w:numPr>
          <w:ilvl w:val="0"/>
          <w:numId w:val="39"/>
        </w:numPr>
        <w:jc w:val="both"/>
        <w:rPr>
          <w:sz w:val="24"/>
          <w:szCs w:val="24"/>
        </w:rPr>
      </w:pPr>
      <w:r w:rsidRPr="00485425">
        <w:rPr>
          <w:sz w:val="24"/>
          <w:szCs w:val="24"/>
        </w:rPr>
        <w:t xml:space="preserve">Nacionalni plan izjednačavanja mogućnosti osoba s invaliditetom za razdoblje od 2021. do 2027. </w:t>
      </w:r>
    </w:p>
    <w:p w14:paraId="1A1F2446" w14:textId="77777777" w:rsidR="00485425" w:rsidRPr="00485425" w:rsidRDefault="00485425" w:rsidP="00DA7DC0">
      <w:pPr>
        <w:numPr>
          <w:ilvl w:val="0"/>
          <w:numId w:val="39"/>
        </w:numPr>
        <w:rPr>
          <w:sz w:val="24"/>
          <w:szCs w:val="24"/>
        </w:rPr>
      </w:pPr>
      <w:r w:rsidRPr="00485425">
        <w:rPr>
          <w:sz w:val="24"/>
          <w:szCs w:val="24"/>
        </w:rPr>
        <w:lastRenderedPageBreak/>
        <w:t xml:space="preserve">Nacionalna strategija razvoja vatrogastva za razdoblje 2021.-2030. </w:t>
      </w:r>
    </w:p>
    <w:p w14:paraId="37BF3FD0" w14:textId="77777777" w:rsidR="00485425" w:rsidRPr="00485425" w:rsidRDefault="00485425" w:rsidP="00DA7DC0">
      <w:pPr>
        <w:numPr>
          <w:ilvl w:val="0"/>
          <w:numId w:val="39"/>
        </w:numPr>
        <w:rPr>
          <w:sz w:val="24"/>
          <w:szCs w:val="24"/>
        </w:rPr>
      </w:pPr>
      <w:r w:rsidRPr="00485425">
        <w:rPr>
          <w:sz w:val="24"/>
          <w:szCs w:val="24"/>
        </w:rPr>
        <w:t xml:space="preserve">Nacionalni plan borbe protiv siromaštva i socijalne isključenosti za razdoblje od 2021. do 2027. – </w:t>
      </w:r>
      <w:r w:rsidRPr="00485425">
        <w:rPr>
          <w:b/>
          <w:bCs/>
          <w:sz w:val="24"/>
          <w:szCs w:val="24"/>
        </w:rPr>
        <w:t>rok izrade II. kvartal 2021.</w:t>
      </w:r>
    </w:p>
    <w:p w14:paraId="3EFFD2BF" w14:textId="77777777" w:rsidR="00485425" w:rsidRPr="00485425" w:rsidRDefault="00485425" w:rsidP="00DA7DC0">
      <w:pPr>
        <w:numPr>
          <w:ilvl w:val="0"/>
          <w:numId w:val="39"/>
        </w:numPr>
        <w:rPr>
          <w:sz w:val="24"/>
          <w:szCs w:val="24"/>
        </w:rPr>
      </w:pPr>
      <w:r w:rsidRPr="00485425">
        <w:rPr>
          <w:sz w:val="24"/>
          <w:szCs w:val="24"/>
        </w:rPr>
        <w:t xml:space="preserve">Nacionalni plan razvoja socijalnih usluga za razdoblje od 2021. do 2027. godine </w:t>
      </w:r>
    </w:p>
    <w:p w14:paraId="7744CE76" w14:textId="6C15A0C6" w:rsidR="00485425" w:rsidRPr="00485425" w:rsidRDefault="00485425" w:rsidP="00803E08">
      <w:pPr>
        <w:numPr>
          <w:ilvl w:val="0"/>
          <w:numId w:val="39"/>
        </w:numPr>
        <w:jc w:val="both"/>
        <w:rPr>
          <w:sz w:val="24"/>
          <w:szCs w:val="24"/>
        </w:rPr>
      </w:pPr>
      <w:r w:rsidRPr="00485425">
        <w:rPr>
          <w:sz w:val="24"/>
          <w:szCs w:val="24"/>
        </w:rPr>
        <w:t>Nacionalni plan za rad, zaštitu na radu i zapošljavanje za razdoblje od 2021. do 2027. godine</w:t>
      </w:r>
      <w:r w:rsidR="00624A61">
        <w:rPr>
          <w:sz w:val="24"/>
          <w:szCs w:val="24"/>
        </w:rPr>
        <w:t xml:space="preserve"> i </w:t>
      </w:r>
      <w:r w:rsidR="00433165">
        <w:rPr>
          <w:sz w:val="24"/>
          <w:szCs w:val="24"/>
        </w:rPr>
        <w:t xml:space="preserve">Akcijskog plana za provedbu </w:t>
      </w:r>
      <w:r w:rsidRPr="00485425">
        <w:rPr>
          <w:sz w:val="24"/>
          <w:szCs w:val="24"/>
        </w:rPr>
        <w:t xml:space="preserve"> </w:t>
      </w:r>
      <w:r w:rsidR="00433165" w:rsidRPr="00485425">
        <w:rPr>
          <w:sz w:val="24"/>
          <w:szCs w:val="24"/>
        </w:rPr>
        <w:t>Nacionaln</w:t>
      </w:r>
      <w:r w:rsidR="00433165">
        <w:rPr>
          <w:sz w:val="24"/>
          <w:szCs w:val="24"/>
        </w:rPr>
        <w:t>og</w:t>
      </w:r>
      <w:r w:rsidR="00433165" w:rsidRPr="00485425">
        <w:rPr>
          <w:sz w:val="24"/>
          <w:szCs w:val="24"/>
        </w:rPr>
        <w:t xml:space="preserve"> plan</w:t>
      </w:r>
      <w:r w:rsidR="00433165">
        <w:rPr>
          <w:sz w:val="24"/>
          <w:szCs w:val="24"/>
        </w:rPr>
        <w:t>a</w:t>
      </w:r>
      <w:r w:rsidR="00433165" w:rsidRPr="00485425">
        <w:rPr>
          <w:sz w:val="24"/>
          <w:szCs w:val="24"/>
        </w:rPr>
        <w:t xml:space="preserve"> za rad, zaštitu na radu i zapošljavanje za razdoblje od 2021. do 2027. godine</w:t>
      </w:r>
      <w:r w:rsidR="00433165">
        <w:rPr>
          <w:sz w:val="24"/>
          <w:szCs w:val="24"/>
        </w:rPr>
        <w:t xml:space="preserve">, za razdoblje od 2021.-2024.godine </w:t>
      </w:r>
      <w:r w:rsidRPr="00485425">
        <w:rPr>
          <w:sz w:val="24"/>
          <w:szCs w:val="24"/>
        </w:rPr>
        <w:t xml:space="preserve">– </w:t>
      </w:r>
      <w:r w:rsidRPr="00485425">
        <w:rPr>
          <w:b/>
          <w:bCs/>
          <w:sz w:val="24"/>
          <w:szCs w:val="24"/>
        </w:rPr>
        <w:t>rok izrade III. kvartal 2021.</w:t>
      </w:r>
    </w:p>
    <w:p w14:paraId="25B18658" w14:textId="5045BCB6" w:rsidR="00485425" w:rsidRPr="00485425" w:rsidRDefault="00485425" w:rsidP="00DA7DC0">
      <w:pPr>
        <w:numPr>
          <w:ilvl w:val="0"/>
          <w:numId w:val="39"/>
        </w:numPr>
        <w:rPr>
          <w:sz w:val="24"/>
          <w:szCs w:val="24"/>
        </w:rPr>
      </w:pPr>
      <w:r w:rsidRPr="00485425">
        <w:rPr>
          <w:sz w:val="24"/>
          <w:szCs w:val="24"/>
        </w:rPr>
        <w:t xml:space="preserve">Strategija upravljanja rizicima od katastrofa do 2030. godine </w:t>
      </w:r>
    </w:p>
    <w:p w14:paraId="267BB304" w14:textId="77777777" w:rsidR="00485425" w:rsidRPr="00485425" w:rsidRDefault="00485425" w:rsidP="00DA7DC0">
      <w:pPr>
        <w:numPr>
          <w:ilvl w:val="0"/>
          <w:numId w:val="39"/>
        </w:numPr>
        <w:rPr>
          <w:sz w:val="24"/>
          <w:szCs w:val="24"/>
        </w:rPr>
      </w:pPr>
      <w:r w:rsidRPr="00485425">
        <w:rPr>
          <w:sz w:val="24"/>
          <w:szCs w:val="24"/>
        </w:rPr>
        <w:t xml:space="preserve">Nacionalni plan razvoja kulture od 2021. do 2027. godine </w:t>
      </w:r>
    </w:p>
    <w:p w14:paraId="728F5A25" w14:textId="77777777" w:rsidR="00485425" w:rsidRPr="00485425" w:rsidRDefault="00485425" w:rsidP="00DA7DC0">
      <w:pPr>
        <w:numPr>
          <w:ilvl w:val="0"/>
          <w:numId w:val="39"/>
        </w:numPr>
        <w:rPr>
          <w:sz w:val="24"/>
          <w:szCs w:val="24"/>
        </w:rPr>
      </w:pPr>
      <w:r w:rsidRPr="00485425">
        <w:rPr>
          <w:sz w:val="24"/>
          <w:szCs w:val="24"/>
        </w:rPr>
        <w:t xml:space="preserve">Nacionalni plan regionalnoga razvoja za razdoblje 2021. – 2027. </w:t>
      </w:r>
    </w:p>
    <w:p w14:paraId="00823867" w14:textId="155E629B" w:rsidR="00485425" w:rsidRPr="00485425" w:rsidRDefault="00485425" w:rsidP="00DA7DC0">
      <w:pPr>
        <w:numPr>
          <w:ilvl w:val="0"/>
          <w:numId w:val="39"/>
        </w:numPr>
        <w:rPr>
          <w:sz w:val="24"/>
          <w:szCs w:val="24"/>
        </w:rPr>
      </w:pPr>
      <w:r w:rsidRPr="00485425">
        <w:rPr>
          <w:sz w:val="24"/>
          <w:szCs w:val="24"/>
        </w:rPr>
        <w:t xml:space="preserve">Nacionalni plan razvoja zdravstva za razdoblje od 2021. do 2027. </w:t>
      </w:r>
    </w:p>
    <w:p w14:paraId="1EBA7DBE" w14:textId="77777777" w:rsidR="00485425" w:rsidRPr="00485425" w:rsidRDefault="00485425" w:rsidP="00DA7DC0">
      <w:pPr>
        <w:numPr>
          <w:ilvl w:val="0"/>
          <w:numId w:val="39"/>
        </w:numPr>
        <w:rPr>
          <w:sz w:val="24"/>
          <w:szCs w:val="24"/>
        </w:rPr>
      </w:pPr>
      <w:r w:rsidRPr="00485425">
        <w:rPr>
          <w:sz w:val="24"/>
          <w:szCs w:val="24"/>
        </w:rPr>
        <w:t xml:space="preserve">Strategija razvoja održivog turizma do 2030. </w:t>
      </w:r>
    </w:p>
    <w:p w14:paraId="7376AFF2" w14:textId="77777777" w:rsidR="00485425" w:rsidRPr="00485425" w:rsidRDefault="00485425" w:rsidP="00DA7DC0">
      <w:pPr>
        <w:numPr>
          <w:ilvl w:val="0"/>
          <w:numId w:val="39"/>
        </w:numPr>
        <w:rPr>
          <w:sz w:val="24"/>
          <w:szCs w:val="24"/>
        </w:rPr>
      </w:pPr>
      <w:r w:rsidRPr="00485425">
        <w:rPr>
          <w:sz w:val="24"/>
          <w:szCs w:val="24"/>
        </w:rPr>
        <w:t xml:space="preserve">Nacionalni plan razvoja sustava obrazovanja za razdoblje od 2021. do 2027. godine – </w:t>
      </w:r>
      <w:r w:rsidRPr="00485425">
        <w:rPr>
          <w:b/>
          <w:bCs/>
          <w:sz w:val="24"/>
          <w:szCs w:val="24"/>
        </w:rPr>
        <w:t>rok izrade II. kvartal 2021.</w:t>
      </w:r>
    </w:p>
    <w:p w14:paraId="2B48DF06" w14:textId="77777777" w:rsidR="00485425" w:rsidRPr="00485425" w:rsidRDefault="00485425" w:rsidP="00DA7DC0">
      <w:pPr>
        <w:numPr>
          <w:ilvl w:val="0"/>
          <w:numId w:val="39"/>
        </w:numPr>
        <w:rPr>
          <w:sz w:val="24"/>
          <w:szCs w:val="24"/>
        </w:rPr>
      </w:pPr>
      <w:r w:rsidRPr="00485425">
        <w:rPr>
          <w:sz w:val="24"/>
          <w:szCs w:val="24"/>
        </w:rPr>
        <w:t xml:space="preserve">Strategija demografske revitalizacije Republike Hrvatske </w:t>
      </w:r>
    </w:p>
    <w:p w14:paraId="25A0AE0A" w14:textId="77777777" w:rsidR="00485425" w:rsidRPr="00485425" w:rsidRDefault="00485425" w:rsidP="00DA7DC0">
      <w:pPr>
        <w:numPr>
          <w:ilvl w:val="0"/>
          <w:numId w:val="39"/>
        </w:numPr>
        <w:rPr>
          <w:sz w:val="24"/>
          <w:szCs w:val="24"/>
        </w:rPr>
      </w:pPr>
      <w:r w:rsidRPr="00485425">
        <w:rPr>
          <w:sz w:val="24"/>
          <w:szCs w:val="24"/>
        </w:rPr>
        <w:t xml:space="preserve">Nacionalni plan za digitalnu transformaciju društva </w:t>
      </w:r>
    </w:p>
    <w:p w14:paraId="20418CB4" w14:textId="22FB2C18" w:rsidR="00485425" w:rsidRPr="00485425" w:rsidRDefault="00485425" w:rsidP="00DA7DC0">
      <w:pPr>
        <w:numPr>
          <w:ilvl w:val="0"/>
          <w:numId w:val="39"/>
        </w:numPr>
        <w:rPr>
          <w:sz w:val="24"/>
          <w:szCs w:val="24"/>
        </w:rPr>
      </w:pPr>
      <w:r w:rsidRPr="00485425">
        <w:rPr>
          <w:sz w:val="24"/>
          <w:szCs w:val="24"/>
        </w:rPr>
        <w:t xml:space="preserve">Nacionalni plan zaštite i promicanja ljudskih prava i suzbijanja diskriminacije za razdoblje od 2021. do 2027. </w:t>
      </w:r>
    </w:p>
    <w:p w14:paraId="0DBF8B6B" w14:textId="14592048" w:rsidR="00485425" w:rsidRPr="00485425" w:rsidRDefault="00485425" w:rsidP="00DA7DC0">
      <w:pPr>
        <w:numPr>
          <w:ilvl w:val="0"/>
          <w:numId w:val="39"/>
        </w:numPr>
        <w:rPr>
          <w:sz w:val="24"/>
          <w:szCs w:val="24"/>
        </w:rPr>
      </w:pPr>
      <w:r w:rsidRPr="00485425">
        <w:rPr>
          <w:sz w:val="24"/>
          <w:szCs w:val="24"/>
        </w:rPr>
        <w:t xml:space="preserve">Nacionalni plan za ravnopravnost spolova za razdoblje od 2021. do 2027. godine </w:t>
      </w:r>
    </w:p>
    <w:p w14:paraId="085439ED" w14:textId="77777777" w:rsidR="00485425" w:rsidRPr="00485425" w:rsidRDefault="00485425" w:rsidP="00DA7DC0">
      <w:pPr>
        <w:numPr>
          <w:ilvl w:val="0"/>
          <w:numId w:val="39"/>
        </w:numPr>
        <w:rPr>
          <w:sz w:val="24"/>
          <w:szCs w:val="24"/>
        </w:rPr>
      </w:pPr>
      <w:r w:rsidRPr="00485425">
        <w:rPr>
          <w:sz w:val="24"/>
          <w:szCs w:val="24"/>
        </w:rPr>
        <w:t xml:space="preserve">Nacionalni program športa za razdoblje 2019. – 2026. </w:t>
      </w:r>
    </w:p>
    <w:p w14:paraId="223EF977" w14:textId="77777777" w:rsidR="00485425" w:rsidRPr="00485425" w:rsidRDefault="00485425" w:rsidP="00DA7DC0">
      <w:pPr>
        <w:numPr>
          <w:ilvl w:val="0"/>
          <w:numId w:val="39"/>
        </w:numPr>
        <w:rPr>
          <w:sz w:val="24"/>
          <w:szCs w:val="24"/>
        </w:rPr>
      </w:pPr>
      <w:r w:rsidRPr="00485425">
        <w:rPr>
          <w:sz w:val="24"/>
          <w:szCs w:val="24"/>
        </w:rPr>
        <w:t xml:space="preserve">Nacionalni plan stvaranja poticajnog okruženja za razvoj civilnog društva 2021. – 2027. </w:t>
      </w:r>
    </w:p>
    <w:p w14:paraId="76E7073F" w14:textId="221B45FA" w:rsidR="000E5879" w:rsidRDefault="00485425" w:rsidP="000E5879">
      <w:pPr>
        <w:jc w:val="both"/>
        <w:rPr>
          <w:sz w:val="24"/>
          <w:szCs w:val="24"/>
        </w:rPr>
      </w:pPr>
      <w:r w:rsidRPr="00145393">
        <w:rPr>
          <w:sz w:val="24"/>
          <w:szCs w:val="24"/>
        </w:rPr>
        <w:t xml:space="preserve">Iako usvajanje nacionalne razvojne strategije nije preduvjet povlačenja europskog novca, već izrada kvalitetnih operativnih programa tj. akata strateškog planiranja koji će omogućiti provedbu EU fondova u razdoblju 2021.-2027. godine, zbog kašnjenja s izradom NRS-a, kasni </w:t>
      </w:r>
      <w:r w:rsidR="00803E08" w:rsidRPr="00145393">
        <w:rPr>
          <w:sz w:val="24"/>
          <w:szCs w:val="24"/>
        </w:rPr>
        <w:t xml:space="preserve">se </w:t>
      </w:r>
      <w:r w:rsidRPr="00145393">
        <w:rPr>
          <w:sz w:val="24"/>
          <w:szCs w:val="24"/>
        </w:rPr>
        <w:t xml:space="preserve">i s izradom navedenih </w:t>
      </w:r>
      <w:r w:rsidR="000E5879">
        <w:rPr>
          <w:sz w:val="24"/>
          <w:szCs w:val="24"/>
        </w:rPr>
        <w:t xml:space="preserve">programa i to </w:t>
      </w:r>
      <w:r w:rsidR="000E5879" w:rsidRPr="000E5879">
        <w:rPr>
          <w:sz w:val="24"/>
          <w:szCs w:val="24"/>
        </w:rPr>
        <w:t>Operativn</w:t>
      </w:r>
      <w:r w:rsidR="000E5879">
        <w:rPr>
          <w:sz w:val="24"/>
          <w:szCs w:val="24"/>
        </w:rPr>
        <w:t>og</w:t>
      </w:r>
      <w:r w:rsidR="000E5879" w:rsidRPr="000E5879">
        <w:rPr>
          <w:sz w:val="24"/>
          <w:szCs w:val="24"/>
        </w:rPr>
        <w:t xml:space="preserve"> program</w:t>
      </w:r>
      <w:r w:rsidR="000E5879">
        <w:rPr>
          <w:sz w:val="24"/>
          <w:szCs w:val="24"/>
        </w:rPr>
        <w:t>a</w:t>
      </w:r>
      <w:r w:rsidR="000E5879" w:rsidRPr="000E5879">
        <w:rPr>
          <w:sz w:val="24"/>
          <w:szCs w:val="24"/>
        </w:rPr>
        <w:t xml:space="preserve"> Konkurentnost i kohezija 2021.-2027. (OPKK); financiran iz Europskog fonda za regionalni razvoj i Kohezijskog fonda</w:t>
      </w:r>
      <w:r w:rsidR="000E5879">
        <w:rPr>
          <w:sz w:val="24"/>
          <w:szCs w:val="24"/>
        </w:rPr>
        <w:t xml:space="preserve">; </w:t>
      </w:r>
      <w:r w:rsidR="000E5879" w:rsidRPr="000E5879">
        <w:rPr>
          <w:sz w:val="24"/>
          <w:szCs w:val="24"/>
        </w:rPr>
        <w:t>Operativn</w:t>
      </w:r>
      <w:r w:rsidR="000E5879">
        <w:rPr>
          <w:sz w:val="24"/>
          <w:szCs w:val="24"/>
        </w:rPr>
        <w:t>og</w:t>
      </w:r>
      <w:r w:rsidR="000E5879" w:rsidRPr="000E5879">
        <w:rPr>
          <w:sz w:val="24"/>
          <w:szCs w:val="24"/>
        </w:rPr>
        <w:t xml:space="preserve"> program</w:t>
      </w:r>
      <w:r w:rsidR="000E5879">
        <w:rPr>
          <w:sz w:val="24"/>
          <w:szCs w:val="24"/>
        </w:rPr>
        <w:t>a</w:t>
      </w:r>
      <w:r w:rsidR="000E5879" w:rsidRPr="000E5879">
        <w:rPr>
          <w:sz w:val="24"/>
          <w:szCs w:val="24"/>
        </w:rPr>
        <w:t xml:space="preserve"> Učinkoviti ljudski potencijali 2021.– 2027. (OPULJP); financiran iz Europskog socijalnog fonda</w:t>
      </w:r>
      <w:r w:rsidR="000E5879">
        <w:rPr>
          <w:sz w:val="24"/>
          <w:szCs w:val="24"/>
        </w:rPr>
        <w:t xml:space="preserve">; te </w:t>
      </w:r>
      <w:r w:rsidR="000E5879" w:rsidRPr="000E5879">
        <w:rPr>
          <w:sz w:val="24"/>
          <w:szCs w:val="24"/>
        </w:rPr>
        <w:t>Integriran</w:t>
      </w:r>
      <w:r w:rsidR="000E5879">
        <w:rPr>
          <w:sz w:val="24"/>
          <w:szCs w:val="24"/>
        </w:rPr>
        <w:t>og</w:t>
      </w:r>
      <w:r w:rsidR="000E5879" w:rsidRPr="000E5879">
        <w:rPr>
          <w:sz w:val="24"/>
          <w:szCs w:val="24"/>
        </w:rPr>
        <w:t xml:space="preserve"> teritorijaln</w:t>
      </w:r>
      <w:r w:rsidR="000E5879">
        <w:rPr>
          <w:sz w:val="24"/>
          <w:szCs w:val="24"/>
        </w:rPr>
        <w:t>og</w:t>
      </w:r>
      <w:r w:rsidR="000E5879" w:rsidRPr="000E5879">
        <w:rPr>
          <w:sz w:val="24"/>
          <w:szCs w:val="24"/>
        </w:rPr>
        <w:t xml:space="preserve"> program</w:t>
      </w:r>
      <w:r w:rsidR="000E5879">
        <w:rPr>
          <w:sz w:val="24"/>
          <w:szCs w:val="24"/>
        </w:rPr>
        <w:t>a</w:t>
      </w:r>
      <w:r w:rsidR="000E5879" w:rsidRPr="000E5879">
        <w:rPr>
          <w:sz w:val="24"/>
          <w:szCs w:val="24"/>
        </w:rPr>
        <w:t xml:space="preserve"> 2021. – 2027. (ITP); financiran iz Europskog fonda za regionalni razvoj, Kohezijskog fonda</w:t>
      </w:r>
      <w:r w:rsidR="000E5879">
        <w:rPr>
          <w:sz w:val="24"/>
          <w:szCs w:val="24"/>
        </w:rPr>
        <w:t>,</w:t>
      </w:r>
      <w:r w:rsidR="000E5879" w:rsidRPr="000E5879">
        <w:rPr>
          <w:sz w:val="24"/>
          <w:szCs w:val="24"/>
        </w:rPr>
        <w:t xml:space="preserve"> te Fonda za pravednu tranziciju.</w:t>
      </w:r>
      <w:r w:rsidR="000E5879">
        <w:rPr>
          <w:sz w:val="24"/>
          <w:szCs w:val="24"/>
        </w:rPr>
        <w:t xml:space="preserve"> </w:t>
      </w:r>
    </w:p>
    <w:p w14:paraId="044BFF68" w14:textId="6D0D7A8A" w:rsidR="00145393" w:rsidRDefault="000E5879" w:rsidP="001B3344">
      <w:pPr>
        <w:jc w:val="both"/>
        <w:rPr>
          <w:sz w:val="24"/>
          <w:szCs w:val="24"/>
          <w:highlight w:val="yellow"/>
        </w:rPr>
      </w:pPr>
      <w:r>
        <w:rPr>
          <w:sz w:val="24"/>
          <w:szCs w:val="24"/>
        </w:rPr>
        <w:t xml:space="preserve">Trenutno, nadležno ministarstvo (MRRFEU) </w:t>
      </w:r>
      <w:r w:rsidR="00803E08" w:rsidRPr="00145393">
        <w:rPr>
          <w:sz w:val="24"/>
          <w:szCs w:val="24"/>
        </w:rPr>
        <w:t xml:space="preserve">u postupku </w:t>
      </w:r>
      <w:r>
        <w:rPr>
          <w:sz w:val="24"/>
          <w:szCs w:val="24"/>
        </w:rPr>
        <w:t xml:space="preserve">je </w:t>
      </w:r>
      <w:r w:rsidR="00803E08" w:rsidRPr="00145393">
        <w:rPr>
          <w:sz w:val="24"/>
          <w:szCs w:val="24"/>
        </w:rPr>
        <w:t xml:space="preserve">strateške procjene utjecaja </w:t>
      </w:r>
      <w:r w:rsidR="00145393" w:rsidRPr="00145393">
        <w:rPr>
          <w:sz w:val="24"/>
          <w:szCs w:val="24"/>
        </w:rPr>
        <w:t xml:space="preserve">na okoliš </w:t>
      </w:r>
      <w:r w:rsidR="00803E08" w:rsidRPr="00145393">
        <w:rPr>
          <w:sz w:val="24"/>
          <w:szCs w:val="24"/>
        </w:rPr>
        <w:t>Programa Konkurentnost i kohezija 2021. – 2027. i Integriranog teritorijalnog programa 2021.-2027.</w:t>
      </w:r>
      <w:r w:rsidR="00145393" w:rsidRPr="00145393">
        <w:rPr>
          <w:sz w:val="24"/>
          <w:szCs w:val="24"/>
        </w:rPr>
        <w:t xml:space="preserve"> godine</w:t>
      </w:r>
      <w:r w:rsidR="00145393">
        <w:rPr>
          <w:sz w:val="24"/>
          <w:szCs w:val="24"/>
        </w:rPr>
        <w:t xml:space="preserve"> u okviru kojega će se od 17. svibnja do 16. lipnja 2022. godine provesti javna </w:t>
      </w:r>
      <w:r w:rsidR="00145393">
        <w:rPr>
          <w:sz w:val="24"/>
          <w:szCs w:val="24"/>
        </w:rPr>
        <w:lastRenderedPageBreak/>
        <w:t xml:space="preserve">rasprava, te će javnosti na internetskim stranicama </w:t>
      </w:r>
      <w:hyperlink r:id="rId45" w:history="1">
        <w:r w:rsidR="00145393" w:rsidRPr="00BC7874">
          <w:rPr>
            <w:rStyle w:val="Hiperveza"/>
            <w:sz w:val="24"/>
            <w:szCs w:val="24"/>
          </w:rPr>
          <w:t>www.strukturnifondovi.hr</w:t>
        </w:r>
      </w:hyperlink>
      <w:r w:rsidR="00145393">
        <w:rPr>
          <w:sz w:val="24"/>
          <w:szCs w:val="24"/>
        </w:rPr>
        <w:t xml:space="preserve"> biti dostupni na uvid sljedeći dokumenti: Strateška studija, Ne-tehnički sažetak Strateške studije i Nacrti prijedloga programa</w:t>
      </w:r>
    </w:p>
    <w:p w14:paraId="0ABA6411" w14:textId="77777777" w:rsidR="000E5879" w:rsidRDefault="000E5879" w:rsidP="00F1402B">
      <w:pPr>
        <w:jc w:val="both"/>
        <w:rPr>
          <w:sz w:val="24"/>
          <w:szCs w:val="24"/>
        </w:rPr>
      </w:pPr>
    </w:p>
    <w:p w14:paraId="0AF7E102" w14:textId="3922E510" w:rsidR="00485425" w:rsidRPr="00485425" w:rsidRDefault="00515BFA" w:rsidP="00F1402B">
      <w:pPr>
        <w:jc w:val="both"/>
        <w:rPr>
          <w:sz w:val="24"/>
          <w:szCs w:val="24"/>
        </w:rPr>
      </w:pPr>
      <w:r w:rsidRPr="00515BFA">
        <w:rPr>
          <w:sz w:val="24"/>
          <w:szCs w:val="24"/>
        </w:rPr>
        <w:t xml:space="preserve">U pogledu </w:t>
      </w:r>
      <w:r w:rsidR="00485425" w:rsidRPr="00515BFA">
        <w:rPr>
          <w:sz w:val="24"/>
          <w:szCs w:val="24"/>
        </w:rPr>
        <w:t>Plan</w:t>
      </w:r>
      <w:r w:rsidRPr="00515BFA">
        <w:rPr>
          <w:sz w:val="24"/>
          <w:szCs w:val="24"/>
        </w:rPr>
        <w:t>a</w:t>
      </w:r>
      <w:r w:rsidR="00485425" w:rsidRPr="00515BFA">
        <w:rPr>
          <w:sz w:val="24"/>
          <w:szCs w:val="24"/>
        </w:rPr>
        <w:t xml:space="preserve"> razvoja </w:t>
      </w:r>
      <w:r w:rsidR="00F1402B" w:rsidRPr="00515BFA">
        <w:rPr>
          <w:sz w:val="24"/>
          <w:szCs w:val="24"/>
        </w:rPr>
        <w:t xml:space="preserve">Vukovarsko srijemske </w:t>
      </w:r>
      <w:r w:rsidR="00485425" w:rsidRPr="00515BFA">
        <w:rPr>
          <w:sz w:val="24"/>
          <w:szCs w:val="24"/>
        </w:rPr>
        <w:t xml:space="preserve">županije za razdoblje 2021.-2027. godine, </w:t>
      </w:r>
      <w:r w:rsidRPr="00515BFA">
        <w:rPr>
          <w:sz w:val="24"/>
          <w:szCs w:val="24"/>
        </w:rPr>
        <w:t>isti je u postupku izrade iako je Odlukom o produljenju postojeće Razvojne strategije Vukovarsko-srijemske županije za razdoblje do 2020. godine produljeno trajanje iste do datuma donošenja Plana razvoja VSŽ za razdoblje od 2021.-2027. godine, a najkasnije do 31.12.2021. godine.</w:t>
      </w:r>
    </w:p>
    <w:p w14:paraId="58F9D554" w14:textId="77777777" w:rsidR="00F1402B" w:rsidRDefault="00F1402B" w:rsidP="00485425"/>
    <w:p w14:paraId="572C7AA2" w14:textId="14F026DF" w:rsidR="00485425" w:rsidRPr="00485425" w:rsidRDefault="00485425" w:rsidP="00485425">
      <w:pPr>
        <w:pStyle w:val="Naslov2"/>
      </w:pPr>
      <w:bookmarkStart w:id="92" w:name="_Toc106615450"/>
      <w:r>
        <w:t>9. OKVIR ZA PRAĆENJE I VREDNOVANJE</w:t>
      </w:r>
      <w:bookmarkEnd w:id="92"/>
    </w:p>
    <w:p w14:paraId="68B16F39" w14:textId="5650414F" w:rsidR="007C4917" w:rsidRDefault="007C4917" w:rsidP="007C4917"/>
    <w:p w14:paraId="647F9B79" w14:textId="4EAD30F2" w:rsidR="001B3344" w:rsidRPr="001B3344" w:rsidRDefault="001B3344" w:rsidP="001B3344">
      <w:pPr>
        <w:jc w:val="both"/>
        <w:rPr>
          <w:sz w:val="24"/>
          <w:szCs w:val="24"/>
        </w:rPr>
      </w:pPr>
      <w:r w:rsidRPr="001B3344">
        <w:rPr>
          <w:sz w:val="24"/>
          <w:szCs w:val="24"/>
        </w:rPr>
        <w:t xml:space="preserve">Sukladno čl.12. Pravilnika o rokovima i postupcima praćenja i izvještavanja o provedbi akata strateškog planiranja od nacionalnog značaja i od značaja za jedinice lokalne i područne (regionalne) samouprave (NN 6/2019), Općina </w:t>
      </w:r>
      <w:r w:rsidR="00DA7DC0">
        <w:rPr>
          <w:sz w:val="24"/>
          <w:szCs w:val="24"/>
        </w:rPr>
        <w:t xml:space="preserve">Nijemci </w:t>
      </w:r>
      <w:r w:rsidRPr="001B3344">
        <w:rPr>
          <w:sz w:val="24"/>
          <w:szCs w:val="24"/>
        </w:rPr>
        <w:t>obvezna je izraditi godišnje izvješće o provedbi plana razvoja jedinice lokalne samouprave.</w:t>
      </w:r>
    </w:p>
    <w:p w14:paraId="0E7C4A93" w14:textId="77777777" w:rsidR="001B3344" w:rsidRPr="001B3344" w:rsidRDefault="001B3344" w:rsidP="001B3344">
      <w:pPr>
        <w:jc w:val="both"/>
        <w:rPr>
          <w:sz w:val="24"/>
          <w:szCs w:val="24"/>
        </w:rPr>
      </w:pPr>
      <w:r w:rsidRPr="001B3344">
        <w:rPr>
          <w:sz w:val="24"/>
          <w:szCs w:val="24"/>
        </w:rPr>
        <w:t>Godišnje izvješće o provedbi plana razvoja jedinica lokalne i područne (regionalne) samouprave je izvješće o napretku u provedbi posebnih ciljeva i ostvarenju pokazatelja ishoda planova razvoja jedinica lokalne i područne (regionalne) samouprave, koje nositelj izrade plana razvoja podnosi predstavničkom tijelu jedinice lokalne ili područne (regionalne) samouprave godišnje. Sadržaj navedenog godišnjeg izvješća o provedbi plana razvoja, kao i detaljne tehničke i metodološke upute biti će utvrđene Priručnikom o strateškom planiranju koji još nije izrađen.</w:t>
      </w:r>
    </w:p>
    <w:p w14:paraId="5145A62B" w14:textId="77777777" w:rsidR="001B3344" w:rsidRPr="001B3344" w:rsidRDefault="001B3344" w:rsidP="001B3344">
      <w:pPr>
        <w:jc w:val="both"/>
        <w:rPr>
          <w:sz w:val="24"/>
          <w:szCs w:val="24"/>
        </w:rPr>
      </w:pPr>
      <w:r w:rsidRPr="001B3344">
        <w:rPr>
          <w:sz w:val="24"/>
          <w:szCs w:val="24"/>
        </w:rPr>
        <w:t>Zakon o sustavu strateškog planiranja i upravljanja razvojem utvrđuje sustav vrednovanja akata strateškog planiranja kao neovisne usporedbe i ocjene očekivanih i ostvarenih rezultata, ishoda i učinaka provedbe akata strateškog planiranja. Upravo rezultati, ishodi i učinci utvrđeni vrednovanjem provedbe akata strateškog planiranja  predstavljaju temelj u daljnjim procesima strateškog planiranja.</w:t>
      </w:r>
    </w:p>
    <w:p w14:paraId="7804A55F" w14:textId="77777777" w:rsidR="001B3344" w:rsidRPr="001B3344" w:rsidRDefault="001B3344" w:rsidP="001B3344">
      <w:pPr>
        <w:jc w:val="both"/>
        <w:rPr>
          <w:sz w:val="24"/>
          <w:szCs w:val="24"/>
        </w:rPr>
      </w:pPr>
      <w:r w:rsidRPr="001B3344">
        <w:rPr>
          <w:sz w:val="24"/>
          <w:szCs w:val="24"/>
        </w:rPr>
        <w:t xml:space="preserve">Sukladno navedenom, Ministarstvo regionalnog razvoja i fondova EU donijelo je Pravilnik o provedbi postupaka vrednovanja akata strateškog planiranja kojim su propisana načela, kriteriji i standardi postupka vrednovanja. </w:t>
      </w:r>
    </w:p>
    <w:p w14:paraId="654920F9" w14:textId="6F3ECD5E" w:rsidR="001B3344" w:rsidRPr="001B3344" w:rsidRDefault="001B3344" w:rsidP="001B3344">
      <w:pPr>
        <w:jc w:val="both"/>
        <w:rPr>
          <w:sz w:val="24"/>
          <w:szCs w:val="24"/>
        </w:rPr>
      </w:pPr>
      <w:r w:rsidRPr="001B3344">
        <w:rPr>
          <w:sz w:val="24"/>
          <w:szCs w:val="24"/>
        </w:rPr>
        <w:t xml:space="preserve">Postupak vrednovanja primjenjuje se na dugoročne i srednjoročne akte strateškog planiranja, pa tako i na Strateški plan razvoja općine </w:t>
      </w:r>
      <w:r w:rsidR="008E26BD">
        <w:rPr>
          <w:sz w:val="24"/>
          <w:szCs w:val="24"/>
        </w:rPr>
        <w:t>Nijemci</w:t>
      </w:r>
      <w:r w:rsidRPr="001B3344">
        <w:rPr>
          <w:sz w:val="24"/>
          <w:szCs w:val="24"/>
        </w:rPr>
        <w:t xml:space="preserve">. Sukladno čl. 22. Pravilnika, Općina </w:t>
      </w:r>
      <w:r w:rsidR="008E26BD">
        <w:rPr>
          <w:sz w:val="24"/>
          <w:szCs w:val="24"/>
        </w:rPr>
        <w:t xml:space="preserve">Nijemci </w:t>
      </w:r>
      <w:r w:rsidRPr="001B3344">
        <w:rPr>
          <w:sz w:val="24"/>
          <w:szCs w:val="24"/>
        </w:rPr>
        <w:t xml:space="preserve">će primijeniti vrednovanje nakon provedbe (naknadno vrednovanje) koje će se provesti po završetku provedbe Strateškog plana razvoja općine </w:t>
      </w:r>
      <w:r w:rsidR="008E26BD">
        <w:rPr>
          <w:sz w:val="24"/>
          <w:szCs w:val="24"/>
        </w:rPr>
        <w:t>Nijemci</w:t>
      </w:r>
      <w:r w:rsidRPr="001B3344">
        <w:rPr>
          <w:sz w:val="24"/>
          <w:szCs w:val="24"/>
        </w:rPr>
        <w:t xml:space="preserve">. </w:t>
      </w:r>
    </w:p>
    <w:p w14:paraId="4182ED36" w14:textId="77777777" w:rsidR="001B3344" w:rsidRPr="001B3344" w:rsidRDefault="001B3344" w:rsidP="001B3344">
      <w:pPr>
        <w:jc w:val="both"/>
        <w:rPr>
          <w:sz w:val="24"/>
          <w:szCs w:val="24"/>
        </w:rPr>
      </w:pPr>
      <w:r w:rsidRPr="001B3344">
        <w:rPr>
          <w:sz w:val="24"/>
          <w:szCs w:val="24"/>
        </w:rPr>
        <w:t xml:space="preserve">U postupku provedbe vrednovanja, primijeniti će se obavezni kriteriji vrednovanja i to: </w:t>
      </w:r>
    </w:p>
    <w:p w14:paraId="56D31B04" w14:textId="77777777" w:rsidR="001B3344" w:rsidRPr="001B3344" w:rsidRDefault="001B3344" w:rsidP="00DA7DC0">
      <w:pPr>
        <w:numPr>
          <w:ilvl w:val="0"/>
          <w:numId w:val="40"/>
        </w:numPr>
        <w:jc w:val="both"/>
        <w:rPr>
          <w:sz w:val="24"/>
          <w:szCs w:val="24"/>
        </w:rPr>
      </w:pPr>
      <w:r w:rsidRPr="001B3344">
        <w:rPr>
          <w:sz w:val="24"/>
          <w:szCs w:val="24"/>
        </w:rPr>
        <w:t>Važnost (relevantnost) – provjerava se jesu li ciljevi i prioriteti Strateškog plana razvoja utemeljeni na stvarnim potrebama i razvojnim potencijalima odnosno do koje mjere su ciljevi opravdani u odnosu na potrebe</w:t>
      </w:r>
    </w:p>
    <w:p w14:paraId="7BC03F97" w14:textId="77777777" w:rsidR="001B3344" w:rsidRPr="001B3344" w:rsidRDefault="001B3344" w:rsidP="00DA7DC0">
      <w:pPr>
        <w:numPr>
          <w:ilvl w:val="0"/>
          <w:numId w:val="40"/>
        </w:numPr>
        <w:jc w:val="both"/>
        <w:rPr>
          <w:sz w:val="24"/>
          <w:szCs w:val="24"/>
        </w:rPr>
      </w:pPr>
      <w:r w:rsidRPr="001B3344">
        <w:rPr>
          <w:sz w:val="24"/>
          <w:szCs w:val="24"/>
        </w:rPr>
        <w:lastRenderedPageBreak/>
        <w:t xml:space="preserve">Djelotvornost (efektivnost) – uspoređuje se što je ostvareno u odnosu na planirano odnosno do koje mjere su ciljevi ostvareni te do koje mjere se očekuje da će se ostvariti </w:t>
      </w:r>
    </w:p>
    <w:p w14:paraId="19548D94" w14:textId="77777777" w:rsidR="001B3344" w:rsidRPr="001B3344" w:rsidRDefault="001B3344" w:rsidP="00DA7DC0">
      <w:pPr>
        <w:numPr>
          <w:ilvl w:val="0"/>
          <w:numId w:val="40"/>
        </w:numPr>
        <w:jc w:val="both"/>
        <w:rPr>
          <w:sz w:val="24"/>
          <w:szCs w:val="24"/>
        </w:rPr>
      </w:pPr>
      <w:r w:rsidRPr="001B3344">
        <w:rPr>
          <w:sz w:val="24"/>
          <w:szCs w:val="24"/>
        </w:rPr>
        <w:t>Usklađenost (koherentnost) – uključuje unutarnju i vanjsku usklađenost Strateškog plana razvoja, odnosno logiku strategije; utvrđuje se jesu li odabrani prioriteti i mjere komplementarni i povezani; je li akt strateškog planiranja u skladu s relevantnim nacionalnim dokumentima. Vanjska usklađenost podrazumijeva usklađenost između ciljeva akta strateškog planiranja s ciljevima drugih javnih intervencija koje su s njim povezane. Unutarnja usklađenost podrazumijeva usklađenost ciljeva akta strateškog planiranja. Unutarnja povezanost implicira da postoji hijerarhija ciljeva, s time da hijerarhijski niži ciljevi logično doprinose ostvarenju viših ciljeva.</w:t>
      </w:r>
    </w:p>
    <w:p w14:paraId="58C5CD5D" w14:textId="77777777" w:rsidR="000E5879" w:rsidRDefault="000E5879" w:rsidP="001B3344">
      <w:pPr>
        <w:jc w:val="both"/>
        <w:rPr>
          <w:sz w:val="24"/>
          <w:szCs w:val="24"/>
        </w:rPr>
      </w:pPr>
    </w:p>
    <w:p w14:paraId="5BC814D8" w14:textId="2B9D9E11" w:rsidR="001B3344" w:rsidRPr="001B3344" w:rsidRDefault="001B3344" w:rsidP="001B3344">
      <w:pPr>
        <w:jc w:val="both"/>
        <w:rPr>
          <w:sz w:val="24"/>
          <w:szCs w:val="24"/>
        </w:rPr>
      </w:pPr>
      <w:r w:rsidRPr="001B3344">
        <w:rPr>
          <w:sz w:val="24"/>
          <w:szCs w:val="24"/>
        </w:rPr>
        <w:t xml:space="preserve">U svrhu vrednovanja uspješnosti provedbe Strateškog plana razvoja općine </w:t>
      </w:r>
      <w:r w:rsidR="008E26BD">
        <w:rPr>
          <w:sz w:val="24"/>
          <w:szCs w:val="24"/>
        </w:rPr>
        <w:t xml:space="preserve">Nijemci </w:t>
      </w:r>
      <w:r w:rsidRPr="001B3344">
        <w:rPr>
          <w:sz w:val="24"/>
          <w:szCs w:val="24"/>
        </w:rPr>
        <w:t>koristiti će se tri vrste pokazatelja uspješnosti:                    </w:t>
      </w:r>
    </w:p>
    <w:p w14:paraId="25D49782" w14:textId="77777777" w:rsidR="001B3344" w:rsidRPr="001B3344" w:rsidRDefault="001B3344" w:rsidP="00DA7DC0">
      <w:pPr>
        <w:numPr>
          <w:ilvl w:val="0"/>
          <w:numId w:val="41"/>
        </w:numPr>
        <w:jc w:val="both"/>
        <w:rPr>
          <w:sz w:val="24"/>
          <w:szCs w:val="24"/>
        </w:rPr>
      </w:pPr>
      <w:r w:rsidRPr="001B3344">
        <w:rPr>
          <w:sz w:val="24"/>
          <w:szCs w:val="24"/>
        </w:rPr>
        <w:t>Pokazatelj/indikator učinka: kvantitativni i kvalitativni mjerljivi podatak koji omogućuje praćenje, izvješćivanje i vrednovanje uspješnosti u postizanju utvrđenoga strateškog cilja</w:t>
      </w:r>
    </w:p>
    <w:p w14:paraId="67C5256C" w14:textId="77777777" w:rsidR="001B3344" w:rsidRPr="001B3344" w:rsidRDefault="001B3344" w:rsidP="00DA7DC0">
      <w:pPr>
        <w:numPr>
          <w:ilvl w:val="0"/>
          <w:numId w:val="41"/>
        </w:numPr>
        <w:jc w:val="both"/>
        <w:rPr>
          <w:sz w:val="24"/>
          <w:szCs w:val="24"/>
        </w:rPr>
      </w:pPr>
      <w:r w:rsidRPr="001B3344">
        <w:rPr>
          <w:sz w:val="24"/>
          <w:szCs w:val="24"/>
        </w:rPr>
        <w:t>Pokazatelj/indikator ishoda: kvantitativni i kvalitativni mjerljivi podatak koji omogućuje praćenje, izvješćivanje i vrednovanje uspješnosti u postizanju utvrđenog posebnog cilja</w:t>
      </w:r>
    </w:p>
    <w:p w14:paraId="707BA547" w14:textId="7D11855E" w:rsidR="008E26BD" w:rsidRPr="009110E0" w:rsidRDefault="001B3344" w:rsidP="007C4917">
      <w:pPr>
        <w:numPr>
          <w:ilvl w:val="0"/>
          <w:numId w:val="41"/>
        </w:numPr>
        <w:jc w:val="both"/>
        <w:rPr>
          <w:sz w:val="24"/>
          <w:szCs w:val="24"/>
        </w:rPr>
      </w:pPr>
      <w:r w:rsidRPr="001B3344">
        <w:rPr>
          <w:sz w:val="24"/>
          <w:szCs w:val="24"/>
        </w:rPr>
        <w:t>Pokazatelj/indikator rezultata: kvantitativni i kvalitativni mjerljivi podatak koji omogućuje praćenje, izvješćivanje i vrednovanje uspješnosti u provedbi utvrđene mjere, projekta i aktivnost</w:t>
      </w:r>
      <w:r w:rsidR="009110E0">
        <w:rPr>
          <w:sz w:val="24"/>
          <w:szCs w:val="24"/>
        </w:rPr>
        <w:t>i</w:t>
      </w:r>
    </w:p>
    <w:p w14:paraId="3E04E708" w14:textId="0CBA9C9F" w:rsidR="008E26BD" w:rsidRDefault="008E26BD" w:rsidP="007C4917"/>
    <w:p w14:paraId="6E172BD1" w14:textId="09F8E9A4" w:rsidR="00B928A5" w:rsidRDefault="00B928A5" w:rsidP="007C4917"/>
    <w:p w14:paraId="2D27DDAB" w14:textId="6D6FBF96" w:rsidR="00B928A5" w:rsidRDefault="00B928A5" w:rsidP="007C4917"/>
    <w:p w14:paraId="7315CEDB" w14:textId="26ADA105" w:rsidR="00B928A5" w:rsidRDefault="00B928A5" w:rsidP="007C4917"/>
    <w:p w14:paraId="6E070139" w14:textId="1DC6E1B1" w:rsidR="00B928A5" w:rsidRDefault="00B928A5" w:rsidP="007C4917"/>
    <w:p w14:paraId="71CD120C" w14:textId="633A52E3" w:rsidR="00B928A5" w:rsidRDefault="00B928A5" w:rsidP="007C4917"/>
    <w:p w14:paraId="4F8ACA78" w14:textId="1A864F0A" w:rsidR="00B928A5" w:rsidRDefault="00B928A5" w:rsidP="007C4917"/>
    <w:p w14:paraId="2D92E643" w14:textId="77985195" w:rsidR="00B928A5" w:rsidRDefault="00B928A5" w:rsidP="007C4917"/>
    <w:p w14:paraId="297EB8A4" w14:textId="7D7E3AA0" w:rsidR="00B928A5" w:rsidRDefault="00B928A5" w:rsidP="007C4917"/>
    <w:p w14:paraId="6E9BFE2A" w14:textId="71727CC7" w:rsidR="00B928A5" w:rsidRDefault="00B928A5" w:rsidP="007C4917"/>
    <w:p w14:paraId="5029D14F" w14:textId="6F4F96A4" w:rsidR="00B928A5" w:rsidRDefault="00B928A5" w:rsidP="007C4917"/>
    <w:p w14:paraId="5B5314B4" w14:textId="1D4E1270" w:rsidR="00B928A5" w:rsidRDefault="00B928A5" w:rsidP="007C4917"/>
    <w:p w14:paraId="57260C62" w14:textId="69B5E032" w:rsidR="00B928A5" w:rsidRDefault="00B928A5" w:rsidP="007C4917"/>
    <w:p w14:paraId="0166BAC8" w14:textId="5D182B40" w:rsidR="00B928A5" w:rsidRDefault="00B928A5" w:rsidP="007C4917"/>
    <w:p w14:paraId="0340109E" w14:textId="4BCA3E96" w:rsidR="00B928A5" w:rsidRDefault="00B928A5" w:rsidP="007C4917"/>
    <w:p w14:paraId="28CFDB62" w14:textId="492015BE" w:rsidR="00B928A5" w:rsidRDefault="00B928A5" w:rsidP="007C4917"/>
    <w:p w14:paraId="514DB695" w14:textId="63EFBCE2" w:rsidR="00B928A5" w:rsidRDefault="00B928A5" w:rsidP="007C4917"/>
    <w:p w14:paraId="7F2E2535" w14:textId="28564CCE" w:rsidR="00B928A5" w:rsidRDefault="00B928A5" w:rsidP="007C4917"/>
    <w:p w14:paraId="11CD39B4" w14:textId="41991A5B" w:rsidR="00B928A5" w:rsidRDefault="00B928A5" w:rsidP="00B928A5">
      <w:pPr>
        <w:pStyle w:val="Naslov2"/>
      </w:pPr>
      <w:bookmarkStart w:id="93" w:name="_Toc106615451"/>
      <w:r>
        <w:t>PRILOG I Popis grafikona i tablica</w:t>
      </w:r>
      <w:bookmarkEnd w:id="93"/>
    </w:p>
    <w:p w14:paraId="2994D978" w14:textId="4E67A437" w:rsidR="00B928A5" w:rsidRDefault="00B928A5" w:rsidP="00B928A5"/>
    <w:p w14:paraId="19E0B8EC" w14:textId="77777777" w:rsidR="00B928A5" w:rsidRPr="00B928A5" w:rsidRDefault="00B928A5" w:rsidP="00B928A5">
      <w:pPr>
        <w:rPr>
          <w:i/>
          <w:iCs/>
        </w:rPr>
      </w:pPr>
      <w:r w:rsidRPr="00B928A5">
        <w:rPr>
          <w:i/>
          <w:iCs/>
        </w:rPr>
        <w:t xml:space="preserve">Grafikon 1: Ukupan broj stanovnika na području općine Nijemci po godinama </w:t>
      </w:r>
    </w:p>
    <w:p w14:paraId="5D22FA24" w14:textId="77777777" w:rsidR="00B928A5" w:rsidRPr="00B928A5" w:rsidRDefault="00B928A5" w:rsidP="00B928A5">
      <w:pPr>
        <w:rPr>
          <w:i/>
          <w:iCs/>
          <w:lang w:val="en-GB"/>
        </w:rPr>
      </w:pPr>
      <w:proofErr w:type="spellStart"/>
      <w:r w:rsidRPr="00B928A5">
        <w:rPr>
          <w:i/>
          <w:iCs/>
          <w:lang w:val="en-GB"/>
        </w:rPr>
        <w:t>Grafikon</w:t>
      </w:r>
      <w:proofErr w:type="spellEnd"/>
      <w:r w:rsidRPr="00B928A5">
        <w:rPr>
          <w:i/>
          <w:iCs/>
          <w:lang w:val="en-GB"/>
        </w:rPr>
        <w:t xml:space="preserve"> 2: </w:t>
      </w:r>
      <w:proofErr w:type="spellStart"/>
      <w:r w:rsidRPr="00B928A5">
        <w:rPr>
          <w:i/>
          <w:iCs/>
          <w:lang w:val="en-GB"/>
        </w:rPr>
        <w:t>Dobna</w:t>
      </w:r>
      <w:proofErr w:type="spellEnd"/>
      <w:r w:rsidRPr="00B928A5">
        <w:rPr>
          <w:i/>
          <w:iCs/>
          <w:lang w:val="en-GB"/>
        </w:rPr>
        <w:t xml:space="preserve"> </w:t>
      </w:r>
      <w:proofErr w:type="spellStart"/>
      <w:r w:rsidRPr="00B928A5">
        <w:rPr>
          <w:i/>
          <w:iCs/>
          <w:lang w:val="en-GB"/>
        </w:rPr>
        <w:t>struktura</w:t>
      </w:r>
      <w:proofErr w:type="spellEnd"/>
      <w:r w:rsidRPr="00B928A5">
        <w:rPr>
          <w:i/>
          <w:iCs/>
          <w:lang w:val="en-GB"/>
        </w:rPr>
        <w:t xml:space="preserve"> </w:t>
      </w:r>
      <w:proofErr w:type="spellStart"/>
      <w:r w:rsidRPr="00B928A5">
        <w:rPr>
          <w:i/>
          <w:iCs/>
          <w:lang w:val="en-GB"/>
        </w:rPr>
        <w:t>stanovništva</w:t>
      </w:r>
      <w:proofErr w:type="spellEnd"/>
      <w:r w:rsidRPr="00B928A5">
        <w:rPr>
          <w:i/>
          <w:iCs/>
          <w:lang w:val="en-GB"/>
        </w:rPr>
        <w:t xml:space="preserve"> </w:t>
      </w:r>
      <w:proofErr w:type="spellStart"/>
      <w:r w:rsidRPr="00B928A5">
        <w:rPr>
          <w:i/>
          <w:iCs/>
          <w:lang w:val="en-GB"/>
        </w:rPr>
        <w:t>na</w:t>
      </w:r>
      <w:proofErr w:type="spellEnd"/>
      <w:r w:rsidRPr="00B928A5">
        <w:rPr>
          <w:i/>
          <w:iCs/>
          <w:lang w:val="en-GB"/>
        </w:rPr>
        <w:t xml:space="preserve"> </w:t>
      </w:r>
      <w:proofErr w:type="spellStart"/>
      <w:r w:rsidRPr="00B928A5">
        <w:rPr>
          <w:i/>
          <w:iCs/>
          <w:lang w:val="en-GB"/>
        </w:rPr>
        <w:t>području</w:t>
      </w:r>
      <w:proofErr w:type="spellEnd"/>
      <w:r w:rsidRPr="00B928A5">
        <w:rPr>
          <w:i/>
          <w:iCs/>
          <w:lang w:val="en-GB"/>
        </w:rPr>
        <w:t xml:space="preserve"> </w:t>
      </w:r>
      <w:proofErr w:type="spellStart"/>
      <w:r w:rsidRPr="00B928A5">
        <w:rPr>
          <w:i/>
          <w:iCs/>
          <w:lang w:val="en-GB"/>
        </w:rPr>
        <w:t>općine</w:t>
      </w:r>
      <w:proofErr w:type="spellEnd"/>
      <w:r w:rsidRPr="00B928A5">
        <w:rPr>
          <w:i/>
          <w:iCs/>
          <w:lang w:val="en-GB"/>
        </w:rPr>
        <w:t xml:space="preserve"> Nijemci</w:t>
      </w:r>
    </w:p>
    <w:p w14:paraId="21E33110" w14:textId="77777777" w:rsidR="00B928A5" w:rsidRPr="00B928A5" w:rsidRDefault="00B928A5" w:rsidP="00B928A5">
      <w:pPr>
        <w:rPr>
          <w:i/>
          <w:iCs/>
        </w:rPr>
      </w:pPr>
      <w:r w:rsidRPr="00B928A5">
        <w:rPr>
          <w:i/>
          <w:iCs/>
        </w:rPr>
        <w:t>Grafikon 3: Prirodni prirast na području općine Nijemci u razdoblju 2011.-2018.</w:t>
      </w:r>
    </w:p>
    <w:p w14:paraId="23DE0190" w14:textId="77777777" w:rsidR="00B928A5" w:rsidRPr="00B928A5" w:rsidRDefault="00B928A5" w:rsidP="00B928A5">
      <w:pPr>
        <w:rPr>
          <w:i/>
          <w:iCs/>
        </w:rPr>
      </w:pPr>
      <w:r w:rsidRPr="00B928A5">
        <w:rPr>
          <w:i/>
          <w:iCs/>
        </w:rPr>
        <w:t>Grafikon 4: Broj tvrtki prema registriranoj djelatnosti na području općine u razdoblju 2017.-2020.</w:t>
      </w:r>
    </w:p>
    <w:p w14:paraId="16EEC77C" w14:textId="77777777" w:rsidR="00B928A5" w:rsidRPr="00B928A5" w:rsidRDefault="00B928A5" w:rsidP="00B928A5">
      <w:r w:rsidRPr="00B928A5">
        <w:rPr>
          <w:i/>
          <w:iCs/>
        </w:rPr>
        <w:t>Grafikon 5: Kretanje broja zaposlenih u tvrtkama na području općine Nijemci u razdoblju 2017.-2020</w:t>
      </w:r>
    </w:p>
    <w:p w14:paraId="61678F2D" w14:textId="77777777" w:rsidR="00B928A5" w:rsidRPr="00B928A5" w:rsidRDefault="00B928A5" w:rsidP="00B928A5">
      <w:r w:rsidRPr="00B928A5">
        <w:rPr>
          <w:i/>
          <w:iCs/>
        </w:rPr>
        <w:t xml:space="preserve">Grafikon 6: Broj zaposlenih u tvrtkama na području općine Nijemci prema registriranoj djelatnosti </w:t>
      </w:r>
    </w:p>
    <w:p w14:paraId="5CEC94DA" w14:textId="77777777" w:rsidR="00B928A5" w:rsidRPr="00B928A5" w:rsidRDefault="00B928A5" w:rsidP="00B928A5">
      <w:pPr>
        <w:rPr>
          <w:i/>
          <w:iCs/>
        </w:rPr>
      </w:pPr>
      <w:r w:rsidRPr="00B928A5">
        <w:rPr>
          <w:i/>
          <w:iCs/>
        </w:rPr>
        <w:t>Grafikon 7: Kretanje broja nezaposlenih na području općine u razdoblju 2017.-2021.</w:t>
      </w:r>
    </w:p>
    <w:p w14:paraId="7B17516C" w14:textId="77777777" w:rsidR="00B928A5" w:rsidRPr="00B928A5" w:rsidRDefault="00B928A5" w:rsidP="00B928A5">
      <w:pPr>
        <w:rPr>
          <w:i/>
          <w:iCs/>
        </w:rPr>
      </w:pPr>
      <w:r w:rsidRPr="00B928A5">
        <w:rPr>
          <w:i/>
          <w:iCs/>
        </w:rPr>
        <w:t>Grafikon 8: Udio žena u ukupnoj nezaposlenosti na području općine Nijemci</w:t>
      </w:r>
    </w:p>
    <w:p w14:paraId="489BA175" w14:textId="77777777" w:rsidR="00B928A5" w:rsidRPr="00B928A5" w:rsidRDefault="00B928A5" w:rsidP="00B928A5">
      <w:pPr>
        <w:rPr>
          <w:i/>
          <w:iCs/>
        </w:rPr>
      </w:pPr>
      <w:r w:rsidRPr="00B928A5">
        <w:rPr>
          <w:i/>
          <w:iCs/>
        </w:rPr>
        <w:t>Grafikon 9: Dobna struktura nezaposlenih osoba na području općine Nijemci</w:t>
      </w:r>
    </w:p>
    <w:p w14:paraId="158DDDD9" w14:textId="77777777" w:rsidR="00B928A5" w:rsidRPr="00B928A5" w:rsidRDefault="00B928A5" w:rsidP="00B928A5">
      <w:pPr>
        <w:rPr>
          <w:i/>
          <w:iCs/>
        </w:rPr>
      </w:pPr>
      <w:r w:rsidRPr="00B928A5">
        <w:rPr>
          <w:i/>
          <w:iCs/>
        </w:rPr>
        <w:t>Grafikon 10: Obrazovna struktura nezaposlenih osoba na području općine Nijemci</w:t>
      </w:r>
    </w:p>
    <w:p w14:paraId="7E848739" w14:textId="77777777" w:rsidR="00B928A5" w:rsidRPr="00B928A5" w:rsidRDefault="00B928A5" w:rsidP="00B928A5">
      <w:pPr>
        <w:rPr>
          <w:i/>
          <w:iCs/>
        </w:rPr>
      </w:pPr>
      <w:r w:rsidRPr="00B928A5">
        <w:rPr>
          <w:i/>
          <w:iCs/>
        </w:rPr>
        <w:t>Grafikon 11: Kretanje ukupnog broja zaposlenih po godinama na području općine Nijemci</w:t>
      </w:r>
    </w:p>
    <w:p w14:paraId="3D449B28" w14:textId="77777777" w:rsidR="00B928A5" w:rsidRPr="00B928A5" w:rsidRDefault="00B928A5" w:rsidP="00B928A5">
      <w:pPr>
        <w:rPr>
          <w:i/>
          <w:iCs/>
        </w:rPr>
      </w:pPr>
      <w:r w:rsidRPr="00B928A5">
        <w:rPr>
          <w:i/>
          <w:iCs/>
        </w:rPr>
        <w:t>Grafikon 12: Kretanje broja zaposlenih prema vrsti zaposlenja na području općine</w:t>
      </w:r>
    </w:p>
    <w:p w14:paraId="0C011458" w14:textId="77777777" w:rsidR="00B928A5" w:rsidRPr="00B928A5" w:rsidRDefault="00B928A5" w:rsidP="00B928A5">
      <w:pPr>
        <w:rPr>
          <w:i/>
          <w:iCs/>
        </w:rPr>
      </w:pPr>
      <w:r w:rsidRPr="00B928A5">
        <w:rPr>
          <w:i/>
          <w:iCs/>
        </w:rPr>
        <w:t>Grafikon 13: Kretanje broja poljoprivrednih subjekata na području općine Nijemci</w:t>
      </w:r>
    </w:p>
    <w:p w14:paraId="20761A09" w14:textId="77777777" w:rsidR="00B928A5" w:rsidRPr="00B928A5" w:rsidRDefault="00B928A5" w:rsidP="00B928A5">
      <w:r w:rsidRPr="00B928A5">
        <w:rPr>
          <w:i/>
          <w:iCs/>
        </w:rPr>
        <w:t>Grafikon 14: Poljoprivredno zemljište na području općine Nijemci prema vrsti uporabe</w:t>
      </w:r>
    </w:p>
    <w:p w14:paraId="6DD1893C" w14:textId="77777777" w:rsidR="00B928A5" w:rsidRPr="00B928A5" w:rsidRDefault="00B928A5" w:rsidP="00B928A5">
      <w:pPr>
        <w:rPr>
          <w:i/>
          <w:iCs/>
        </w:rPr>
      </w:pPr>
      <w:r w:rsidRPr="00B928A5">
        <w:rPr>
          <w:i/>
          <w:iCs/>
        </w:rPr>
        <w:t>Grafikon 15: Broj životinja u uzgoju na području općine Nijemci 2015. i 2020. godine</w:t>
      </w:r>
    </w:p>
    <w:p w14:paraId="1A8AA4F5" w14:textId="77777777" w:rsidR="00B928A5" w:rsidRPr="00B928A5" w:rsidRDefault="00B928A5" w:rsidP="00B928A5">
      <w:pPr>
        <w:rPr>
          <w:i/>
          <w:iCs/>
        </w:rPr>
      </w:pPr>
      <w:r w:rsidRPr="00B928A5">
        <w:rPr>
          <w:i/>
          <w:iCs/>
        </w:rPr>
        <w:t>Grafikon 16: Turistički dolasci i noćenja na području općine Nijemci u razdoblju 2017.-2021.</w:t>
      </w:r>
    </w:p>
    <w:p w14:paraId="53E6FCAE" w14:textId="77777777" w:rsidR="00B928A5" w:rsidRPr="00B928A5" w:rsidRDefault="00B928A5" w:rsidP="00B928A5">
      <w:pPr>
        <w:rPr>
          <w:i/>
          <w:iCs/>
        </w:rPr>
      </w:pPr>
      <w:r w:rsidRPr="00B928A5">
        <w:rPr>
          <w:i/>
          <w:iCs/>
        </w:rPr>
        <w:t xml:space="preserve">Grafikon 17: Kretanje ukupnog broja učenika po godinama u OŠ Ivan Kozarac </w:t>
      </w:r>
    </w:p>
    <w:p w14:paraId="5F788975" w14:textId="77777777" w:rsidR="00B928A5" w:rsidRPr="00B928A5" w:rsidRDefault="00B928A5" w:rsidP="00B928A5">
      <w:pPr>
        <w:rPr>
          <w:i/>
          <w:iCs/>
        </w:rPr>
      </w:pPr>
      <w:r w:rsidRPr="00B928A5">
        <w:rPr>
          <w:i/>
          <w:iCs/>
        </w:rPr>
        <w:t>Grafikon 18: Kretanja prihoda i rashoda proračuna Općine Nijemci u razdoblju 2015.-2020.</w:t>
      </w:r>
    </w:p>
    <w:p w14:paraId="2E3E3D13" w14:textId="77777777" w:rsidR="00B928A5" w:rsidRPr="00B928A5" w:rsidRDefault="00B928A5" w:rsidP="00B928A5"/>
    <w:p w14:paraId="24B9C723" w14:textId="77777777" w:rsidR="00B928A5" w:rsidRPr="00B928A5" w:rsidRDefault="00B928A5" w:rsidP="00B928A5"/>
    <w:p w14:paraId="6B72CC57" w14:textId="77777777" w:rsidR="00B928A5" w:rsidRPr="00B928A5" w:rsidRDefault="00B928A5" w:rsidP="00B928A5">
      <w:r w:rsidRPr="00B928A5">
        <w:t>Tablica 1: Pokazatelji za izračun indeksa razvijenosti</w:t>
      </w:r>
    </w:p>
    <w:p w14:paraId="2E160CA2" w14:textId="77777777" w:rsidR="00B928A5" w:rsidRPr="00B928A5" w:rsidRDefault="00B928A5" w:rsidP="00B928A5">
      <w:r w:rsidRPr="00B928A5">
        <w:t>Tablica 2: Broj osiguranika(zaposlenih) na području općine Nijemci</w:t>
      </w:r>
    </w:p>
    <w:p w14:paraId="1EEF7367" w14:textId="77777777" w:rsidR="00B928A5" w:rsidRPr="00B928A5" w:rsidRDefault="00B928A5" w:rsidP="00B928A5">
      <w:pPr>
        <w:rPr>
          <w:lang w:val="en-US"/>
        </w:rPr>
      </w:pPr>
      <w:proofErr w:type="spellStart"/>
      <w:r w:rsidRPr="00B928A5">
        <w:rPr>
          <w:lang w:val="en-US"/>
        </w:rPr>
        <w:t>Tablica</w:t>
      </w:r>
      <w:proofErr w:type="spellEnd"/>
      <w:r w:rsidRPr="00B928A5">
        <w:rPr>
          <w:lang w:val="en-US"/>
        </w:rPr>
        <w:t xml:space="preserve"> 3: </w:t>
      </w:r>
      <w:proofErr w:type="spellStart"/>
      <w:r w:rsidRPr="00B928A5">
        <w:rPr>
          <w:lang w:val="en-US"/>
        </w:rPr>
        <w:t>Šume</w:t>
      </w:r>
      <w:proofErr w:type="spellEnd"/>
      <w:r w:rsidRPr="00B928A5">
        <w:rPr>
          <w:lang w:val="en-US"/>
        </w:rPr>
        <w:t xml:space="preserve"> u </w:t>
      </w:r>
      <w:proofErr w:type="spellStart"/>
      <w:r w:rsidRPr="00B928A5">
        <w:rPr>
          <w:lang w:val="en-US"/>
        </w:rPr>
        <w:t>privatnom</w:t>
      </w:r>
      <w:proofErr w:type="spellEnd"/>
      <w:r w:rsidRPr="00B928A5">
        <w:rPr>
          <w:lang w:val="en-US"/>
        </w:rPr>
        <w:t xml:space="preserve"> </w:t>
      </w:r>
      <w:proofErr w:type="spellStart"/>
      <w:r w:rsidRPr="00B928A5">
        <w:rPr>
          <w:lang w:val="en-US"/>
        </w:rPr>
        <w:t>vlasništvu</w:t>
      </w:r>
      <w:proofErr w:type="spellEnd"/>
    </w:p>
    <w:p w14:paraId="632AF402" w14:textId="77777777" w:rsidR="00B928A5" w:rsidRPr="00B928A5" w:rsidRDefault="00B928A5" w:rsidP="00B928A5">
      <w:r w:rsidRPr="00B928A5">
        <w:t>Tablica 4: Nerazvrstane ceste po naseljima</w:t>
      </w:r>
    </w:p>
    <w:p w14:paraId="01DFD669" w14:textId="77777777" w:rsidR="00B928A5" w:rsidRPr="00B928A5" w:rsidRDefault="00B928A5" w:rsidP="00B928A5">
      <w:r w:rsidRPr="00B928A5">
        <w:t>Tablica 5: Duljina vodoopskrbne mreže po naseljima</w:t>
      </w:r>
    </w:p>
    <w:p w14:paraId="033119EB" w14:textId="77777777" w:rsidR="00B928A5" w:rsidRPr="00B928A5" w:rsidRDefault="00B928A5" w:rsidP="00B928A5">
      <w:r w:rsidRPr="00B928A5">
        <w:lastRenderedPageBreak/>
        <w:t>Tablica 6: Groblja na području općine Nijemci</w:t>
      </w:r>
    </w:p>
    <w:p w14:paraId="0DBC0074" w14:textId="77777777" w:rsidR="00B928A5" w:rsidRPr="00B928A5" w:rsidRDefault="00B928A5" w:rsidP="00B928A5">
      <w:r w:rsidRPr="00B928A5">
        <w:t>Tablica 7: Količine i vrste prikupljenog otpada 2017.-2020. na području općine Nijemci</w:t>
      </w:r>
    </w:p>
    <w:p w14:paraId="7913A0BA" w14:textId="0530B5B9" w:rsidR="00B928A5" w:rsidRDefault="00B928A5" w:rsidP="00B928A5"/>
    <w:p w14:paraId="38B82956" w14:textId="0C16ABC0" w:rsidR="00B928A5" w:rsidRDefault="00B928A5" w:rsidP="00B928A5"/>
    <w:p w14:paraId="5CC7A09E" w14:textId="5B2A476F" w:rsidR="00B928A5" w:rsidRDefault="00B928A5" w:rsidP="00B928A5">
      <w:pPr>
        <w:pStyle w:val="Naslov2"/>
      </w:pPr>
      <w:bookmarkStart w:id="94" w:name="_Toc106615452"/>
      <w:r>
        <w:t xml:space="preserve">PRILOG II </w:t>
      </w:r>
      <w:r w:rsidR="00004E2B">
        <w:t>Popis kratica i k</w:t>
      </w:r>
      <w:r>
        <w:t>orišteni izvori podataka</w:t>
      </w:r>
      <w:bookmarkEnd w:id="94"/>
    </w:p>
    <w:p w14:paraId="000354F4" w14:textId="1ADED023" w:rsidR="00004E2B" w:rsidRDefault="00004E2B" w:rsidP="00004E2B"/>
    <w:tbl>
      <w:tblPr>
        <w:tblStyle w:val="Reetkatablice"/>
        <w:tblW w:w="0" w:type="auto"/>
        <w:tblLook w:val="04A0" w:firstRow="1" w:lastRow="0" w:firstColumn="1" w:lastColumn="0" w:noHBand="0" w:noVBand="1"/>
      </w:tblPr>
      <w:tblGrid>
        <w:gridCol w:w="1510"/>
        <w:gridCol w:w="7552"/>
      </w:tblGrid>
      <w:tr w:rsidR="00004E2B" w14:paraId="5477664E" w14:textId="77777777" w:rsidTr="00004E2B">
        <w:tc>
          <w:tcPr>
            <w:tcW w:w="1510" w:type="dxa"/>
          </w:tcPr>
          <w:p w14:paraId="644E228D" w14:textId="77777777" w:rsidR="00004E2B" w:rsidRDefault="00004E2B" w:rsidP="002B0674">
            <w:pPr>
              <w:rPr>
                <w:i/>
              </w:rPr>
            </w:pPr>
            <w:r>
              <w:rPr>
                <w:i/>
              </w:rPr>
              <w:t>PPUO</w:t>
            </w:r>
          </w:p>
        </w:tc>
        <w:tc>
          <w:tcPr>
            <w:tcW w:w="7552" w:type="dxa"/>
          </w:tcPr>
          <w:p w14:paraId="24907223" w14:textId="77777777" w:rsidR="00004E2B" w:rsidRDefault="00004E2B" w:rsidP="002B0674">
            <w:pPr>
              <w:rPr>
                <w:i/>
              </w:rPr>
            </w:pPr>
            <w:r>
              <w:rPr>
                <w:i/>
              </w:rPr>
              <w:t>Prostorni plan uređenja općine</w:t>
            </w:r>
          </w:p>
        </w:tc>
      </w:tr>
      <w:tr w:rsidR="00004E2B" w14:paraId="42299BEE" w14:textId="77777777" w:rsidTr="00004E2B">
        <w:tc>
          <w:tcPr>
            <w:tcW w:w="1510" w:type="dxa"/>
          </w:tcPr>
          <w:p w14:paraId="039CA405" w14:textId="77777777" w:rsidR="00004E2B" w:rsidRDefault="00004E2B" w:rsidP="002B0674">
            <w:pPr>
              <w:rPr>
                <w:i/>
              </w:rPr>
            </w:pPr>
            <w:r>
              <w:rPr>
                <w:i/>
              </w:rPr>
              <w:t>NRS 2030.</w:t>
            </w:r>
          </w:p>
        </w:tc>
        <w:tc>
          <w:tcPr>
            <w:tcW w:w="7552" w:type="dxa"/>
          </w:tcPr>
          <w:p w14:paraId="2B4CF396" w14:textId="77777777" w:rsidR="00004E2B" w:rsidRDefault="00004E2B" w:rsidP="002B0674">
            <w:pPr>
              <w:rPr>
                <w:i/>
              </w:rPr>
            </w:pPr>
            <w:r>
              <w:rPr>
                <w:i/>
              </w:rPr>
              <w:t>Nacionalna razvojna strategija 2030.</w:t>
            </w:r>
          </w:p>
        </w:tc>
      </w:tr>
      <w:tr w:rsidR="00004E2B" w14:paraId="3FC92DE2" w14:textId="77777777" w:rsidTr="00004E2B">
        <w:tc>
          <w:tcPr>
            <w:tcW w:w="1510" w:type="dxa"/>
          </w:tcPr>
          <w:p w14:paraId="514FDC84" w14:textId="77777777" w:rsidR="00004E2B" w:rsidRDefault="00004E2B" w:rsidP="002B0674">
            <w:pPr>
              <w:rPr>
                <w:i/>
              </w:rPr>
            </w:pPr>
            <w:r>
              <w:rPr>
                <w:i/>
              </w:rPr>
              <w:t>PGO</w:t>
            </w:r>
          </w:p>
        </w:tc>
        <w:tc>
          <w:tcPr>
            <w:tcW w:w="7552" w:type="dxa"/>
          </w:tcPr>
          <w:p w14:paraId="7FCB92BC" w14:textId="77777777" w:rsidR="00004E2B" w:rsidRDefault="00004E2B" w:rsidP="002B0674">
            <w:pPr>
              <w:rPr>
                <w:i/>
              </w:rPr>
            </w:pPr>
            <w:r>
              <w:rPr>
                <w:i/>
              </w:rPr>
              <w:t>Plan gospodarenja otpadom</w:t>
            </w:r>
          </w:p>
        </w:tc>
      </w:tr>
      <w:tr w:rsidR="00004E2B" w14:paraId="783A94AF" w14:textId="77777777" w:rsidTr="00004E2B">
        <w:tc>
          <w:tcPr>
            <w:tcW w:w="1510" w:type="dxa"/>
          </w:tcPr>
          <w:p w14:paraId="44D529A1" w14:textId="46AD2868" w:rsidR="00004E2B" w:rsidRDefault="00004E2B" w:rsidP="002B0674">
            <w:pPr>
              <w:rPr>
                <w:i/>
              </w:rPr>
            </w:pPr>
            <w:r>
              <w:rPr>
                <w:i/>
              </w:rPr>
              <w:t>DZS</w:t>
            </w:r>
          </w:p>
        </w:tc>
        <w:tc>
          <w:tcPr>
            <w:tcW w:w="7552" w:type="dxa"/>
          </w:tcPr>
          <w:p w14:paraId="40AAEC5D" w14:textId="77777777" w:rsidR="00004E2B" w:rsidRDefault="00004E2B" w:rsidP="002B0674">
            <w:pPr>
              <w:rPr>
                <w:i/>
              </w:rPr>
            </w:pPr>
            <w:r>
              <w:rPr>
                <w:i/>
              </w:rPr>
              <w:t>Državni zavod za statistiku</w:t>
            </w:r>
          </w:p>
        </w:tc>
      </w:tr>
      <w:tr w:rsidR="00004E2B" w14:paraId="2184B06E" w14:textId="77777777" w:rsidTr="00004E2B">
        <w:tc>
          <w:tcPr>
            <w:tcW w:w="1510" w:type="dxa"/>
          </w:tcPr>
          <w:p w14:paraId="7A66E2CD" w14:textId="77777777" w:rsidR="00004E2B" w:rsidRDefault="00004E2B" w:rsidP="002B0674">
            <w:pPr>
              <w:rPr>
                <w:i/>
              </w:rPr>
            </w:pPr>
            <w:r>
              <w:rPr>
                <w:i/>
              </w:rPr>
              <w:t>HGK</w:t>
            </w:r>
          </w:p>
        </w:tc>
        <w:tc>
          <w:tcPr>
            <w:tcW w:w="7552" w:type="dxa"/>
          </w:tcPr>
          <w:p w14:paraId="5817BB99" w14:textId="77777777" w:rsidR="00004E2B" w:rsidRDefault="00004E2B" w:rsidP="002B0674">
            <w:pPr>
              <w:rPr>
                <w:i/>
              </w:rPr>
            </w:pPr>
            <w:r>
              <w:rPr>
                <w:i/>
              </w:rPr>
              <w:t>Hrvatska gospodarska komora</w:t>
            </w:r>
          </w:p>
        </w:tc>
      </w:tr>
      <w:tr w:rsidR="00004E2B" w14:paraId="0F741B91" w14:textId="77777777" w:rsidTr="00004E2B">
        <w:tc>
          <w:tcPr>
            <w:tcW w:w="1510" w:type="dxa"/>
          </w:tcPr>
          <w:p w14:paraId="7A712940" w14:textId="77777777" w:rsidR="00004E2B" w:rsidRDefault="00004E2B" w:rsidP="002B0674">
            <w:pPr>
              <w:rPr>
                <w:i/>
              </w:rPr>
            </w:pPr>
            <w:r>
              <w:rPr>
                <w:i/>
              </w:rPr>
              <w:t>OK</w:t>
            </w:r>
          </w:p>
        </w:tc>
        <w:tc>
          <w:tcPr>
            <w:tcW w:w="7552" w:type="dxa"/>
          </w:tcPr>
          <w:p w14:paraId="62486C6A" w14:textId="77777777" w:rsidR="00004E2B" w:rsidRDefault="00004E2B" w:rsidP="002B0674">
            <w:pPr>
              <w:rPr>
                <w:i/>
              </w:rPr>
            </w:pPr>
            <w:r>
              <w:rPr>
                <w:i/>
              </w:rPr>
              <w:t>Obrtnička komora</w:t>
            </w:r>
          </w:p>
        </w:tc>
      </w:tr>
      <w:tr w:rsidR="00004E2B" w14:paraId="28ECDCB7" w14:textId="77777777" w:rsidTr="00004E2B">
        <w:tc>
          <w:tcPr>
            <w:tcW w:w="1510" w:type="dxa"/>
          </w:tcPr>
          <w:p w14:paraId="74524338" w14:textId="77777777" w:rsidR="00004E2B" w:rsidRDefault="00004E2B" w:rsidP="002B0674">
            <w:pPr>
              <w:rPr>
                <w:i/>
              </w:rPr>
            </w:pPr>
            <w:r>
              <w:rPr>
                <w:i/>
              </w:rPr>
              <w:t>ŽK</w:t>
            </w:r>
          </w:p>
        </w:tc>
        <w:tc>
          <w:tcPr>
            <w:tcW w:w="7552" w:type="dxa"/>
          </w:tcPr>
          <w:p w14:paraId="12E9A85E" w14:textId="77777777" w:rsidR="00004E2B" w:rsidRDefault="00004E2B" w:rsidP="002B0674">
            <w:pPr>
              <w:rPr>
                <w:i/>
              </w:rPr>
            </w:pPr>
            <w:r>
              <w:rPr>
                <w:i/>
              </w:rPr>
              <w:t>Županijska komora</w:t>
            </w:r>
          </w:p>
        </w:tc>
      </w:tr>
      <w:tr w:rsidR="00004E2B" w14:paraId="5590B1BC" w14:textId="77777777" w:rsidTr="00004E2B">
        <w:tc>
          <w:tcPr>
            <w:tcW w:w="1510" w:type="dxa"/>
          </w:tcPr>
          <w:p w14:paraId="21DC25A9" w14:textId="77777777" w:rsidR="00004E2B" w:rsidRDefault="00004E2B" w:rsidP="002B0674">
            <w:pPr>
              <w:rPr>
                <w:i/>
              </w:rPr>
            </w:pPr>
            <w:r>
              <w:rPr>
                <w:i/>
              </w:rPr>
              <w:t>HZZ</w:t>
            </w:r>
          </w:p>
        </w:tc>
        <w:tc>
          <w:tcPr>
            <w:tcW w:w="7552" w:type="dxa"/>
          </w:tcPr>
          <w:p w14:paraId="159D7B52" w14:textId="77777777" w:rsidR="00004E2B" w:rsidRDefault="00004E2B" w:rsidP="002B0674">
            <w:pPr>
              <w:rPr>
                <w:i/>
              </w:rPr>
            </w:pPr>
            <w:r>
              <w:rPr>
                <w:i/>
              </w:rPr>
              <w:t>Hrvatski zavod za zapošljavanje</w:t>
            </w:r>
          </w:p>
        </w:tc>
      </w:tr>
      <w:tr w:rsidR="00004E2B" w14:paraId="256497BB" w14:textId="77777777" w:rsidTr="00004E2B">
        <w:tc>
          <w:tcPr>
            <w:tcW w:w="1510" w:type="dxa"/>
          </w:tcPr>
          <w:p w14:paraId="2AFF54F0" w14:textId="77777777" w:rsidR="00004E2B" w:rsidRDefault="00004E2B" w:rsidP="002B0674">
            <w:pPr>
              <w:rPr>
                <w:i/>
              </w:rPr>
            </w:pPr>
            <w:r>
              <w:rPr>
                <w:i/>
              </w:rPr>
              <w:t>HZMO</w:t>
            </w:r>
          </w:p>
        </w:tc>
        <w:tc>
          <w:tcPr>
            <w:tcW w:w="7552" w:type="dxa"/>
          </w:tcPr>
          <w:p w14:paraId="206A3449" w14:textId="77777777" w:rsidR="00004E2B" w:rsidRDefault="00004E2B" w:rsidP="002B0674">
            <w:pPr>
              <w:rPr>
                <w:i/>
              </w:rPr>
            </w:pPr>
            <w:r>
              <w:rPr>
                <w:i/>
              </w:rPr>
              <w:t>Hrvatski zavod za mirovinsko osiguranje</w:t>
            </w:r>
          </w:p>
        </w:tc>
      </w:tr>
      <w:tr w:rsidR="00004E2B" w14:paraId="53A42095" w14:textId="77777777" w:rsidTr="00004E2B">
        <w:tc>
          <w:tcPr>
            <w:tcW w:w="1510" w:type="dxa"/>
          </w:tcPr>
          <w:p w14:paraId="716F9A5E" w14:textId="77777777" w:rsidR="00004E2B" w:rsidRDefault="00004E2B" w:rsidP="002B0674">
            <w:pPr>
              <w:rPr>
                <w:i/>
              </w:rPr>
            </w:pPr>
            <w:r>
              <w:rPr>
                <w:i/>
              </w:rPr>
              <w:t>APPRRR</w:t>
            </w:r>
          </w:p>
        </w:tc>
        <w:tc>
          <w:tcPr>
            <w:tcW w:w="7552" w:type="dxa"/>
          </w:tcPr>
          <w:p w14:paraId="6182026E" w14:textId="77777777" w:rsidR="00004E2B" w:rsidRDefault="00004E2B" w:rsidP="002B0674">
            <w:pPr>
              <w:rPr>
                <w:i/>
              </w:rPr>
            </w:pPr>
            <w:r>
              <w:rPr>
                <w:i/>
              </w:rPr>
              <w:t>Agencija za plaćanja u poljoprivredi, ribarstvu i ruralnom razvoju</w:t>
            </w:r>
          </w:p>
        </w:tc>
      </w:tr>
      <w:tr w:rsidR="00004E2B" w14:paraId="2976E007" w14:textId="77777777" w:rsidTr="00004E2B">
        <w:tc>
          <w:tcPr>
            <w:tcW w:w="1510" w:type="dxa"/>
          </w:tcPr>
          <w:p w14:paraId="5A82E02D" w14:textId="77777777" w:rsidR="00004E2B" w:rsidRDefault="00004E2B" w:rsidP="002B0674">
            <w:pPr>
              <w:rPr>
                <w:i/>
              </w:rPr>
            </w:pPr>
            <w:r>
              <w:rPr>
                <w:i/>
              </w:rPr>
              <w:t>MINT</w:t>
            </w:r>
          </w:p>
        </w:tc>
        <w:tc>
          <w:tcPr>
            <w:tcW w:w="7552" w:type="dxa"/>
          </w:tcPr>
          <w:p w14:paraId="69DEF556" w14:textId="77777777" w:rsidR="00004E2B" w:rsidRDefault="00004E2B" w:rsidP="002B0674">
            <w:pPr>
              <w:rPr>
                <w:i/>
              </w:rPr>
            </w:pPr>
            <w:r>
              <w:rPr>
                <w:i/>
              </w:rPr>
              <w:t>Ministarstvo turizma Republike Hrvatske</w:t>
            </w:r>
          </w:p>
        </w:tc>
      </w:tr>
      <w:tr w:rsidR="00004E2B" w14:paraId="675845DD" w14:textId="77777777" w:rsidTr="00004E2B">
        <w:tc>
          <w:tcPr>
            <w:tcW w:w="1510" w:type="dxa"/>
          </w:tcPr>
          <w:p w14:paraId="507D22B7" w14:textId="77777777" w:rsidR="00004E2B" w:rsidRDefault="00004E2B" w:rsidP="002B0674">
            <w:pPr>
              <w:rPr>
                <w:i/>
              </w:rPr>
            </w:pPr>
          </w:p>
        </w:tc>
        <w:tc>
          <w:tcPr>
            <w:tcW w:w="7552" w:type="dxa"/>
          </w:tcPr>
          <w:p w14:paraId="6BA9ACD5" w14:textId="77777777" w:rsidR="00004E2B" w:rsidRDefault="00004E2B" w:rsidP="002B0674">
            <w:pPr>
              <w:rPr>
                <w:i/>
              </w:rPr>
            </w:pPr>
            <w:r>
              <w:rPr>
                <w:i/>
              </w:rPr>
              <w:t>Ministarstvo uprave Republike Hrvatske</w:t>
            </w:r>
          </w:p>
        </w:tc>
      </w:tr>
      <w:tr w:rsidR="00004E2B" w14:paraId="69C41827" w14:textId="77777777" w:rsidTr="00004E2B">
        <w:tc>
          <w:tcPr>
            <w:tcW w:w="1510" w:type="dxa"/>
          </w:tcPr>
          <w:p w14:paraId="407D0B13" w14:textId="77777777" w:rsidR="00004E2B" w:rsidRDefault="00004E2B" w:rsidP="002B0674">
            <w:pPr>
              <w:rPr>
                <w:i/>
              </w:rPr>
            </w:pPr>
            <w:r>
              <w:rPr>
                <w:i/>
              </w:rPr>
              <w:t>MZOIP</w:t>
            </w:r>
          </w:p>
        </w:tc>
        <w:tc>
          <w:tcPr>
            <w:tcW w:w="7552" w:type="dxa"/>
          </w:tcPr>
          <w:p w14:paraId="181E9EF0" w14:textId="77777777" w:rsidR="00004E2B" w:rsidRDefault="00004E2B" w:rsidP="002B0674">
            <w:pPr>
              <w:rPr>
                <w:i/>
              </w:rPr>
            </w:pPr>
            <w:r>
              <w:rPr>
                <w:i/>
              </w:rPr>
              <w:t>Ministarstvo zaštite okoliša i prirode Republike Hrvatske</w:t>
            </w:r>
          </w:p>
        </w:tc>
      </w:tr>
      <w:tr w:rsidR="00004E2B" w14:paraId="11F3B333" w14:textId="77777777" w:rsidTr="00004E2B">
        <w:tc>
          <w:tcPr>
            <w:tcW w:w="1510" w:type="dxa"/>
          </w:tcPr>
          <w:p w14:paraId="22DF8E80" w14:textId="77777777" w:rsidR="00004E2B" w:rsidRDefault="00004E2B" w:rsidP="002B0674">
            <w:pPr>
              <w:rPr>
                <w:i/>
              </w:rPr>
            </w:pPr>
          </w:p>
        </w:tc>
        <w:tc>
          <w:tcPr>
            <w:tcW w:w="7552" w:type="dxa"/>
          </w:tcPr>
          <w:p w14:paraId="756A816A" w14:textId="77777777" w:rsidR="00004E2B" w:rsidRDefault="00004E2B" w:rsidP="002B0674">
            <w:pPr>
              <w:rPr>
                <w:i/>
              </w:rPr>
            </w:pPr>
            <w:r>
              <w:rPr>
                <w:i/>
              </w:rPr>
              <w:t>Ministarstvo kulture Republike Hrvatske</w:t>
            </w:r>
          </w:p>
        </w:tc>
      </w:tr>
      <w:tr w:rsidR="00004E2B" w14:paraId="01EFD84C" w14:textId="77777777" w:rsidTr="00004E2B">
        <w:tc>
          <w:tcPr>
            <w:tcW w:w="1510" w:type="dxa"/>
          </w:tcPr>
          <w:p w14:paraId="4D2E7063" w14:textId="77777777" w:rsidR="00004E2B" w:rsidRDefault="00004E2B" w:rsidP="002B0674">
            <w:pPr>
              <w:rPr>
                <w:i/>
              </w:rPr>
            </w:pPr>
            <w:r>
              <w:rPr>
                <w:i/>
              </w:rPr>
              <w:t>MRRFEU</w:t>
            </w:r>
          </w:p>
        </w:tc>
        <w:tc>
          <w:tcPr>
            <w:tcW w:w="7552" w:type="dxa"/>
          </w:tcPr>
          <w:p w14:paraId="099A5D09" w14:textId="77777777" w:rsidR="00004E2B" w:rsidRDefault="00004E2B" w:rsidP="002B0674">
            <w:pPr>
              <w:rPr>
                <w:i/>
              </w:rPr>
            </w:pPr>
            <w:r>
              <w:rPr>
                <w:i/>
              </w:rPr>
              <w:t>Ministarstvo regionalnog razvoja i fondova EU</w:t>
            </w:r>
          </w:p>
        </w:tc>
      </w:tr>
      <w:tr w:rsidR="00004E2B" w14:paraId="4F695E3A" w14:textId="77777777" w:rsidTr="00004E2B">
        <w:tc>
          <w:tcPr>
            <w:tcW w:w="1510" w:type="dxa"/>
          </w:tcPr>
          <w:p w14:paraId="69498DA9" w14:textId="77777777" w:rsidR="00004E2B" w:rsidRDefault="00004E2B" w:rsidP="002B0674">
            <w:pPr>
              <w:rPr>
                <w:i/>
              </w:rPr>
            </w:pPr>
            <w:r>
              <w:rPr>
                <w:i/>
              </w:rPr>
              <w:t>HAOP</w:t>
            </w:r>
          </w:p>
        </w:tc>
        <w:tc>
          <w:tcPr>
            <w:tcW w:w="7552" w:type="dxa"/>
          </w:tcPr>
          <w:p w14:paraId="45CC7320" w14:textId="77777777" w:rsidR="00004E2B" w:rsidRDefault="00004E2B" w:rsidP="002B0674">
            <w:pPr>
              <w:rPr>
                <w:i/>
              </w:rPr>
            </w:pPr>
            <w:r>
              <w:rPr>
                <w:i/>
              </w:rPr>
              <w:t>Hrvatska agencija za okoliš i prirodu</w:t>
            </w:r>
          </w:p>
        </w:tc>
      </w:tr>
      <w:tr w:rsidR="00004E2B" w14:paraId="476ACB66" w14:textId="77777777" w:rsidTr="00004E2B">
        <w:tc>
          <w:tcPr>
            <w:tcW w:w="1510" w:type="dxa"/>
          </w:tcPr>
          <w:p w14:paraId="1850BB7A" w14:textId="77777777" w:rsidR="00004E2B" w:rsidRDefault="00004E2B" w:rsidP="002B0674">
            <w:pPr>
              <w:rPr>
                <w:i/>
              </w:rPr>
            </w:pPr>
          </w:p>
        </w:tc>
        <w:tc>
          <w:tcPr>
            <w:tcW w:w="7552" w:type="dxa"/>
          </w:tcPr>
          <w:p w14:paraId="6C34FA14" w14:textId="77777777" w:rsidR="00004E2B" w:rsidRDefault="00004E2B" w:rsidP="002B0674">
            <w:pPr>
              <w:rPr>
                <w:i/>
              </w:rPr>
            </w:pPr>
            <w:r>
              <w:rPr>
                <w:i/>
              </w:rPr>
              <w:t>Hrvatski restauratorski zavod</w:t>
            </w:r>
          </w:p>
        </w:tc>
      </w:tr>
      <w:tr w:rsidR="00004E2B" w14:paraId="4638864D" w14:textId="77777777" w:rsidTr="00004E2B">
        <w:tc>
          <w:tcPr>
            <w:tcW w:w="1510" w:type="dxa"/>
          </w:tcPr>
          <w:p w14:paraId="6709E4E4" w14:textId="77777777" w:rsidR="00004E2B" w:rsidRDefault="00004E2B" w:rsidP="002B0674">
            <w:pPr>
              <w:rPr>
                <w:i/>
              </w:rPr>
            </w:pPr>
            <w:r>
              <w:rPr>
                <w:i/>
              </w:rPr>
              <w:t>ISZOP</w:t>
            </w:r>
          </w:p>
        </w:tc>
        <w:tc>
          <w:tcPr>
            <w:tcW w:w="7552" w:type="dxa"/>
          </w:tcPr>
          <w:p w14:paraId="019EDAB2" w14:textId="77777777" w:rsidR="00004E2B" w:rsidRDefault="00004E2B" w:rsidP="002B0674">
            <w:pPr>
              <w:rPr>
                <w:i/>
              </w:rPr>
            </w:pPr>
            <w:r>
              <w:rPr>
                <w:i/>
              </w:rPr>
              <w:t>Informacijski sustavi zaštite okoliša i prirode</w:t>
            </w:r>
          </w:p>
        </w:tc>
      </w:tr>
      <w:tr w:rsidR="00004E2B" w14:paraId="03BE827C" w14:textId="77777777" w:rsidTr="00004E2B">
        <w:tc>
          <w:tcPr>
            <w:tcW w:w="1510" w:type="dxa"/>
          </w:tcPr>
          <w:p w14:paraId="01851530" w14:textId="77777777" w:rsidR="00004E2B" w:rsidRDefault="00004E2B" w:rsidP="002B0674">
            <w:pPr>
              <w:rPr>
                <w:i/>
              </w:rPr>
            </w:pPr>
            <w:r>
              <w:rPr>
                <w:i/>
              </w:rPr>
              <w:t>JISMS</w:t>
            </w:r>
          </w:p>
        </w:tc>
        <w:tc>
          <w:tcPr>
            <w:tcW w:w="7552" w:type="dxa"/>
          </w:tcPr>
          <w:p w14:paraId="698A8FE0" w14:textId="77777777" w:rsidR="00004E2B" w:rsidRDefault="00004E2B" w:rsidP="002B0674">
            <w:pPr>
              <w:rPr>
                <w:i/>
              </w:rPr>
            </w:pPr>
            <w:r>
              <w:rPr>
                <w:i/>
              </w:rPr>
              <w:t>Jedinstveni informacijski sustav mineralnih sirovina</w:t>
            </w:r>
          </w:p>
        </w:tc>
      </w:tr>
      <w:tr w:rsidR="00004E2B" w14:paraId="0231F617" w14:textId="77777777" w:rsidTr="00004E2B">
        <w:tc>
          <w:tcPr>
            <w:tcW w:w="1510" w:type="dxa"/>
          </w:tcPr>
          <w:p w14:paraId="3EA08286" w14:textId="77777777" w:rsidR="00004E2B" w:rsidRDefault="00004E2B" w:rsidP="002B0674">
            <w:pPr>
              <w:rPr>
                <w:i/>
              </w:rPr>
            </w:pPr>
            <w:r>
              <w:rPr>
                <w:i/>
              </w:rPr>
              <w:t>HTZ</w:t>
            </w:r>
          </w:p>
        </w:tc>
        <w:tc>
          <w:tcPr>
            <w:tcW w:w="7552" w:type="dxa"/>
          </w:tcPr>
          <w:p w14:paraId="2EBC205A" w14:textId="77777777" w:rsidR="00004E2B" w:rsidRDefault="00004E2B" w:rsidP="002B0674">
            <w:pPr>
              <w:rPr>
                <w:i/>
              </w:rPr>
            </w:pPr>
            <w:r>
              <w:rPr>
                <w:i/>
              </w:rPr>
              <w:t>Hrvatska turistička zajednica</w:t>
            </w:r>
          </w:p>
        </w:tc>
      </w:tr>
      <w:tr w:rsidR="00004E2B" w14:paraId="74E34A0F" w14:textId="77777777" w:rsidTr="00004E2B">
        <w:tc>
          <w:tcPr>
            <w:tcW w:w="1510" w:type="dxa"/>
          </w:tcPr>
          <w:p w14:paraId="51BA7837" w14:textId="39891B49" w:rsidR="00004E2B" w:rsidRDefault="00004E2B" w:rsidP="002B0674">
            <w:pPr>
              <w:rPr>
                <w:i/>
              </w:rPr>
            </w:pPr>
            <w:r>
              <w:rPr>
                <w:i/>
              </w:rPr>
              <w:t>VSŽ</w:t>
            </w:r>
          </w:p>
        </w:tc>
        <w:tc>
          <w:tcPr>
            <w:tcW w:w="7552" w:type="dxa"/>
          </w:tcPr>
          <w:p w14:paraId="79A2C818" w14:textId="67E59935" w:rsidR="00004E2B" w:rsidRDefault="00004E2B" w:rsidP="002B0674">
            <w:pPr>
              <w:rPr>
                <w:i/>
              </w:rPr>
            </w:pPr>
            <w:r>
              <w:rPr>
                <w:i/>
              </w:rPr>
              <w:t>Vukovarsko srijemska županija</w:t>
            </w:r>
          </w:p>
        </w:tc>
      </w:tr>
      <w:tr w:rsidR="00004E2B" w14:paraId="3C8162B5" w14:textId="77777777" w:rsidTr="00004E2B">
        <w:tc>
          <w:tcPr>
            <w:tcW w:w="1510" w:type="dxa"/>
          </w:tcPr>
          <w:p w14:paraId="4E9D1FB4" w14:textId="77777777" w:rsidR="00004E2B" w:rsidRDefault="00004E2B" w:rsidP="002B0674">
            <w:pPr>
              <w:rPr>
                <w:i/>
              </w:rPr>
            </w:pPr>
            <w:r>
              <w:rPr>
                <w:i/>
              </w:rPr>
              <w:t>ZPP BPŽ</w:t>
            </w:r>
          </w:p>
        </w:tc>
        <w:tc>
          <w:tcPr>
            <w:tcW w:w="7552" w:type="dxa"/>
          </w:tcPr>
          <w:p w14:paraId="7CD618C6" w14:textId="1EA24B34" w:rsidR="00004E2B" w:rsidRDefault="00004E2B" w:rsidP="002B0674">
            <w:pPr>
              <w:rPr>
                <w:i/>
              </w:rPr>
            </w:pPr>
            <w:r>
              <w:rPr>
                <w:i/>
              </w:rPr>
              <w:t>Zavod za prostorno planiranje Vukovarsko srijemske županije</w:t>
            </w:r>
          </w:p>
        </w:tc>
      </w:tr>
      <w:tr w:rsidR="00004E2B" w14:paraId="30F12CA2" w14:textId="77777777" w:rsidTr="00004E2B">
        <w:tc>
          <w:tcPr>
            <w:tcW w:w="1510" w:type="dxa"/>
          </w:tcPr>
          <w:p w14:paraId="5C90C071" w14:textId="77777777" w:rsidR="00004E2B" w:rsidRDefault="00004E2B" w:rsidP="002B0674">
            <w:pPr>
              <w:rPr>
                <w:i/>
              </w:rPr>
            </w:pPr>
            <w:r>
              <w:rPr>
                <w:i/>
              </w:rPr>
              <w:t>ŽUC</w:t>
            </w:r>
          </w:p>
        </w:tc>
        <w:tc>
          <w:tcPr>
            <w:tcW w:w="7552" w:type="dxa"/>
          </w:tcPr>
          <w:p w14:paraId="3833A942" w14:textId="583934D5" w:rsidR="00004E2B" w:rsidRDefault="00004E2B" w:rsidP="002B0674">
            <w:pPr>
              <w:rPr>
                <w:i/>
              </w:rPr>
            </w:pPr>
            <w:r>
              <w:rPr>
                <w:i/>
              </w:rPr>
              <w:t>Županijska uprava za ceste</w:t>
            </w:r>
          </w:p>
        </w:tc>
      </w:tr>
      <w:tr w:rsidR="00004E2B" w14:paraId="5C663C3E" w14:textId="77777777" w:rsidTr="00004E2B">
        <w:tc>
          <w:tcPr>
            <w:tcW w:w="1510" w:type="dxa"/>
          </w:tcPr>
          <w:p w14:paraId="2F4A0CA8" w14:textId="471909AB" w:rsidR="00004E2B" w:rsidRDefault="00004E2B" w:rsidP="002B0674">
            <w:pPr>
              <w:rPr>
                <w:i/>
              </w:rPr>
            </w:pPr>
          </w:p>
        </w:tc>
        <w:tc>
          <w:tcPr>
            <w:tcW w:w="7552" w:type="dxa"/>
          </w:tcPr>
          <w:p w14:paraId="46D45FA6" w14:textId="2694D19E" w:rsidR="00004E2B" w:rsidRDefault="00004E2B" w:rsidP="002B0674">
            <w:pPr>
              <w:rPr>
                <w:i/>
              </w:rPr>
            </w:pPr>
            <w:r>
              <w:rPr>
                <w:i/>
              </w:rPr>
              <w:t>Hrvatske šume</w:t>
            </w:r>
          </w:p>
        </w:tc>
      </w:tr>
      <w:tr w:rsidR="00004E2B" w14:paraId="3EBFEEE0" w14:textId="77777777" w:rsidTr="00004E2B">
        <w:tc>
          <w:tcPr>
            <w:tcW w:w="1510" w:type="dxa"/>
          </w:tcPr>
          <w:p w14:paraId="11FC047B" w14:textId="77777777" w:rsidR="00004E2B" w:rsidRDefault="00004E2B" w:rsidP="002B0674">
            <w:pPr>
              <w:rPr>
                <w:i/>
              </w:rPr>
            </w:pPr>
          </w:p>
        </w:tc>
        <w:tc>
          <w:tcPr>
            <w:tcW w:w="7552" w:type="dxa"/>
          </w:tcPr>
          <w:p w14:paraId="0C449976" w14:textId="71C08F67" w:rsidR="00004E2B" w:rsidRDefault="00004E2B" w:rsidP="002B0674">
            <w:pPr>
              <w:rPr>
                <w:i/>
              </w:rPr>
            </w:pPr>
            <w:r>
              <w:rPr>
                <w:i/>
              </w:rPr>
              <w:t xml:space="preserve">Vodovod i kanalizacija d.o.o. Vinkovci </w:t>
            </w:r>
          </w:p>
        </w:tc>
      </w:tr>
      <w:tr w:rsidR="00004E2B" w14:paraId="09D4CC17" w14:textId="77777777" w:rsidTr="00004E2B">
        <w:tc>
          <w:tcPr>
            <w:tcW w:w="1510" w:type="dxa"/>
          </w:tcPr>
          <w:p w14:paraId="5F1856DA" w14:textId="7996AB24" w:rsidR="00004E2B" w:rsidRDefault="00004E2B" w:rsidP="002B0674">
            <w:pPr>
              <w:rPr>
                <w:i/>
              </w:rPr>
            </w:pPr>
            <w:r>
              <w:rPr>
                <w:i/>
              </w:rPr>
              <w:t>OŠ Ivan Kozarac</w:t>
            </w:r>
          </w:p>
        </w:tc>
        <w:tc>
          <w:tcPr>
            <w:tcW w:w="7552" w:type="dxa"/>
          </w:tcPr>
          <w:p w14:paraId="43C8CFB3" w14:textId="66788098" w:rsidR="00004E2B" w:rsidRDefault="00004E2B" w:rsidP="002B0674">
            <w:pPr>
              <w:rPr>
                <w:i/>
              </w:rPr>
            </w:pPr>
            <w:r>
              <w:rPr>
                <w:i/>
              </w:rPr>
              <w:t>Osnovna škola Ivan Kozarac, Nijemci</w:t>
            </w:r>
          </w:p>
        </w:tc>
      </w:tr>
    </w:tbl>
    <w:p w14:paraId="70E38ABB" w14:textId="77777777" w:rsidR="00004E2B" w:rsidRPr="00004E2B" w:rsidRDefault="00004E2B" w:rsidP="00004E2B"/>
    <w:p w14:paraId="7B2B664E" w14:textId="4B00B4A6" w:rsidR="00B928A5" w:rsidRDefault="00B928A5" w:rsidP="00B928A5"/>
    <w:p w14:paraId="751F16F3" w14:textId="77777777" w:rsidR="00B928A5" w:rsidRPr="00B928A5" w:rsidRDefault="00B928A5" w:rsidP="00B928A5"/>
    <w:sectPr w:rsidR="00B928A5" w:rsidRPr="00B928A5" w:rsidSect="00CB091F">
      <w:footerReference w:type="default" r:id="rId46"/>
      <w:headerReference w:type="first" r:id="rId47"/>
      <w:pgSz w:w="11906" w:h="16838"/>
      <w:pgMar w:top="1417" w:right="1417" w:bottom="1417" w:left="1417" w:header="408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D27E7" w14:textId="77777777" w:rsidR="00873052" w:rsidRDefault="00873052" w:rsidP="00C854D9">
      <w:pPr>
        <w:spacing w:after="0" w:line="240" w:lineRule="auto"/>
      </w:pPr>
      <w:r>
        <w:separator/>
      </w:r>
    </w:p>
  </w:endnote>
  <w:endnote w:type="continuationSeparator" w:id="0">
    <w:p w14:paraId="03689AEB" w14:textId="77777777" w:rsidR="00873052" w:rsidRDefault="00873052" w:rsidP="00C85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556047"/>
      <w:docPartObj>
        <w:docPartGallery w:val="Page Numbers (Bottom of Page)"/>
        <w:docPartUnique/>
      </w:docPartObj>
    </w:sdtPr>
    <w:sdtEndPr/>
    <w:sdtContent>
      <w:p w14:paraId="7DD05CB5" w14:textId="3CE13AF6" w:rsidR="00C854D9" w:rsidRDefault="00C854D9">
        <w:pPr>
          <w:pStyle w:val="Podnoje"/>
        </w:pPr>
        <w:r>
          <w:rPr>
            <w:noProof/>
          </w:rPr>
          <mc:AlternateContent>
            <mc:Choice Requires="wps">
              <w:drawing>
                <wp:anchor distT="0" distB="0" distL="114300" distR="114300" simplePos="0" relativeHeight="251659264" behindDoc="0" locked="0" layoutInCell="1" allowOverlap="1" wp14:anchorId="03DA7BD6" wp14:editId="7455F5D6">
                  <wp:simplePos x="0" y="0"/>
                  <wp:positionH relativeFrom="rightMargin">
                    <wp:align>center</wp:align>
                  </wp:positionH>
                  <wp:positionV relativeFrom="bottomMargin">
                    <wp:align>center</wp:align>
                  </wp:positionV>
                  <wp:extent cx="565785" cy="191770"/>
                  <wp:effectExtent l="0" t="0" r="0" b="0"/>
                  <wp:wrapNone/>
                  <wp:docPr id="15" name="Pravokutni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FCD72A4" w14:textId="77777777" w:rsidR="00C854D9" w:rsidRPr="00C854D9" w:rsidRDefault="00C854D9">
                              <w:pPr>
                                <w:pBdr>
                                  <w:top w:val="single" w:sz="4" w:space="1" w:color="7F7F7F" w:themeColor="background1" w:themeShade="7F"/>
                                </w:pBdr>
                                <w:jc w:val="center"/>
                                <w:rPr>
                                  <w:color w:val="ED7D31" w:themeColor="accent2"/>
                                  <w:sz w:val="18"/>
                                  <w:szCs w:val="18"/>
                                </w:rPr>
                              </w:pPr>
                              <w:r w:rsidRPr="00C854D9">
                                <w:rPr>
                                  <w:sz w:val="18"/>
                                  <w:szCs w:val="18"/>
                                </w:rPr>
                                <w:fldChar w:fldCharType="begin"/>
                              </w:r>
                              <w:r w:rsidRPr="00C854D9">
                                <w:rPr>
                                  <w:sz w:val="18"/>
                                  <w:szCs w:val="18"/>
                                </w:rPr>
                                <w:instrText>PAGE   \* MERGEFORMAT</w:instrText>
                              </w:r>
                              <w:r w:rsidRPr="00C854D9">
                                <w:rPr>
                                  <w:sz w:val="18"/>
                                  <w:szCs w:val="18"/>
                                </w:rPr>
                                <w:fldChar w:fldCharType="separate"/>
                              </w:r>
                              <w:r w:rsidRPr="00C854D9">
                                <w:rPr>
                                  <w:color w:val="ED7D31" w:themeColor="accent2"/>
                                  <w:sz w:val="18"/>
                                  <w:szCs w:val="18"/>
                                </w:rPr>
                                <w:t>2</w:t>
                              </w:r>
                              <w:r w:rsidRPr="00C854D9">
                                <w:rPr>
                                  <w:color w:val="ED7D31" w:themeColor="accent2"/>
                                  <w:sz w:val="18"/>
                                  <w:szCs w:val="18"/>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xmlns:oel="http://schemas.microsoft.com/office/2019/extlst">
              <w:pict>
                <v:rect w14:anchorId="03DA7BD6" id="Pravokutnik 15" o:spid="_x0000_s1027"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6FCD72A4" w14:textId="77777777" w:rsidR="00C854D9" w:rsidRPr="00C854D9" w:rsidRDefault="00C854D9">
                        <w:pPr>
                          <w:pBdr>
                            <w:top w:val="single" w:sz="4" w:space="1" w:color="7F7F7F" w:themeColor="background1" w:themeShade="7F"/>
                          </w:pBdr>
                          <w:jc w:val="center"/>
                          <w:rPr>
                            <w:color w:val="ED7D31" w:themeColor="accent2"/>
                            <w:sz w:val="18"/>
                            <w:szCs w:val="18"/>
                          </w:rPr>
                        </w:pPr>
                        <w:r w:rsidRPr="00C854D9">
                          <w:rPr>
                            <w:sz w:val="18"/>
                            <w:szCs w:val="18"/>
                          </w:rPr>
                          <w:fldChar w:fldCharType="begin"/>
                        </w:r>
                        <w:r w:rsidRPr="00C854D9">
                          <w:rPr>
                            <w:sz w:val="18"/>
                            <w:szCs w:val="18"/>
                          </w:rPr>
                          <w:instrText>PAGE   \* MERGEFORMAT</w:instrText>
                        </w:r>
                        <w:r w:rsidRPr="00C854D9">
                          <w:rPr>
                            <w:sz w:val="18"/>
                            <w:szCs w:val="18"/>
                          </w:rPr>
                          <w:fldChar w:fldCharType="separate"/>
                        </w:r>
                        <w:r w:rsidRPr="00C854D9">
                          <w:rPr>
                            <w:color w:val="ED7D31" w:themeColor="accent2"/>
                            <w:sz w:val="18"/>
                            <w:szCs w:val="18"/>
                          </w:rPr>
                          <w:t>2</w:t>
                        </w:r>
                        <w:r w:rsidRPr="00C854D9">
                          <w:rPr>
                            <w:color w:val="ED7D31" w:themeColor="accent2"/>
                            <w:sz w:val="18"/>
                            <w:szCs w:val="18"/>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3425E" w14:textId="77777777" w:rsidR="00873052" w:rsidRDefault="00873052" w:rsidP="00C854D9">
      <w:pPr>
        <w:spacing w:after="0" w:line="240" w:lineRule="auto"/>
      </w:pPr>
      <w:r>
        <w:separator/>
      </w:r>
    </w:p>
  </w:footnote>
  <w:footnote w:type="continuationSeparator" w:id="0">
    <w:p w14:paraId="76274082" w14:textId="77777777" w:rsidR="00873052" w:rsidRDefault="00873052" w:rsidP="00C854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D1467" w14:textId="4AB948D2" w:rsidR="00CB091F" w:rsidRPr="00CB091F" w:rsidRDefault="00CB091F" w:rsidP="00CB091F">
    <w:pPr>
      <w:pStyle w:val="Naslov2"/>
      <w:jc w:val="center"/>
      <w:rPr>
        <w:sz w:val="72"/>
        <w:szCs w:val="72"/>
      </w:rPr>
    </w:pPr>
    <w:r w:rsidRPr="00CB091F">
      <w:rPr>
        <w:sz w:val="72"/>
        <w:szCs w:val="72"/>
      </w:rPr>
      <w:t>Strateški plan razvoja općine Nijemci 2021. –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4CBC"/>
    <w:multiLevelType w:val="hybridMultilevel"/>
    <w:tmpl w:val="F9D6337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36604A0"/>
    <w:multiLevelType w:val="hybridMultilevel"/>
    <w:tmpl w:val="3354799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42113E8"/>
    <w:multiLevelType w:val="hybridMultilevel"/>
    <w:tmpl w:val="9A3097F6"/>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 w15:restartNumberingAfterBreak="0">
    <w:nsid w:val="059F4816"/>
    <w:multiLevelType w:val="hybridMultilevel"/>
    <w:tmpl w:val="8A42774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7C53365"/>
    <w:multiLevelType w:val="hybridMultilevel"/>
    <w:tmpl w:val="BE5EC2C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E4817B4"/>
    <w:multiLevelType w:val="hybridMultilevel"/>
    <w:tmpl w:val="10C246F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E8E0070"/>
    <w:multiLevelType w:val="hybridMultilevel"/>
    <w:tmpl w:val="E0D03CC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4535CC1"/>
    <w:multiLevelType w:val="hybridMultilevel"/>
    <w:tmpl w:val="4ACCDA2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581266B"/>
    <w:multiLevelType w:val="hybridMultilevel"/>
    <w:tmpl w:val="283C0652"/>
    <w:lvl w:ilvl="0" w:tplc="041A0005">
      <w:start w:val="1"/>
      <w:numFmt w:val="bullet"/>
      <w:lvlText w:val=""/>
      <w:lvlJc w:val="left"/>
      <w:pPr>
        <w:ind w:left="360" w:hanging="360"/>
      </w:pPr>
      <w:rPr>
        <w:rFonts w:ascii="Wingdings" w:hAnsi="Wingdings"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 w15:restartNumberingAfterBreak="0">
    <w:nsid w:val="15953397"/>
    <w:multiLevelType w:val="hybridMultilevel"/>
    <w:tmpl w:val="ADF88AA8"/>
    <w:lvl w:ilvl="0" w:tplc="041A0005">
      <w:start w:val="1"/>
      <w:numFmt w:val="bullet"/>
      <w:lvlText w:val=""/>
      <w:lvlJc w:val="left"/>
      <w:pPr>
        <w:ind w:left="780" w:hanging="360"/>
      </w:pPr>
      <w:rPr>
        <w:rFonts w:ascii="Wingdings" w:hAnsi="Wingdings"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0" w15:restartNumberingAfterBreak="0">
    <w:nsid w:val="179C7B99"/>
    <w:multiLevelType w:val="hybridMultilevel"/>
    <w:tmpl w:val="CFD46D2A"/>
    <w:lvl w:ilvl="0" w:tplc="041A000D">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1" w15:restartNumberingAfterBreak="0">
    <w:nsid w:val="19D40CD7"/>
    <w:multiLevelType w:val="hybridMultilevel"/>
    <w:tmpl w:val="09042CB2"/>
    <w:lvl w:ilvl="0" w:tplc="041A000D">
      <w:start w:val="1"/>
      <w:numFmt w:val="bullet"/>
      <w:lvlText w:val=""/>
      <w:lvlJc w:val="left"/>
      <w:pPr>
        <w:ind w:left="1004" w:hanging="360"/>
      </w:pPr>
      <w:rPr>
        <w:rFonts w:ascii="Wingdings" w:hAnsi="Wingdings"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2" w15:restartNumberingAfterBreak="0">
    <w:nsid w:val="1C773F5B"/>
    <w:multiLevelType w:val="hybridMultilevel"/>
    <w:tmpl w:val="D39EEA7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1DD37012"/>
    <w:multiLevelType w:val="hybridMultilevel"/>
    <w:tmpl w:val="7F0C5A2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ECB18D3"/>
    <w:multiLevelType w:val="multilevel"/>
    <w:tmpl w:val="2E361F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017583E"/>
    <w:multiLevelType w:val="hybridMultilevel"/>
    <w:tmpl w:val="142C230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1AB4CCD"/>
    <w:multiLevelType w:val="hybridMultilevel"/>
    <w:tmpl w:val="566835B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6165626"/>
    <w:multiLevelType w:val="hybridMultilevel"/>
    <w:tmpl w:val="797A9E3E"/>
    <w:lvl w:ilvl="0" w:tplc="041A000D">
      <w:start w:val="1"/>
      <w:numFmt w:val="bullet"/>
      <w:lvlText w:val=""/>
      <w:lvlJc w:val="left"/>
      <w:pPr>
        <w:ind w:left="1004" w:hanging="360"/>
      </w:pPr>
      <w:rPr>
        <w:rFonts w:ascii="Wingdings" w:hAnsi="Wingdings"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8" w15:restartNumberingAfterBreak="0">
    <w:nsid w:val="26A1277C"/>
    <w:multiLevelType w:val="hybridMultilevel"/>
    <w:tmpl w:val="4B6CEDF4"/>
    <w:lvl w:ilvl="0" w:tplc="041A000D">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9" w15:restartNumberingAfterBreak="0">
    <w:nsid w:val="26EE3AB4"/>
    <w:multiLevelType w:val="hybridMultilevel"/>
    <w:tmpl w:val="DE9ED81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7C72B0A"/>
    <w:multiLevelType w:val="hybridMultilevel"/>
    <w:tmpl w:val="93DC0980"/>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2A053267"/>
    <w:multiLevelType w:val="hybridMultilevel"/>
    <w:tmpl w:val="CD42EA0A"/>
    <w:lvl w:ilvl="0" w:tplc="DA3E1D06">
      <w:start w:val="2018"/>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ACF6F37"/>
    <w:multiLevelType w:val="hybridMultilevel"/>
    <w:tmpl w:val="D660BC12"/>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 w15:restartNumberingAfterBreak="0">
    <w:nsid w:val="2C5F6E5E"/>
    <w:multiLevelType w:val="hybridMultilevel"/>
    <w:tmpl w:val="AC0A730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2CAD1BAF"/>
    <w:multiLevelType w:val="hybridMultilevel"/>
    <w:tmpl w:val="7F58CD6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2CF85C75"/>
    <w:multiLevelType w:val="hybridMultilevel"/>
    <w:tmpl w:val="6154539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37D82179"/>
    <w:multiLevelType w:val="singleLevel"/>
    <w:tmpl w:val="11CE5FC4"/>
    <w:lvl w:ilvl="0">
      <w:start w:val="1"/>
      <w:numFmt w:val="bullet"/>
      <w:lvlText w:val="-"/>
      <w:lvlJc w:val="left"/>
      <w:pPr>
        <w:tabs>
          <w:tab w:val="num" w:pos="360"/>
        </w:tabs>
        <w:ind w:left="284" w:hanging="284"/>
      </w:pPr>
      <w:rPr>
        <w:rFonts w:ascii="Times New Roman" w:hAnsi="Times New Roman" w:hint="default"/>
      </w:rPr>
    </w:lvl>
  </w:abstractNum>
  <w:abstractNum w:abstractNumId="27" w15:restartNumberingAfterBreak="0">
    <w:nsid w:val="3A25673C"/>
    <w:multiLevelType w:val="hybridMultilevel"/>
    <w:tmpl w:val="784EE3A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3D1E77D4"/>
    <w:multiLevelType w:val="hybridMultilevel"/>
    <w:tmpl w:val="B808A236"/>
    <w:lvl w:ilvl="0" w:tplc="041A0005">
      <w:start w:val="1"/>
      <w:numFmt w:val="bullet"/>
      <w:lvlText w:val=""/>
      <w:lvlJc w:val="left"/>
      <w:pPr>
        <w:ind w:left="780" w:hanging="360"/>
      </w:pPr>
      <w:rPr>
        <w:rFonts w:ascii="Wingdings" w:hAnsi="Wingdings"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29" w15:restartNumberingAfterBreak="0">
    <w:nsid w:val="405D5F16"/>
    <w:multiLevelType w:val="hybridMultilevel"/>
    <w:tmpl w:val="6CBE5598"/>
    <w:lvl w:ilvl="0" w:tplc="041A0005">
      <w:start w:val="1"/>
      <w:numFmt w:val="bullet"/>
      <w:lvlText w:val=""/>
      <w:lvlJc w:val="left"/>
      <w:pPr>
        <w:ind w:left="995" w:hanging="360"/>
      </w:pPr>
      <w:rPr>
        <w:rFonts w:ascii="Wingdings" w:hAnsi="Wingdings" w:hint="default"/>
      </w:rPr>
    </w:lvl>
    <w:lvl w:ilvl="1" w:tplc="041A0003" w:tentative="1">
      <w:start w:val="1"/>
      <w:numFmt w:val="bullet"/>
      <w:lvlText w:val="o"/>
      <w:lvlJc w:val="left"/>
      <w:pPr>
        <w:ind w:left="1715" w:hanging="360"/>
      </w:pPr>
      <w:rPr>
        <w:rFonts w:ascii="Courier New" w:hAnsi="Courier New" w:cs="Courier New" w:hint="default"/>
      </w:rPr>
    </w:lvl>
    <w:lvl w:ilvl="2" w:tplc="041A0005" w:tentative="1">
      <w:start w:val="1"/>
      <w:numFmt w:val="bullet"/>
      <w:lvlText w:val=""/>
      <w:lvlJc w:val="left"/>
      <w:pPr>
        <w:ind w:left="2435" w:hanging="360"/>
      </w:pPr>
      <w:rPr>
        <w:rFonts w:ascii="Wingdings" w:hAnsi="Wingdings" w:hint="default"/>
      </w:rPr>
    </w:lvl>
    <w:lvl w:ilvl="3" w:tplc="041A0001" w:tentative="1">
      <w:start w:val="1"/>
      <w:numFmt w:val="bullet"/>
      <w:lvlText w:val=""/>
      <w:lvlJc w:val="left"/>
      <w:pPr>
        <w:ind w:left="3155" w:hanging="360"/>
      </w:pPr>
      <w:rPr>
        <w:rFonts w:ascii="Symbol" w:hAnsi="Symbol" w:hint="default"/>
      </w:rPr>
    </w:lvl>
    <w:lvl w:ilvl="4" w:tplc="041A0003" w:tentative="1">
      <w:start w:val="1"/>
      <w:numFmt w:val="bullet"/>
      <w:lvlText w:val="o"/>
      <w:lvlJc w:val="left"/>
      <w:pPr>
        <w:ind w:left="3875" w:hanging="360"/>
      </w:pPr>
      <w:rPr>
        <w:rFonts w:ascii="Courier New" w:hAnsi="Courier New" w:cs="Courier New" w:hint="default"/>
      </w:rPr>
    </w:lvl>
    <w:lvl w:ilvl="5" w:tplc="041A0005" w:tentative="1">
      <w:start w:val="1"/>
      <w:numFmt w:val="bullet"/>
      <w:lvlText w:val=""/>
      <w:lvlJc w:val="left"/>
      <w:pPr>
        <w:ind w:left="4595" w:hanging="360"/>
      </w:pPr>
      <w:rPr>
        <w:rFonts w:ascii="Wingdings" w:hAnsi="Wingdings" w:hint="default"/>
      </w:rPr>
    </w:lvl>
    <w:lvl w:ilvl="6" w:tplc="041A0001" w:tentative="1">
      <w:start w:val="1"/>
      <w:numFmt w:val="bullet"/>
      <w:lvlText w:val=""/>
      <w:lvlJc w:val="left"/>
      <w:pPr>
        <w:ind w:left="5315" w:hanging="360"/>
      </w:pPr>
      <w:rPr>
        <w:rFonts w:ascii="Symbol" w:hAnsi="Symbol" w:hint="default"/>
      </w:rPr>
    </w:lvl>
    <w:lvl w:ilvl="7" w:tplc="041A0003" w:tentative="1">
      <w:start w:val="1"/>
      <w:numFmt w:val="bullet"/>
      <w:lvlText w:val="o"/>
      <w:lvlJc w:val="left"/>
      <w:pPr>
        <w:ind w:left="6035" w:hanging="360"/>
      </w:pPr>
      <w:rPr>
        <w:rFonts w:ascii="Courier New" w:hAnsi="Courier New" w:cs="Courier New" w:hint="default"/>
      </w:rPr>
    </w:lvl>
    <w:lvl w:ilvl="8" w:tplc="041A0005" w:tentative="1">
      <w:start w:val="1"/>
      <w:numFmt w:val="bullet"/>
      <w:lvlText w:val=""/>
      <w:lvlJc w:val="left"/>
      <w:pPr>
        <w:ind w:left="6755" w:hanging="360"/>
      </w:pPr>
      <w:rPr>
        <w:rFonts w:ascii="Wingdings" w:hAnsi="Wingdings" w:hint="default"/>
      </w:rPr>
    </w:lvl>
  </w:abstractNum>
  <w:abstractNum w:abstractNumId="30" w15:restartNumberingAfterBreak="0">
    <w:nsid w:val="40BE6EE8"/>
    <w:multiLevelType w:val="hybridMultilevel"/>
    <w:tmpl w:val="1D5EFF1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42086E9F"/>
    <w:multiLevelType w:val="hybridMultilevel"/>
    <w:tmpl w:val="11CE822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01A32F3"/>
    <w:multiLevelType w:val="hybridMultilevel"/>
    <w:tmpl w:val="CF00CA3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22347CC"/>
    <w:multiLevelType w:val="hybridMultilevel"/>
    <w:tmpl w:val="5002AFF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52F37AC0"/>
    <w:multiLevelType w:val="hybridMultilevel"/>
    <w:tmpl w:val="CD36394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584F04EB"/>
    <w:multiLevelType w:val="hybridMultilevel"/>
    <w:tmpl w:val="A1D04F5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F074F50"/>
    <w:multiLevelType w:val="hybridMultilevel"/>
    <w:tmpl w:val="E7A89EA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637D0E27"/>
    <w:multiLevelType w:val="hybridMultilevel"/>
    <w:tmpl w:val="5D82E12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4C52582"/>
    <w:multiLevelType w:val="hybridMultilevel"/>
    <w:tmpl w:val="47726EC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65066C0A"/>
    <w:multiLevelType w:val="hybridMultilevel"/>
    <w:tmpl w:val="D73E057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66D677AB"/>
    <w:multiLevelType w:val="hybridMultilevel"/>
    <w:tmpl w:val="6F54466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6A16152B"/>
    <w:multiLevelType w:val="hybridMultilevel"/>
    <w:tmpl w:val="A5E0F92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6B336040"/>
    <w:multiLevelType w:val="hybridMultilevel"/>
    <w:tmpl w:val="88743E4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6B560DBE"/>
    <w:multiLevelType w:val="hybridMultilevel"/>
    <w:tmpl w:val="D2C43AE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6BF3094C"/>
    <w:multiLevelType w:val="hybridMultilevel"/>
    <w:tmpl w:val="BD4C9F1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711C15C2"/>
    <w:multiLevelType w:val="hybridMultilevel"/>
    <w:tmpl w:val="EB48B26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73D51679"/>
    <w:multiLevelType w:val="hybridMultilevel"/>
    <w:tmpl w:val="AA54DC7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7BDF71C4"/>
    <w:multiLevelType w:val="hybridMultilevel"/>
    <w:tmpl w:val="8B70AAB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7C231E04"/>
    <w:multiLevelType w:val="hybridMultilevel"/>
    <w:tmpl w:val="51348C6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7FB05F91"/>
    <w:multiLevelType w:val="hybridMultilevel"/>
    <w:tmpl w:val="16146A3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264874137">
    <w:abstractNumId w:val="26"/>
  </w:num>
  <w:num w:numId="2" w16cid:durableId="1487548820">
    <w:abstractNumId w:val="32"/>
  </w:num>
  <w:num w:numId="3" w16cid:durableId="1175145790">
    <w:abstractNumId w:val="48"/>
  </w:num>
  <w:num w:numId="4" w16cid:durableId="92826236">
    <w:abstractNumId w:val="11"/>
  </w:num>
  <w:num w:numId="5" w16cid:durableId="1065253038">
    <w:abstractNumId w:val="17"/>
  </w:num>
  <w:num w:numId="6" w16cid:durableId="933126">
    <w:abstractNumId w:val="25"/>
  </w:num>
  <w:num w:numId="7" w16cid:durableId="1248344364">
    <w:abstractNumId w:val="7"/>
  </w:num>
  <w:num w:numId="8" w16cid:durableId="1690988634">
    <w:abstractNumId w:val="15"/>
  </w:num>
  <w:num w:numId="9" w16cid:durableId="1441334079">
    <w:abstractNumId w:val="31"/>
  </w:num>
  <w:num w:numId="10" w16cid:durableId="1284844667">
    <w:abstractNumId w:val="43"/>
  </w:num>
  <w:num w:numId="11" w16cid:durableId="2091385256">
    <w:abstractNumId w:val="37"/>
  </w:num>
  <w:num w:numId="12" w16cid:durableId="1099255257">
    <w:abstractNumId w:val="42"/>
  </w:num>
  <w:num w:numId="13" w16cid:durableId="1157497264">
    <w:abstractNumId w:val="46"/>
  </w:num>
  <w:num w:numId="14" w16cid:durableId="1286540251">
    <w:abstractNumId w:val="8"/>
  </w:num>
  <w:num w:numId="15" w16cid:durableId="2065642685">
    <w:abstractNumId w:val="2"/>
  </w:num>
  <w:num w:numId="16" w16cid:durableId="1558784509">
    <w:abstractNumId w:val="22"/>
  </w:num>
  <w:num w:numId="17" w16cid:durableId="1839879580">
    <w:abstractNumId w:val="0"/>
  </w:num>
  <w:num w:numId="18" w16cid:durableId="68767637">
    <w:abstractNumId w:val="35"/>
  </w:num>
  <w:num w:numId="19" w16cid:durableId="901867835">
    <w:abstractNumId w:val="49"/>
  </w:num>
  <w:num w:numId="20" w16cid:durableId="1442801517">
    <w:abstractNumId w:val="38"/>
  </w:num>
  <w:num w:numId="21" w16cid:durableId="282732235">
    <w:abstractNumId w:val="19"/>
  </w:num>
  <w:num w:numId="22" w16cid:durableId="1945264198">
    <w:abstractNumId w:val="45"/>
  </w:num>
  <w:num w:numId="23" w16cid:durableId="937448855">
    <w:abstractNumId w:val="13"/>
  </w:num>
  <w:num w:numId="24" w16cid:durableId="1036976300">
    <w:abstractNumId w:val="28"/>
  </w:num>
  <w:num w:numId="25" w16cid:durableId="1836339425">
    <w:abstractNumId w:val="27"/>
  </w:num>
  <w:num w:numId="26" w16cid:durableId="128205833">
    <w:abstractNumId w:val="3"/>
  </w:num>
  <w:num w:numId="27" w16cid:durableId="1065682180">
    <w:abstractNumId w:val="41"/>
  </w:num>
  <w:num w:numId="28" w16cid:durableId="135951758">
    <w:abstractNumId w:val="40"/>
  </w:num>
  <w:num w:numId="29" w16cid:durableId="321088229">
    <w:abstractNumId w:val="33"/>
  </w:num>
  <w:num w:numId="30" w16cid:durableId="580257897">
    <w:abstractNumId w:val="47"/>
  </w:num>
  <w:num w:numId="31" w16cid:durableId="1724209812">
    <w:abstractNumId w:val="4"/>
  </w:num>
  <w:num w:numId="32" w16cid:durableId="686177944">
    <w:abstractNumId w:val="30"/>
  </w:num>
  <w:num w:numId="33" w16cid:durableId="117988888">
    <w:abstractNumId w:val="9"/>
  </w:num>
  <w:num w:numId="34" w16cid:durableId="491525054">
    <w:abstractNumId w:val="29"/>
  </w:num>
  <w:num w:numId="35" w16cid:durableId="92673140">
    <w:abstractNumId w:val="39"/>
  </w:num>
  <w:num w:numId="36" w16cid:durableId="1536430429">
    <w:abstractNumId w:val="6"/>
  </w:num>
  <w:num w:numId="37" w16cid:durableId="1371345585">
    <w:abstractNumId w:val="44"/>
  </w:num>
  <w:num w:numId="38" w16cid:durableId="1061514301">
    <w:abstractNumId w:val="36"/>
  </w:num>
  <w:num w:numId="39" w16cid:durableId="545486161">
    <w:abstractNumId w:val="23"/>
  </w:num>
  <w:num w:numId="40" w16cid:durableId="1562714369">
    <w:abstractNumId w:val="24"/>
  </w:num>
  <w:num w:numId="41" w16cid:durableId="1844002737">
    <w:abstractNumId w:val="34"/>
  </w:num>
  <w:num w:numId="42" w16cid:durableId="720637850">
    <w:abstractNumId w:val="20"/>
  </w:num>
  <w:num w:numId="43" w16cid:durableId="465977342">
    <w:abstractNumId w:val="16"/>
  </w:num>
  <w:num w:numId="44" w16cid:durableId="250898641">
    <w:abstractNumId w:val="5"/>
  </w:num>
  <w:num w:numId="45" w16cid:durableId="1218397475">
    <w:abstractNumId w:val="21"/>
  </w:num>
  <w:num w:numId="46" w16cid:durableId="610674126">
    <w:abstractNumId w:val="12"/>
  </w:num>
  <w:num w:numId="47" w16cid:durableId="1213273606">
    <w:abstractNumId w:val="1"/>
  </w:num>
  <w:num w:numId="48" w16cid:durableId="621573680">
    <w:abstractNumId w:val="10"/>
  </w:num>
  <w:num w:numId="49" w16cid:durableId="11302939">
    <w:abstractNumId w:val="14"/>
  </w:num>
  <w:num w:numId="50" w16cid:durableId="1195266045">
    <w:abstractNumId w:val="1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7F1"/>
    <w:rsid w:val="00001464"/>
    <w:rsid w:val="00001971"/>
    <w:rsid w:val="00001E9B"/>
    <w:rsid w:val="000038A6"/>
    <w:rsid w:val="00004E2B"/>
    <w:rsid w:val="0001013C"/>
    <w:rsid w:val="00010AA3"/>
    <w:rsid w:val="000119B5"/>
    <w:rsid w:val="00017872"/>
    <w:rsid w:val="0002109A"/>
    <w:rsid w:val="0002213A"/>
    <w:rsid w:val="00026E6A"/>
    <w:rsid w:val="00027247"/>
    <w:rsid w:val="00031873"/>
    <w:rsid w:val="00052212"/>
    <w:rsid w:val="00054F5D"/>
    <w:rsid w:val="0005674F"/>
    <w:rsid w:val="000576F4"/>
    <w:rsid w:val="00063890"/>
    <w:rsid w:val="00063F3D"/>
    <w:rsid w:val="00064045"/>
    <w:rsid w:val="00066310"/>
    <w:rsid w:val="00066D96"/>
    <w:rsid w:val="00074FD4"/>
    <w:rsid w:val="000815A8"/>
    <w:rsid w:val="00083386"/>
    <w:rsid w:val="000845C7"/>
    <w:rsid w:val="00086338"/>
    <w:rsid w:val="00090997"/>
    <w:rsid w:val="000939A0"/>
    <w:rsid w:val="000B08CF"/>
    <w:rsid w:val="000B5BE0"/>
    <w:rsid w:val="000B688C"/>
    <w:rsid w:val="000C09A3"/>
    <w:rsid w:val="000C0B25"/>
    <w:rsid w:val="000C23BE"/>
    <w:rsid w:val="000C2C41"/>
    <w:rsid w:val="000C3D5D"/>
    <w:rsid w:val="000C5AFF"/>
    <w:rsid w:val="000C6059"/>
    <w:rsid w:val="000C7EE5"/>
    <w:rsid w:val="000D0B8B"/>
    <w:rsid w:val="000D2925"/>
    <w:rsid w:val="000D3D14"/>
    <w:rsid w:val="000D4F2D"/>
    <w:rsid w:val="000D7D79"/>
    <w:rsid w:val="000E3E5A"/>
    <w:rsid w:val="000E479E"/>
    <w:rsid w:val="000E5419"/>
    <w:rsid w:val="000E5879"/>
    <w:rsid w:val="000E6D97"/>
    <w:rsid w:val="000E6F7C"/>
    <w:rsid w:val="000F0871"/>
    <w:rsid w:val="00100479"/>
    <w:rsid w:val="00107C24"/>
    <w:rsid w:val="001122EE"/>
    <w:rsid w:val="00115480"/>
    <w:rsid w:val="00122125"/>
    <w:rsid w:val="001235A0"/>
    <w:rsid w:val="001314CE"/>
    <w:rsid w:val="001319F5"/>
    <w:rsid w:val="0013524C"/>
    <w:rsid w:val="00141030"/>
    <w:rsid w:val="00145393"/>
    <w:rsid w:val="00152650"/>
    <w:rsid w:val="001550EE"/>
    <w:rsid w:val="00155E45"/>
    <w:rsid w:val="00156E54"/>
    <w:rsid w:val="001657F1"/>
    <w:rsid w:val="00166023"/>
    <w:rsid w:val="00177025"/>
    <w:rsid w:val="0018123A"/>
    <w:rsid w:val="001822B6"/>
    <w:rsid w:val="00183D44"/>
    <w:rsid w:val="00184520"/>
    <w:rsid w:val="00185078"/>
    <w:rsid w:val="00190E44"/>
    <w:rsid w:val="0019738D"/>
    <w:rsid w:val="001A05E4"/>
    <w:rsid w:val="001A2F16"/>
    <w:rsid w:val="001A60FF"/>
    <w:rsid w:val="001A6162"/>
    <w:rsid w:val="001B3344"/>
    <w:rsid w:val="001B36E3"/>
    <w:rsid w:val="001C118E"/>
    <w:rsid w:val="001C1357"/>
    <w:rsid w:val="001C41F2"/>
    <w:rsid w:val="001D25F5"/>
    <w:rsid w:val="001D3DFE"/>
    <w:rsid w:val="001F1E90"/>
    <w:rsid w:val="001F442C"/>
    <w:rsid w:val="001F5AA7"/>
    <w:rsid w:val="001F63DF"/>
    <w:rsid w:val="00204077"/>
    <w:rsid w:val="00206C2A"/>
    <w:rsid w:val="002073A2"/>
    <w:rsid w:val="00207952"/>
    <w:rsid w:val="00207C99"/>
    <w:rsid w:val="00210797"/>
    <w:rsid w:val="00213856"/>
    <w:rsid w:val="00215915"/>
    <w:rsid w:val="0021666C"/>
    <w:rsid w:val="002175BA"/>
    <w:rsid w:val="00220502"/>
    <w:rsid w:val="00220580"/>
    <w:rsid w:val="002242E5"/>
    <w:rsid w:val="00224739"/>
    <w:rsid w:val="0022518D"/>
    <w:rsid w:val="00226E1F"/>
    <w:rsid w:val="002378C2"/>
    <w:rsid w:val="00242DEC"/>
    <w:rsid w:val="00243A77"/>
    <w:rsid w:val="002455EE"/>
    <w:rsid w:val="00247320"/>
    <w:rsid w:val="0025102A"/>
    <w:rsid w:val="00253CD7"/>
    <w:rsid w:val="002545D3"/>
    <w:rsid w:val="00255558"/>
    <w:rsid w:val="0025764C"/>
    <w:rsid w:val="00263002"/>
    <w:rsid w:val="002646F9"/>
    <w:rsid w:val="00264E4D"/>
    <w:rsid w:val="00266BCB"/>
    <w:rsid w:val="002704E5"/>
    <w:rsid w:val="00272E97"/>
    <w:rsid w:val="00273124"/>
    <w:rsid w:val="00273EE0"/>
    <w:rsid w:val="00276513"/>
    <w:rsid w:val="00282104"/>
    <w:rsid w:val="00283A6B"/>
    <w:rsid w:val="002A06C7"/>
    <w:rsid w:val="002A2D20"/>
    <w:rsid w:val="002A30D4"/>
    <w:rsid w:val="002B28FC"/>
    <w:rsid w:val="002B2FD9"/>
    <w:rsid w:val="002B39DF"/>
    <w:rsid w:val="002B4D4B"/>
    <w:rsid w:val="002B784F"/>
    <w:rsid w:val="002C1FFD"/>
    <w:rsid w:val="002C3617"/>
    <w:rsid w:val="002D7DD2"/>
    <w:rsid w:val="002E5A89"/>
    <w:rsid w:val="002E67B7"/>
    <w:rsid w:val="00302F7E"/>
    <w:rsid w:val="00303E9B"/>
    <w:rsid w:val="00312E8A"/>
    <w:rsid w:val="0031341C"/>
    <w:rsid w:val="003134E5"/>
    <w:rsid w:val="00320644"/>
    <w:rsid w:val="00322C5E"/>
    <w:rsid w:val="00322C90"/>
    <w:rsid w:val="003233D1"/>
    <w:rsid w:val="00325D9B"/>
    <w:rsid w:val="00327C57"/>
    <w:rsid w:val="0033461D"/>
    <w:rsid w:val="00353407"/>
    <w:rsid w:val="00354DB4"/>
    <w:rsid w:val="003621F8"/>
    <w:rsid w:val="00367233"/>
    <w:rsid w:val="003745E5"/>
    <w:rsid w:val="00383590"/>
    <w:rsid w:val="00384099"/>
    <w:rsid w:val="003900F8"/>
    <w:rsid w:val="00391B4B"/>
    <w:rsid w:val="00392256"/>
    <w:rsid w:val="003923F2"/>
    <w:rsid w:val="003A1D18"/>
    <w:rsid w:val="003A2D53"/>
    <w:rsid w:val="003A37F3"/>
    <w:rsid w:val="003A41FC"/>
    <w:rsid w:val="003A7CC0"/>
    <w:rsid w:val="003B535F"/>
    <w:rsid w:val="003B60AD"/>
    <w:rsid w:val="003C0EC2"/>
    <w:rsid w:val="003C2AAF"/>
    <w:rsid w:val="003E1174"/>
    <w:rsid w:val="003E1180"/>
    <w:rsid w:val="003E51F6"/>
    <w:rsid w:val="003F25F7"/>
    <w:rsid w:val="003F49B5"/>
    <w:rsid w:val="003F66B9"/>
    <w:rsid w:val="003F6C3B"/>
    <w:rsid w:val="003F72D1"/>
    <w:rsid w:val="003F7989"/>
    <w:rsid w:val="003F7A40"/>
    <w:rsid w:val="00401D7E"/>
    <w:rsid w:val="0040509C"/>
    <w:rsid w:val="00405AC4"/>
    <w:rsid w:val="00407B76"/>
    <w:rsid w:val="00410B5B"/>
    <w:rsid w:val="00410FD6"/>
    <w:rsid w:val="0041127C"/>
    <w:rsid w:val="00413A5C"/>
    <w:rsid w:val="00420DC7"/>
    <w:rsid w:val="00422CBF"/>
    <w:rsid w:val="00423D9B"/>
    <w:rsid w:val="0042468E"/>
    <w:rsid w:val="00424CEA"/>
    <w:rsid w:val="00427394"/>
    <w:rsid w:val="00427C9E"/>
    <w:rsid w:val="00430151"/>
    <w:rsid w:val="004320D3"/>
    <w:rsid w:val="00432621"/>
    <w:rsid w:val="004328D7"/>
    <w:rsid w:val="00433165"/>
    <w:rsid w:val="004334A5"/>
    <w:rsid w:val="00435C2D"/>
    <w:rsid w:val="00441A46"/>
    <w:rsid w:val="0044327D"/>
    <w:rsid w:val="004501C8"/>
    <w:rsid w:val="00451F62"/>
    <w:rsid w:val="0045526B"/>
    <w:rsid w:val="00456884"/>
    <w:rsid w:val="004571E2"/>
    <w:rsid w:val="00462A75"/>
    <w:rsid w:val="004678AC"/>
    <w:rsid w:val="0047516B"/>
    <w:rsid w:val="00475622"/>
    <w:rsid w:val="00485425"/>
    <w:rsid w:val="004877AC"/>
    <w:rsid w:val="00490CCE"/>
    <w:rsid w:val="0049244E"/>
    <w:rsid w:val="004943C5"/>
    <w:rsid w:val="00495BF2"/>
    <w:rsid w:val="004A0F9A"/>
    <w:rsid w:val="004A16BE"/>
    <w:rsid w:val="004A1A78"/>
    <w:rsid w:val="004A49CA"/>
    <w:rsid w:val="004A561E"/>
    <w:rsid w:val="004A70C4"/>
    <w:rsid w:val="004A7924"/>
    <w:rsid w:val="004B0F17"/>
    <w:rsid w:val="004B6AB8"/>
    <w:rsid w:val="004C25CC"/>
    <w:rsid w:val="004C29A4"/>
    <w:rsid w:val="004C2C51"/>
    <w:rsid w:val="004C54B6"/>
    <w:rsid w:val="004D09D3"/>
    <w:rsid w:val="004D158E"/>
    <w:rsid w:val="004D237B"/>
    <w:rsid w:val="004D2A0D"/>
    <w:rsid w:val="004E12C5"/>
    <w:rsid w:val="004E262B"/>
    <w:rsid w:val="004E281D"/>
    <w:rsid w:val="004E41C2"/>
    <w:rsid w:val="004E5FD8"/>
    <w:rsid w:val="004E7209"/>
    <w:rsid w:val="004F69F2"/>
    <w:rsid w:val="00503583"/>
    <w:rsid w:val="0050540E"/>
    <w:rsid w:val="00507B1A"/>
    <w:rsid w:val="00510C53"/>
    <w:rsid w:val="0051212A"/>
    <w:rsid w:val="00513E61"/>
    <w:rsid w:val="00514924"/>
    <w:rsid w:val="00515BFA"/>
    <w:rsid w:val="00525EA5"/>
    <w:rsid w:val="00530797"/>
    <w:rsid w:val="0053454E"/>
    <w:rsid w:val="00536DD1"/>
    <w:rsid w:val="0054104E"/>
    <w:rsid w:val="005471E0"/>
    <w:rsid w:val="00550984"/>
    <w:rsid w:val="00552410"/>
    <w:rsid w:val="00560F50"/>
    <w:rsid w:val="00561799"/>
    <w:rsid w:val="0056673D"/>
    <w:rsid w:val="00572695"/>
    <w:rsid w:val="00574CDD"/>
    <w:rsid w:val="0057765F"/>
    <w:rsid w:val="0058112A"/>
    <w:rsid w:val="00584DD3"/>
    <w:rsid w:val="00587267"/>
    <w:rsid w:val="00596383"/>
    <w:rsid w:val="00596A16"/>
    <w:rsid w:val="005A61C1"/>
    <w:rsid w:val="005B1243"/>
    <w:rsid w:val="005B6AC3"/>
    <w:rsid w:val="005B6D70"/>
    <w:rsid w:val="005C0A04"/>
    <w:rsid w:val="005C3228"/>
    <w:rsid w:val="005D084A"/>
    <w:rsid w:val="005D6850"/>
    <w:rsid w:val="005D6D00"/>
    <w:rsid w:val="005E5DD6"/>
    <w:rsid w:val="005E7956"/>
    <w:rsid w:val="005E7D2F"/>
    <w:rsid w:val="005F0548"/>
    <w:rsid w:val="005F14EC"/>
    <w:rsid w:val="005F5035"/>
    <w:rsid w:val="005F5D42"/>
    <w:rsid w:val="0060207B"/>
    <w:rsid w:val="00603098"/>
    <w:rsid w:val="0060561D"/>
    <w:rsid w:val="006060E5"/>
    <w:rsid w:val="0060663C"/>
    <w:rsid w:val="0061709B"/>
    <w:rsid w:val="00624595"/>
    <w:rsid w:val="0062467A"/>
    <w:rsid w:val="00624A61"/>
    <w:rsid w:val="006251A2"/>
    <w:rsid w:val="00625FA9"/>
    <w:rsid w:val="00631B15"/>
    <w:rsid w:val="00633E34"/>
    <w:rsid w:val="006349C9"/>
    <w:rsid w:val="006349EF"/>
    <w:rsid w:val="0063525C"/>
    <w:rsid w:val="0063625F"/>
    <w:rsid w:val="00636E68"/>
    <w:rsid w:val="00637609"/>
    <w:rsid w:val="00642DED"/>
    <w:rsid w:val="0064487E"/>
    <w:rsid w:val="00646D39"/>
    <w:rsid w:val="00647686"/>
    <w:rsid w:val="00650AFF"/>
    <w:rsid w:val="006518BB"/>
    <w:rsid w:val="00656D5E"/>
    <w:rsid w:val="00657A0A"/>
    <w:rsid w:val="00661F99"/>
    <w:rsid w:val="0066287F"/>
    <w:rsid w:val="00662ACB"/>
    <w:rsid w:val="006657B4"/>
    <w:rsid w:val="00665CE8"/>
    <w:rsid w:val="006664FA"/>
    <w:rsid w:val="006677CC"/>
    <w:rsid w:val="00671C65"/>
    <w:rsid w:val="0067775A"/>
    <w:rsid w:val="0068158E"/>
    <w:rsid w:val="0068377D"/>
    <w:rsid w:val="00684715"/>
    <w:rsid w:val="006854D2"/>
    <w:rsid w:val="00686B1F"/>
    <w:rsid w:val="006963BF"/>
    <w:rsid w:val="006A33C0"/>
    <w:rsid w:val="006A4F09"/>
    <w:rsid w:val="006A639A"/>
    <w:rsid w:val="006B48D6"/>
    <w:rsid w:val="006B76C5"/>
    <w:rsid w:val="006B7E25"/>
    <w:rsid w:val="006C1A23"/>
    <w:rsid w:val="006C3766"/>
    <w:rsid w:val="006C41AC"/>
    <w:rsid w:val="006C78B8"/>
    <w:rsid w:val="006D2888"/>
    <w:rsid w:val="006D2F40"/>
    <w:rsid w:val="006D50A5"/>
    <w:rsid w:val="006D5630"/>
    <w:rsid w:val="006E0159"/>
    <w:rsid w:val="006E2D86"/>
    <w:rsid w:val="006E2E39"/>
    <w:rsid w:val="006E4EB1"/>
    <w:rsid w:val="006E6B88"/>
    <w:rsid w:val="006E759E"/>
    <w:rsid w:val="006F1D1E"/>
    <w:rsid w:val="006F615D"/>
    <w:rsid w:val="00700E15"/>
    <w:rsid w:val="00701B49"/>
    <w:rsid w:val="0070220B"/>
    <w:rsid w:val="00706253"/>
    <w:rsid w:val="00707F94"/>
    <w:rsid w:val="007137FE"/>
    <w:rsid w:val="00715A41"/>
    <w:rsid w:val="007168A6"/>
    <w:rsid w:val="0072204A"/>
    <w:rsid w:val="00725907"/>
    <w:rsid w:val="00731267"/>
    <w:rsid w:val="00732260"/>
    <w:rsid w:val="007452AB"/>
    <w:rsid w:val="007468D7"/>
    <w:rsid w:val="00750309"/>
    <w:rsid w:val="00754296"/>
    <w:rsid w:val="00757E54"/>
    <w:rsid w:val="0076031D"/>
    <w:rsid w:val="00765CD2"/>
    <w:rsid w:val="007732A0"/>
    <w:rsid w:val="0077436D"/>
    <w:rsid w:val="00776CA3"/>
    <w:rsid w:val="00777CB7"/>
    <w:rsid w:val="00780D75"/>
    <w:rsid w:val="007849A0"/>
    <w:rsid w:val="007857FC"/>
    <w:rsid w:val="00787744"/>
    <w:rsid w:val="00791B4D"/>
    <w:rsid w:val="0079384F"/>
    <w:rsid w:val="00796C8D"/>
    <w:rsid w:val="007A2330"/>
    <w:rsid w:val="007A3B6B"/>
    <w:rsid w:val="007A7790"/>
    <w:rsid w:val="007B2173"/>
    <w:rsid w:val="007B5AC2"/>
    <w:rsid w:val="007B65D8"/>
    <w:rsid w:val="007B68FD"/>
    <w:rsid w:val="007B7823"/>
    <w:rsid w:val="007C0AF9"/>
    <w:rsid w:val="007C1E9B"/>
    <w:rsid w:val="007C4917"/>
    <w:rsid w:val="007C6E43"/>
    <w:rsid w:val="007D0228"/>
    <w:rsid w:val="007D1DA0"/>
    <w:rsid w:val="007D1FC3"/>
    <w:rsid w:val="007D25B4"/>
    <w:rsid w:val="007D2D35"/>
    <w:rsid w:val="007D4C43"/>
    <w:rsid w:val="007D716C"/>
    <w:rsid w:val="007E073B"/>
    <w:rsid w:val="007E0C6A"/>
    <w:rsid w:val="007E12B8"/>
    <w:rsid w:val="007E4357"/>
    <w:rsid w:val="007E5702"/>
    <w:rsid w:val="007E78C7"/>
    <w:rsid w:val="007E7C99"/>
    <w:rsid w:val="007F0F41"/>
    <w:rsid w:val="007F4516"/>
    <w:rsid w:val="008015C9"/>
    <w:rsid w:val="00802019"/>
    <w:rsid w:val="00803395"/>
    <w:rsid w:val="00803E08"/>
    <w:rsid w:val="00814088"/>
    <w:rsid w:val="008151A5"/>
    <w:rsid w:val="00817770"/>
    <w:rsid w:val="00823F2C"/>
    <w:rsid w:val="00825CF7"/>
    <w:rsid w:val="00827E75"/>
    <w:rsid w:val="00831EBC"/>
    <w:rsid w:val="00833DDC"/>
    <w:rsid w:val="0083570A"/>
    <w:rsid w:val="00835E34"/>
    <w:rsid w:val="00835E38"/>
    <w:rsid w:val="00837FA7"/>
    <w:rsid w:val="00843D8C"/>
    <w:rsid w:val="00844C41"/>
    <w:rsid w:val="00845800"/>
    <w:rsid w:val="0084648B"/>
    <w:rsid w:val="0084676B"/>
    <w:rsid w:val="00847CCE"/>
    <w:rsid w:val="008520AF"/>
    <w:rsid w:val="008546C1"/>
    <w:rsid w:val="00863894"/>
    <w:rsid w:val="008638F8"/>
    <w:rsid w:val="00872CD5"/>
    <w:rsid w:val="00873052"/>
    <w:rsid w:val="00874651"/>
    <w:rsid w:val="00875AF3"/>
    <w:rsid w:val="00877916"/>
    <w:rsid w:val="00882872"/>
    <w:rsid w:val="008830AC"/>
    <w:rsid w:val="00890F6A"/>
    <w:rsid w:val="00891030"/>
    <w:rsid w:val="008948F7"/>
    <w:rsid w:val="008A24F6"/>
    <w:rsid w:val="008A362C"/>
    <w:rsid w:val="008A4CF7"/>
    <w:rsid w:val="008A4E89"/>
    <w:rsid w:val="008A5474"/>
    <w:rsid w:val="008A7835"/>
    <w:rsid w:val="008B00A4"/>
    <w:rsid w:val="008B5C9A"/>
    <w:rsid w:val="008C082D"/>
    <w:rsid w:val="008C1862"/>
    <w:rsid w:val="008C614E"/>
    <w:rsid w:val="008D59E1"/>
    <w:rsid w:val="008E06E9"/>
    <w:rsid w:val="008E0A17"/>
    <w:rsid w:val="008E26BD"/>
    <w:rsid w:val="008E4123"/>
    <w:rsid w:val="008E4E0B"/>
    <w:rsid w:val="008E660D"/>
    <w:rsid w:val="008E78F6"/>
    <w:rsid w:val="008F1FA0"/>
    <w:rsid w:val="008F2CCA"/>
    <w:rsid w:val="008F4F4A"/>
    <w:rsid w:val="008F4FF8"/>
    <w:rsid w:val="009079E0"/>
    <w:rsid w:val="009110E0"/>
    <w:rsid w:val="009128D2"/>
    <w:rsid w:val="009143F0"/>
    <w:rsid w:val="00923286"/>
    <w:rsid w:val="00923E9B"/>
    <w:rsid w:val="00925D10"/>
    <w:rsid w:val="00930B18"/>
    <w:rsid w:val="00930FFC"/>
    <w:rsid w:val="00936539"/>
    <w:rsid w:val="0093738E"/>
    <w:rsid w:val="00941237"/>
    <w:rsid w:val="009417D6"/>
    <w:rsid w:val="00943646"/>
    <w:rsid w:val="00943B12"/>
    <w:rsid w:val="00943F64"/>
    <w:rsid w:val="00945208"/>
    <w:rsid w:val="009521CB"/>
    <w:rsid w:val="0095719E"/>
    <w:rsid w:val="0096048C"/>
    <w:rsid w:val="009621A9"/>
    <w:rsid w:val="00962497"/>
    <w:rsid w:val="0096396B"/>
    <w:rsid w:val="009667CE"/>
    <w:rsid w:val="0097000F"/>
    <w:rsid w:val="009716A9"/>
    <w:rsid w:val="00971B8D"/>
    <w:rsid w:val="00972C03"/>
    <w:rsid w:val="009742A1"/>
    <w:rsid w:val="0097713F"/>
    <w:rsid w:val="00980A94"/>
    <w:rsid w:val="00981706"/>
    <w:rsid w:val="00983921"/>
    <w:rsid w:val="00984534"/>
    <w:rsid w:val="00985AFE"/>
    <w:rsid w:val="00987733"/>
    <w:rsid w:val="00990087"/>
    <w:rsid w:val="00992BDC"/>
    <w:rsid w:val="009963EA"/>
    <w:rsid w:val="009A52D8"/>
    <w:rsid w:val="009A7F45"/>
    <w:rsid w:val="009B098D"/>
    <w:rsid w:val="009B4E8C"/>
    <w:rsid w:val="009B4FDE"/>
    <w:rsid w:val="009B5D55"/>
    <w:rsid w:val="009B664A"/>
    <w:rsid w:val="009B731A"/>
    <w:rsid w:val="009B7961"/>
    <w:rsid w:val="009B7D04"/>
    <w:rsid w:val="009C2E3A"/>
    <w:rsid w:val="009C4BD2"/>
    <w:rsid w:val="009C639B"/>
    <w:rsid w:val="009D58BD"/>
    <w:rsid w:val="009E04A4"/>
    <w:rsid w:val="009E10C6"/>
    <w:rsid w:val="009F3124"/>
    <w:rsid w:val="009F5162"/>
    <w:rsid w:val="009F5FEA"/>
    <w:rsid w:val="00A019FC"/>
    <w:rsid w:val="00A02777"/>
    <w:rsid w:val="00A02DD4"/>
    <w:rsid w:val="00A03B78"/>
    <w:rsid w:val="00A0618D"/>
    <w:rsid w:val="00A1179E"/>
    <w:rsid w:val="00A17200"/>
    <w:rsid w:val="00A213F1"/>
    <w:rsid w:val="00A22AD4"/>
    <w:rsid w:val="00A23261"/>
    <w:rsid w:val="00A2622F"/>
    <w:rsid w:val="00A271E5"/>
    <w:rsid w:val="00A311BE"/>
    <w:rsid w:val="00A33C40"/>
    <w:rsid w:val="00A34640"/>
    <w:rsid w:val="00A34EF1"/>
    <w:rsid w:val="00A3639A"/>
    <w:rsid w:val="00A37AFE"/>
    <w:rsid w:val="00A40380"/>
    <w:rsid w:val="00A4333A"/>
    <w:rsid w:val="00A44737"/>
    <w:rsid w:val="00A516CD"/>
    <w:rsid w:val="00A52217"/>
    <w:rsid w:val="00A5451B"/>
    <w:rsid w:val="00A55903"/>
    <w:rsid w:val="00A6376B"/>
    <w:rsid w:val="00A678A2"/>
    <w:rsid w:val="00A71BC2"/>
    <w:rsid w:val="00A743EE"/>
    <w:rsid w:val="00A75AA5"/>
    <w:rsid w:val="00A83237"/>
    <w:rsid w:val="00A8336B"/>
    <w:rsid w:val="00A83A6E"/>
    <w:rsid w:val="00A86AC0"/>
    <w:rsid w:val="00A87ECC"/>
    <w:rsid w:val="00AA1DFF"/>
    <w:rsid w:val="00AA62AA"/>
    <w:rsid w:val="00AA7806"/>
    <w:rsid w:val="00AB2BF2"/>
    <w:rsid w:val="00AC5B1B"/>
    <w:rsid w:val="00AD0DDF"/>
    <w:rsid w:val="00AD54F9"/>
    <w:rsid w:val="00AD6266"/>
    <w:rsid w:val="00AD648C"/>
    <w:rsid w:val="00AE0906"/>
    <w:rsid w:val="00AE09A8"/>
    <w:rsid w:val="00AE11B3"/>
    <w:rsid w:val="00AE474D"/>
    <w:rsid w:val="00AE59FC"/>
    <w:rsid w:val="00AE7F19"/>
    <w:rsid w:val="00AF055A"/>
    <w:rsid w:val="00AF0F9C"/>
    <w:rsid w:val="00AF203C"/>
    <w:rsid w:val="00AF5C32"/>
    <w:rsid w:val="00AF5D91"/>
    <w:rsid w:val="00B00879"/>
    <w:rsid w:val="00B03957"/>
    <w:rsid w:val="00B03B4F"/>
    <w:rsid w:val="00B10179"/>
    <w:rsid w:val="00B1078F"/>
    <w:rsid w:val="00B10F62"/>
    <w:rsid w:val="00B115CD"/>
    <w:rsid w:val="00B12A7D"/>
    <w:rsid w:val="00B17453"/>
    <w:rsid w:val="00B2023B"/>
    <w:rsid w:val="00B21E49"/>
    <w:rsid w:val="00B2640D"/>
    <w:rsid w:val="00B322E2"/>
    <w:rsid w:val="00B337DA"/>
    <w:rsid w:val="00B34B97"/>
    <w:rsid w:val="00B352E5"/>
    <w:rsid w:val="00B35C17"/>
    <w:rsid w:val="00B36C4D"/>
    <w:rsid w:val="00B402F3"/>
    <w:rsid w:val="00B5099A"/>
    <w:rsid w:val="00B51331"/>
    <w:rsid w:val="00B51AA3"/>
    <w:rsid w:val="00B61BE4"/>
    <w:rsid w:val="00B66174"/>
    <w:rsid w:val="00B67C3F"/>
    <w:rsid w:val="00B72FFE"/>
    <w:rsid w:val="00B732EA"/>
    <w:rsid w:val="00B76E94"/>
    <w:rsid w:val="00B77729"/>
    <w:rsid w:val="00B80E52"/>
    <w:rsid w:val="00B81599"/>
    <w:rsid w:val="00B829FB"/>
    <w:rsid w:val="00B87925"/>
    <w:rsid w:val="00B9097C"/>
    <w:rsid w:val="00B928A5"/>
    <w:rsid w:val="00B93954"/>
    <w:rsid w:val="00B94714"/>
    <w:rsid w:val="00B95365"/>
    <w:rsid w:val="00BA3B77"/>
    <w:rsid w:val="00BA51FE"/>
    <w:rsid w:val="00BB1EB6"/>
    <w:rsid w:val="00BB2B09"/>
    <w:rsid w:val="00BB554C"/>
    <w:rsid w:val="00BB7EC3"/>
    <w:rsid w:val="00BC13D7"/>
    <w:rsid w:val="00BC355F"/>
    <w:rsid w:val="00BC5A28"/>
    <w:rsid w:val="00BD1FFD"/>
    <w:rsid w:val="00BE7103"/>
    <w:rsid w:val="00BF1531"/>
    <w:rsid w:val="00BF5CE6"/>
    <w:rsid w:val="00C02C92"/>
    <w:rsid w:val="00C038E8"/>
    <w:rsid w:val="00C03F4A"/>
    <w:rsid w:val="00C05657"/>
    <w:rsid w:val="00C056F4"/>
    <w:rsid w:val="00C06ADC"/>
    <w:rsid w:val="00C10540"/>
    <w:rsid w:val="00C10555"/>
    <w:rsid w:val="00C12875"/>
    <w:rsid w:val="00C24394"/>
    <w:rsid w:val="00C47518"/>
    <w:rsid w:val="00C538D4"/>
    <w:rsid w:val="00C55A5A"/>
    <w:rsid w:val="00C57493"/>
    <w:rsid w:val="00C57E67"/>
    <w:rsid w:val="00C627E5"/>
    <w:rsid w:val="00C65EC5"/>
    <w:rsid w:val="00C67137"/>
    <w:rsid w:val="00C67456"/>
    <w:rsid w:val="00C67AF7"/>
    <w:rsid w:val="00C71DB8"/>
    <w:rsid w:val="00C7652B"/>
    <w:rsid w:val="00C819D0"/>
    <w:rsid w:val="00C83226"/>
    <w:rsid w:val="00C8546A"/>
    <w:rsid w:val="00C854D9"/>
    <w:rsid w:val="00C86BB3"/>
    <w:rsid w:val="00C927A8"/>
    <w:rsid w:val="00CA2253"/>
    <w:rsid w:val="00CA549E"/>
    <w:rsid w:val="00CB01B2"/>
    <w:rsid w:val="00CB091F"/>
    <w:rsid w:val="00CB35DE"/>
    <w:rsid w:val="00CD1B60"/>
    <w:rsid w:val="00CD48D9"/>
    <w:rsid w:val="00CE40FA"/>
    <w:rsid w:val="00CE458D"/>
    <w:rsid w:val="00CE5EE5"/>
    <w:rsid w:val="00CF0584"/>
    <w:rsid w:val="00CF1A77"/>
    <w:rsid w:val="00CF2600"/>
    <w:rsid w:val="00CF5AC6"/>
    <w:rsid w:val="00CF5C0A"/>
    <w:rsid w:val="00CF7651"/>
    <w:rsid w:val="00D05CD1"/>
    <w:rsid w:val="00D069E1"/>
    <w:rsid w:val="00D077DE"/>
    <w:rsid w:val="00D11404"/>
    <w:rsid w:val="00D1282A"/>
    <w:rsid w:val="00D1513C"/>
    <w:rsid w:val="00D17A4F"/>
    <w:rsid w:val="00D20AEC"/>
    <w:rsid w:val="00D20D2E"/>
    <w:rsid w:val="00D25194"/>
    <w:rsid w:val="00D26715"/>
    <w:rsid w:val="00D31801"/>
    <w:rsid w:val="00D35592"/>
    <w:rsid w:val="00D35A61"/>
    <w:rsid w:val="00D35BA2"/>
    <w:rsid w:val="00D45682"/>
    <w:rsid w:val="00D472C9"/>
    <w:rsid w:val="00D479C5"/>
    <w:rsid w:val="00D5221C"/>
    <w:rsid w:val="00D524C0"/>
    <w:rsid w:val="00D53DD1"/>
    <w:rsid w:val="00D551EB"/>
    <w:rsid w:val="00D55D7D"/>
    <w:rsid w:val="00D57E22"/>
    <w:rsid w:val="00D57F5D"/>
    <w:rsid w:val="00D60528"/>
    <w:rsid w:val="00D62C06"/>
    <w:rsid w:val="00D65BFE"/>
    <w:rsid w:val="00D66C83"/>
    <w:rsid w:val="00D746C9"/>
    <w:rsid w:val="00D83C72"/>
    <w:rsid w:val="00D8456C"/>
    <w:rsid w:val="00D8549B"/>
    <w:rsid w:val="00D8642B"/>
    <w:rsid w:val="00D971E8"/>
    <w:rsid w:val="00DA4802"/>
    <w:rsid w:val="00DA54DD"/>
    <w:rsid w:val="00DA746B"/>
    <w:rsid w:val="00DA7DC0"/>
    <w:rsid w:val="00DB1253"/>
    <w:rsid w:val="00DB17F2"/>
    <w:rsid w:val="00DB1C3E"/>
    <w:rsid w:val="00DB7FE5"/>
    <w:rsid w:val="00DC0B06"/>
    <w:rsid w:val="00DC1BDE"/>
    <w:rsid w:val="00DC2D74"/>
    <w:rsid w:val="00DC2DEC"/>
    <w:rsid w:val="00DC5D65"/>
    <w:rsid w:val="00DC63C3"/>
    <w:rsid w:val="00DC69F8"/>
    <w:rsid w:val="00DD10E3"/>
    <w:rsid w:val="00DD334E"/>
    <w:rsid w:val="00DD4B34"/>
    <w:rsid w:val="00DD5E7A"/>
    <w:rsid w:val="00DD63AC"/>
    <w:rsid w:val="00DD7E27"/>
    <w:rsid w:val="00DE03BE"/>
    <w:rsid w:val="00DE2B6B"/>
    <w:rsid w:val="00DE66AB"/>
    <w:rsid w:val="00DE6E9E"/>
    <w:rsid w:val="00DF58DD"/>
    <w:rsid w:val="00DF6E11"/>
    <w:rsid w:val="00E027D0"/>
    <w:rsid w:val="00E04C15"/>
    <w:rsid w:val="00E04F81"/>
    <w:rsid w:val="00E079AF"/>
    <w:rsid w:val="00E10628"/>
    <w:rsid w:val="00E10ABE"/>
    <w:rsid w:val="00E11C60"/>
    <w:rsid w:val="00E12F7D"/>
    <w:rsid w:val="00E15581"/>
    <w:rsid w:val="00E21286"/>
    <w:rsid w:val="00E25830"/>
    <w:rsid w:val="00E33198"/>
    <w:rsid w:val="00E340C3"/>
    <w:rsid w:val="00E35A9A"/>
    <w:rsid w:val="00E41EDA"/>
    <w:rsid w:val="00E430DA"/>
    <w:rsid w:val="00E43A88"/>
    <w:rsid w:val="00E44045"/>
    <w:rsid w:val="00E44F33"/>
    <w:rsid w:val="00E45121"/>
    <w:rsid w:val="00E45CF8"/>
    <w:rsid w:val="00E510C1"/>
    <w:rsid w:val="00E55651"/>
    <w:rsid w:val="00E6094C"/>
    <w:rsid w:val="00E61466"/>
    <w:rsid w:val="00E62D13"/>
    <w:rsid w:val="00E64840"/>
    <w:rsid w:val="00E651A4"/>
    <w:rsid w:val="00E70030"/>
    <w:rsid w:val="00E724B0"/>
    <w:rsid w:val="00E747C9"/>
    <w:rsid w:val="00E7708B"/>
    <w:rsid w:val="00E81D45"/>
    <w:rsid w:val="00E84AC9"/>
    <w:rsid w:val="00E860B1"/>
    <w:rsid w:val="00E879DF"/>
    <w:rsid w:val="00E90179"/>
    <w:rsid w:val="00E9295D"/>
    <w:rsid w:val="00E932B2"/>
    <w:rsid w:val="00E94DB0"/>
    <w:rsid w:val="00E9573F"/>
    <w:rsid w:val="00EA1FDD"/>
    <w:rsid w:val="00EA3B82"/>
    <w:rsid w:val="00EB31AA"/>
    <w:rsid w:val="00EB5768"/>
    <w:rsid w:val="00EC48E9"/>
    <w:rsid w:val="00EC5975"/>
    <w:rsid w:val="00EC7C15"/>
    <w:rsid w:val="00ED3470"/>
    <w:rsid w:val="00ED5A54"/>
    <w:rsid w:val="00ED6467"/>
    <w:rsid w:val="00ED79B9"/>
    <w:rsid w:val="00EE457A"/>
    <w:rsid w:val="00EE7886"/>
    <w:rsid w:val="00EF0912"/>
    <w:rsid w:val="00EF1EA0"/>
    <w:rsid w:val="00EF3C0D"/>
    <w:rsid w:val="00F0149D"/>
    <w:rsid w:val="00F02C91"/>
    <w:rsid w:val="00F03A1C"/>
    <w:rsid w:val="00F075EE"/>
    <w:rsid w:val="00F1402B"/>
    <w:rsid w:val="00F2586E"/>
    <w:rsid w:val="00F26591"/>
    <w:rsid w:val="00F27A8B"/>
    <w:rsid w:val="00F27FD7"/>
    <w:rsid w:val="00F31666"/>
    <w:rsid w:val="00F34E2A"/>
    <w:rsid w:val="00F350DA"/>
    <w:rsid w:val="00F35D34"/>
    <w:rsid w:val="00F369C7"/>
    <w:rsid w:val="00F40868"/>
    <w:rsid w:val="00F43329"/>
    <w:rsid w:val="00F46A01"/>
    <w:rsid w:val="00F555E0"/>
    <w:rsid w:val="00F56770"/>
    <w:rsid w:val="00F567EC"/>
    <w:rsid w:val="00F56C79"/>
    <w:rsid w:val="00F60384"/>
    <w:rsid w:val="00F6123E"/>
    <w:rsid w:val="00F6156F"/>
    <w:rsid w:val="00F6796C"/>
    <w:rsid w:val="00F733EF"/>
    <w:rsid w:val="00F74AE7"/>
    <w:rsid w:val="00F76B63"/>
    <w:rsid w:val="00F81EEE"/>
    <w:rsid w:val="00F87CBC"/>
    <w:rsid w:val="00F90471"/>
    <w:rsid w:val="00F90544"/>
    <w:rsid w:val="00F9123A"/>
    <w:rsid w:val="00F9402A"/>
    <w:rsid w:val="00F974D9"/>
    <w:rsid w:val="00FA022A"/>
    <w:rsid w:val="00FA16E4"/>
    <w:rsid w:val="00FA3758"/>
    <w:rsid w:val="00FB2D1E"/>
    <w:rsid w:val="00FB77BF"/>
    <w:rsid w:val="00FC003F"/>
    <w:rsid w:val="00FC6C48"/>
    <w:rsid w:val="00FC7E84"/>
    <w:rsid w:val="00FD03D7"/>
    <w:rsid w:val="00FD0E47"/>
    <w:rsid w:val="00FD24A9"/>
    <w:rsid w:val="00FD2AB6"/>
    <w:rsid w:val="00FD7188"/>
    <w:rsid w:val="00FE2220"/>
    <w:rsid w:val="00FE49CD"/>
    <w:rsid w:val="00FE6F31"/>
    <w:rsid w:val="00FF2EFB"/>
    <w:rsid w:val="00FF42ED"/>
    <w:rsid w:val="00FF485A"/>
    <w:rsid w:val="00FF6904"/>
    <w:rsid w:val="00FF7188"/>
    <w:rsid w:val="00FF770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8850E"/>
  <w15:chartTrackingRefBased/>
  <w15:docId w15:val="{C5472B1D-9E0E-4330-A0E4-3914DD865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1657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next w:val="Normal"/>
    <w:link w:val="Naslov2Char"/>
    <w:uiPriority w:val="9"/>
    <w:unhideWhenUsed/>
    <w:qFormat/>
    <w:rsid w:val="004751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ormal"/>
    <w:next w:val="Normal"/>
    <w:link w:val="Naslov3Char"/>
    <w:uiPriority w:val="9"/>
    <w:semiHidden/>
    <w:unhideWhenUsed/>
    <w:qFormat/>
    <w:rsid w:val="006B7E2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1657F1"/>
    <w:rPr>
      <w:rFonts w:asciiTheme="majorHAnsi" w:eastAsiaTheme="majorEastAsia" w:hAnsiTheme="majorHAnsi" w:cstheme="majorBidi"/>
      <w:color w:val="2F5496" w:themeColor="accent1" w:themeShade="BF"/>
      <w:sz w:val="32"/>
      <w:szCs w:val="32"/>
    </w:rPr>
  </w:style>
  <w:style w:type="paragraph" w:customStyle="1" w:styleId="Tekst">
    <w:name w:val="Tekst"/>
    <w:basedOn w:val="Normal"/>
    <w:rsid w:val="0066287F"/>
    <w:pPr>
      <w:spacing w:after="0" w:line="300" w:lineRule="exact"/>
      <w:jc w:val="both"/>
    </w:pPr>
    <w:rPr>
      <w:rFonts w:ascii="Trebuchet MS" w:eastAsia="Times New Roman" w:hAnsi="Trebuchet MS" w:cs="Times New Roman"/>
      <w:sz w:val="20"/>
      <w:szCs w:val="20"/>
      <w:lang w:val="en-GB" w:eastAsia="hr-HR"/>
    </w:rPr>
  </w:style>
  <w:style w:type="character" w:customStyle="1" w:styleId="Naslov2Char">
    <w:name w:val="Naslov 2 Char"/>
    <w:basedOn w:val="Zadanifontodlomka"/>
    <w:link w:val="Naslov2"/>
    <w:uiPriority w:val="9"/>
    <w:rsid w:val="0047516B"/>
    <w:rPr>
      <w:rFonts w:asciiTheme="majorHAnsi" w:eastAsiaTheme="majorEastAsia" w:hAnsiTheme="majorHAnsi" w:cstheme="majorBidi"/>
      <w:color w:val="2F5496" w:themeColor="accent1" w:themeShade="BF"/>
      <w:sz w:val="26"/>
      <w:szCs w:val="26"/>
    </w:rPr>
  </w:style>
  <w:style w:type="paragraph" w:styleId="TOCNaslov">
    <w:name w:val="TOC Heading"/>
    <w:basedOn w:val="Naslov1"/>
    <w:next w:val="Normal"/>
    <w:uiPriority w:val="39"/>
    <w:unhideWhenUsed/>
    <w:qFormat/>
    <w:rsid w:val="00001E9B"/>
    <w:pPr>
      <w:outlineLvl w:val="9"/>
    </w:pPr>
    <w:rPr>
      <w:lang w:eastAsia="hr-HR"/>
    </w:rPr>
  </w:style>
  <w:style w:type="paragraph" w:styleId="Sadraj1">
    <w:name w:val="toc 1"/>
    <w:basedOn w:val="Normal"/>
    <w:next w:val="Normal"/>
    <w:autoRedefine/>
    <w:uiPriority w:val="39"/>
    <w:unhideWhenUsed/>
    <w:rsid w:val="00001E9B"/>
    <w:pPr>
      <w:spacing w:after="100"/>
    </w:pPr>
  </w:style>
  <w:style w:type="paragraph" w:styleId="Sadraj2">
    <w:name w:val="toc 2"/>
    <w:basedOn w:val="Normal"/>
    <w:next w:val="Normal"/>
    <w:autoRedefine/>
    <w:uiPriority w:val="39"/>
    <w:unhideWhenUsed/>
    <w:rsid w:val="00001E9B"/>
    <w:pPr>
      <w:spacing w:after="100"/>
      <w:ind w:left="220"/>
    </w:pPr>
  </w:style>
  <w:style w:type="character" w:styleId="Hiperveza">
    <w:name w:val="Hyperlink"/>
    <w:basedOn w:val="Zadanifontodlomka"/>
    <w:uiPriority w:val="99"/>
    <w:unhideWhenUsed/>
    <w:rsid w:val="00001E9B"/>
    <w:rPr>
      <w:color w:val="0563C1" w:themeColor="hyperlink"/>
      <w:u w:val="single"/>
    </w:rPr>
  </w:style>
  <w:style w:type="paragraph" w:styleId="Odlomakpopisa">
    <w:name w:val="List Paragraph"/>
    <w:aliases w:val="Bullet List,FooterText,Citation List,Recommendation,List Paragraph1,List Paragraph11,List Paragraph2,References,Bullets,List Paragraph (numbered (a)),Numbered List Paragraph,List Paragraph nowy,Liste 1,Numbered Paragraph,Normal 1,lp1"/>
    <w:basedOn w:val="Normal"/>
    <w:link w:val="OdlomakpopisaChar"/>
    <w:uiPriority w:val="34"/>
    <w:qFormat/>
    <w:rsid w:val="00642DED"/>
    <w:pPr>
      <w:ind w:left="720"/>
      <w:contextualSpacing/>
    </w:pPr>
  </w:style>
  <w:style w:type="table" w:customStyle="1" w:styleId="Svijetlatablicareetke1-isticanje52">
    <w:name w:val="Svijetla tablica rešetke 1 - isticanje 52"/>
    <w:basedOn w:val="Obinatablica"/>
    <w:uiPriority w:val="46"/>
    <w:rsid w:val="00831EBC"/>
    <w:pPr>
      <w:spacing w:after="0" w:line="240" w:lineRule="auto"/>
    </w:pPr>
    <w:tblPr>
      <w:tblStyleRowBandSize w:val="1"/>
      <w:tblStyleColBandSize w:val="1"/>
      <w:tblBorders>
        <w:top w:val="single" w:sz="4" w:space="0" w:color="BCD9DE"/>
        <w:left w:val="single" w:sz="4" w:space="0" w:color="BCD9DE"/>
        <w:bottom w:val="single" w:sz="4" w:space="0" w:color="BCD9DE"/>
        <w:right w:val="single" w:sz="4" w:space="0" w:color="BCD9DE"/>
        <w:insideH w:val="single" w:sz="4" w:space="0" w:color="BCD9DE"/>
        <w:insideV w:val="single" w:sz="4" w:space="0" w:color="BCD9DE"/>
      </w:tblBorders>
    </w:tblPr>
    <w:tblStylePr w:type="firstRow">
      <w:rPr>
        <w:b/>
        <w:bCs/>
      </w:rPr>
      <w:tblPr/>
      <w:tcPr>
        <w:tcBorders>
          <w:bottom w:val="single" w:sz="12" w:space="0" w:color="9BC7CE"/>
        </w:tcBorders>
      </w:tcPr>
    </w:tblStylePr>
    <w:tblStylePr w:type="lastRow">
      <w:rPr>
        <w:b/>
        <w:bCs/>
      </w:rPr>
      <w:tblPr/>
      <w:tcPr>
        <w:tcBorders>
          <w:top w:val="double" w:sz="2" w:space="0" w:color="9BC7CE"/>
        </w:tcBorders>
      </w:tcPr>
    </w:tblStylePr>
    <w:tblStylePr w:type="firstCol">
      <w:rPr>
        <w:b/>
        <w:bCs/>
      </w:rPr>
    </w:tblStylePr>
    <w:tblStylePr w:type="lastCol">
      <w:rPr>
        <w:b/>
        <w:bCs/>
      </w:rPr>
    </w:tblStylePr>
  </w:style>
  <w:style w:type="table" w:styleId="Reetkatablice">
    <w:name w:val="Table Grid"/>
    <w:basedOn w:val="Obinatablica"/>
    <w:uiPriority w:val="39"/>
    <w:rsid w:val="002B3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atablicareetke-isticanje1">
    <w:name w:val="Grid Table 1 Light Accent 1"/>
    <w:basedOn w:val="Obinatablica"/>
    <w:uiPriority w:val="46"/>
    <w:rsid w:val="007E435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Svijetlatablicareetke1">
    <w:name w:val="Grid Table 1 Light"/>
    <w:basedOn w:val="Obinatablica"/>
    <w:uiPriority w:val="46"/>
    <w:rsid w:val="0063760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aslov3Char">
    <w:name w:val="Naslov 3 Char"/>
    <w:basedOn w:val="Zadanifontodlomka"/>
    <w:link w:val="Naslov3"/>
    <w:uiPriority w:val="9"/>
    <w:semiHidden/>
    <w:rsid w:val="006B7E25"/>
    <w:rPr>
      <w:rFonts w:asciiTheme="majorHAnsi" w:eastAsiaTheme="majorEastAsia" w:hAnsiTheme="majorHAnsi" w:cstheme="majorBidi"/>
      <w:color w:val="1F3763" w:themeColor="accent1" w:themeShade="7F"/>
      <w:sz w:val="24"/>
      <w:szCs w:val="24"/>
    </w:rPr>
  </w:style>
  <w:style w:type="table" w:styleId="Svijetlatablicareetke1-isticanje6">
    <w:name w:val="Grid Table 1 Light Accent 6"/>
    <w:basedOn w:val="Obinatablica"/>
    <w:uiPriority w:val="46"/>
    <w:rsid w:val="00FF770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Svijetlatablicareetke1-isticanje51">
    <w:name w:val="Svijetla tablica rešetke 1 - isticanje 51"/>
    <w:basedOn w:val="Obinatablica"/>
    <w:uiPriority w:val="46"/>
    <w:rsid w:val="00C65EC5"/>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Svijetlatablicareetke1-isticanje5">
    <w:name w:val="Grid Table 1 Light Accent 5"/>
    <w:basedOn w:val="Obinatablica"/>
    <w:uiPriority w:val="46"/>
    <w:rsid w:val="002378C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OdlomakpopisaChar">
    <w:name w:val="Odlomak popisa Char"/>
    <w:aliases w:val="Bullet List Char,FooterText Char,Citation List Char,Recommendation Char,List Paragraph1 Char,List Paragraph11 Char,List Paragraph2 Char,References Char,Bullets Char,List Paragraph (numbered (a)) Char,Numbered List Paragraph Char"/>
    <w:link w:val="Odlomakpopisa"/>
    <w:uiPriority w:val="34"/>
    <w:qFormat/>
    <w:rsid w:val="00945208"/>
  </w:style>
  <w:style w:type="character" w:styleId="Nerijeenospominjanje">
    <w:name w:val="Unresolved Mention"/>
    <w:basedOn w:val="Zadanifontodlomka"/>
    <w:uiPriority w:val="99"/>
    <w:semiHidden/>
    <w:unhideWhenUsed/>
    <w:rsid w:val="00485425"/>
    <w:rPr>
      <w:color w:val="605E5C"/>
      <w:shd w:val="clear" w:color="auto" w:fill="E1DFDD"/>
    </w:rPr>
  </w:style>
  <w:style w:type="paragraph" w:styleId="StandardWeb">
    <w:name w:val="Normal (Web)"/>
    <w:basedOn w:val="Normal"/>
    <w:uiPriority w:val="99"/>
    <w:semiHidden/>
    <w:unhideWhenUsed/>
    <w:rsid w:val="00190E44"/>
    <w:rPr>
      <w:rFonts w:ascii="Times New Roman" w:hAnsi="Times New Roman" w:cs="Times New Roman"/>
      <w:sz w:val="24"/>
      <w:szCs w:val="24"/>
    </w:rPr>
  </w:style>
  <w:style w:type="paragraph" w:customStyle="1" w:styleId="Default">
    <w:name w:val="Default"/>
    <w:rsid w:val="003F7989"/>
    <w:pPr>
      <w:autoSpaceDE w:val="0"/>
      <w:autoSpaceDN w:val="0"/>
      <w:adjustRightInd w:val="0"/>
      <w:spacing w:after="0" w:line="240" w:lineRule="auto"/>
    </w:pPr>
    <w:rPr>
      <w:rFonts w:ascii="Calibri" w:hAnsi="Calibri" w:cs="Calibri"/>
      <w:color w:val="000000"/>
      <w:sz w:val="24"/>
      <w:szCs w:val="24"/>
    </w:rPr>
  </w:style>
  <w:style w:type="table" w:styleId="Tamnatablicareetke5-isticanje6">
    <w:name w:val="Grid Table 5 Dark Accent 6"/>
    <w:basedOn w:val="Obinatablica"/>
    <w:uiPriority w:val="50"/>
    <w:rsid w:val="00796C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SlijeenaHiperveza">
    <w:name w:val="FollowedHyperlink"/>
    <w:basedOn w:val="Zadanifontodlomka"/>
    <w:uiPriority w:val="99"/>
    <w:semiHidden/>
    <w:unhideWhenUsed/>
    <w:rsid w:val="00AD648C"/>
    <w:rPr>
      <w:color w:val="954F72" w:themeColor="followedHyperlink"/>
      <w:u w:val="single"/>
    </w:rPr>
  </w:style>
  <w:style w:type="table" w:styleId="Svijetlatablicareetke1-isticanje2">
    <w:name w:val="Grid Table 1 Light Accent 3"/>
    <w:basedOn w:val="Obinatablica"/>
    <w:uiPriority w:val="46"/>
    <w:rsid w:val="006A33C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icareetke4-isticanje5">
    <w:name w:val="Grid Table 4 Accent 5"/>
    <w:basedOn w:val="Obinatablica"/>
    <w:uiPriority w:val="49"/>
    <w:rsid w:val="0051212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Zaglavlje">
    <w:name w:val="header"/>
    <w:basedOn w:val="Normal"/>
    <w:link w:val="ZaglavljeChar"/>
    <w:uiPriority w:val="99"/>
    <w:unhideWhenUsed/>
    <w:rsid w:val="00C854D9"/>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C854D9"/>
  </w:style>
  <w:style w:type="paragraph" w:styleId="Podnoje">
    <w:name w:val="footer"/>
    <w:basedOn w:val="Normal"/>
    <w:link w:val="PodnojeChar"/>
    <w:uiPriority w:val="99"/>
    <w:unhideWhenUsed/>
    <w:rsid w:val="00C854D9"/>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C854D9"/>
  </w:style>
  <w:style w:type="character" w:styleId="Referencakomentara">
    <w:name w:val="annotation reference"/>
    <w:basedOn w:val="Zadanifontodlomka"/>
    <w:uiPriority w:val="99"/>
    <w:semiHidden/>
    <w:unhideWhenUsed/>
    <w:rsid w:val="006963BF"/>
    <w:rPr>
      <w:sz w:val="16"/>
      <w:szCs w:val="16"/>
    </w:rPr>
  </w:style>
  <w:style w:type="paragraph" w:styleId="Tekstkomentara">
    <w:name w:val="annotation text"/>
    <w:basedOn w:val="Normal"/>
    <w:link w:val="TekstkomentaraChar"/>
    <w:uiPriority w:val="99"/>
    <w:unhideWhenUsed/>
    <w:rsid w:val="006963BF"/>
    <w:pPr>
      <w:spacing w:line="240" w:lineRule="auto"/>
    </w:pPr>
    <w:rPr>
      <w:sz w:val="20"/>
      <w:szCs w:val="20"/>
    </w:rPr>
  </w:style>
  <w:style w:type="character" w:customStyle="1" w:styleId="TekstkomentaraChar">
    <w:name w:val="Tekst komentara Char"/>
    <w:basedOn w:val="Zadanifontodlomka"/>
    <w:link w:val="Tekstkomentara"/>
    <w:uiPriority w:val="99"/>
    <w:rsid w:val="006963BF"/>
    <w:rPr>
      <w:sz w:val="20"/>
      <w:szCs w:val="20"/>
    </w:rPr>
  </w:style>
  <w:style w:type="paragraph" w:styleId="Predmetkomentara">
    <w:name w:val="annotation subject"/>
    <w:basedOn w:val="Tekstkomentara"/>
    <w:next w:val="Tekstkomentara"/>
    <w:link w:val="PredmetkomentaraChar"/>
    <w:uiPriority w:val="99"/>
    <w:semiHidden/>
    <w:unhideWhenUsed/>
    <w:rsid w:val="006963BF"/>
    <w:rPr>
      <w:b/>
      <w:bCs/>
    </w:rPr>
  </w:style>
  <w:style w:type="character" w:customStyle="1" w:styleId="PredmetkomentaraChar">
    <w:name w:val="Predmet komentara Char"/>
    <w:basedOn w:val="TekstkomentaraChar"/>
    <w:link w:val="Predmetkomentara"/>
    <w:uiPriority w:val="99"/>
    <w:semiHidden/>
    <w:rsid w:val="006963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5741">
      <w:bodyDiv w:val="1"/>
      <w:marLeft w:val="0"/>
      <w:marRight w:val="0"/>
      <w:marTop w:val="0"/>
      <w:marBottom w:val="0"/>
      <w:divBdr>
        <w:top w:val="none" w:sz="0" w:space="0" w:color="auto"/>
        <w:left w:val="none" w:sz="0" w:space="0" w:color="auto"/>
        <w:bottom w:val="none" w:sz="0" w:space="0" w:color="auto"/>
        <w:right w:val="none" w:sz="0" w:space="0" w:color="auto"/>
      </w:divBdr>
    </w:div>
    <w:div w:id="46149261">
      <w:bodyDiv w:val="1"/>
      <w:marLeft w:val="0"/>
      <w:marRight w:val="0"/>
      <w:marTop w:val="0"/>
      <w:marBottom w:val="0"/>
      <w:divBdr>
        <w:top w:val="none" w:sz="0" w:space="0" w:color="auto"/>
        <w:left w:val="none" w:sz="0" w:space="0" w:color="auto"/>
        <w:bottom w:val="none" w:sz="0" w:space="0" w:color="auto"/>
        <w:right w:val="none" w:sz="0" w:space="0" w:color="auto"/>
      </w:divBdr>
    </w:div>
    <w:div w:id="60368407">
      <w:bodyDiv w:val="1"/>
      <w:marLeft w:val="0"/>
      <w:marRight w:val="0"/>
      <w:marTop w:val="0"/>
      <w:marBottom w:val="0"/>
      <w:divBdr>
        <w:top w:val="none" w:sz="0" w:space="0" w:color="auto"/>
        <w:left w:val="none" w:sz="0" w:space="0" w:color="auto"/>
        <w:bottom w:val="none" w:sz="0" w:space="0" w:color="auto"/>
        <w:right w:val="none" w:sz="0" w:space="0" w:color="auto"/>
      </w:divBdr>
    </w:div>
    <w:div w:id="132913051">
      <w:bodyDiv w:val="1"/>
      <w:marLeft w:val="0"/>
      <w:marRight w:val="0"/>
      <w:marTop w:val="0"/>
      <w:marBottom w:val="0"/>
      <w:divBdr>
        <w:top w:val="none" w:sz="0" w:space="0" w:color="auto"/>
        <w:left w:val="none" w:sz="0" w:space="0" w:color="auto"/>
        <w:bottom w:val="none" w:sz="0" w:space="0" w:color="auto"/>
        <w:right w:val="none" w:sz="0" w:space="0" w:color="auto"/>
      </w:divBdr>
    </w:div>
    <w:div w:id="171143402">
      <w:bodyDiv w:val="1"/>
      <w:marLeft w:val="0"/>
      <w:marRight w:val="0"/>
      <w:marTop w:val="0"/>
      <w:marBottom w:val="0"/>
      <w:divBdr>
        <w:top w:val="none" w:sz="0" w:space="0" w:color="auto"/>
        <w:left w:val="none" w:sz="0" w:space="0" w:color="auto"/>
        <w:bottom w:val="none" w:sz="0" w:space="0" w:color="auto"/>
        <w:right w:val="none" w:sz="0" w:space="0" w:color="auto"/>
      </w:divBdr>
    </w:div>
    <w:div w:id="299458452">
      <w:bodyDiv w:val="1"/>
      <w:marLeft w:val="0"/>
      <w:marRight w:val="0"/>
      <w:marTop w:val="0"/>
      <w:marBottom w:val="0"/>
      <w:divBdr>
        <w:top w:val="none" w:sz="0" w:space="0" w:color="auto"/>
        <w:left w:val="none" w:sz="0" w:space="0" w:color="auto"/>
        <w:bottom w:val="none" w:sz="0" w:space="0" w:color="auto"/>
        <w:right w:val="none" w:sz="0" w:space="0" w:color="auto"/>
      </w:divBdr>
    </w:div>
    <w:div w:id="319120099">
      <w:bodyDiv w:val="1"/>
      <w:marLeft w:val="0"/>
      <w:marRight w:val="0"/>
      <w:marTop w:val="0"/>
      <w:marBottom w:val="0"/>
      <w:divBdr>
        <w:top w:val="none" w:sz="0" w:space="0" w:color="auto"/>
        <w:left w:val="none" w:sz="0" w:space="0" w:color="auto"/>
        <w:bottom w:val="none" w:sz="0" w:space="0" w:color="auto"/>
        <w:right w:val="none" w:sz="0" w:space="0" w:color="auto"/>
      </w:divBdr>
    </w:div>
    <w:div w:id="402873633">
      <w:bodyDiv w:val="1"/>
      <w:marLeft w:val="0"/>
      <w:marRight w:val="0"/>
      <w:marTop w:val="0"/>
      <w:marBottom w:val="0"/>
      <w:divBdr>
        <w:top w:val="none" w:sz="0" w:space="0" w:color="auto"/>
        <w:left w:val="none" w:sz="0" w:space="0" w:color="auto"/>
        <w:bottom w:val="none" w:sz="0" w:space="0" w:color="auto"/>
        <w:right w:val="none" w:sz="0" w:space="0" w:color="auto"/>
      </w:divBdr>
      <w:divsChild>
        <w:div w:id="1725055884">
          <w:marLeft w:val="0"/>
          <w:marRight w:val="0"/>
          <w:marTop w:val="0"/>
          <w:marBottom w:val="0"/>
          <w:divBdr>
            <w:top w:val="none" w:sz="0" w:space="0" w:color="auto"/>
            <w:left w:val="none" w:sz="0" w:space="0" w:color="auto"/>
            <w:bottom w:val="none" w:sz="0" w:space="0" w:color="auto"/>
            <w:right w:val="none" w:sz="0" w:space="0" w:color="auto"/>
          </w:divBdr>
        </w:div>
        <w:div w:id="2111852854">
          <w:marLeft w:val="0"/>
          <w:marRight w:val="0"/>
          <w:marTop w:val="0"/>
          <w:marBottom w:val="0"/>
          <w:divBdr>
            <w:top w:val="none" w:sz="0" w:space="0" w:color="auto"/>
            <w:left w:val="none" w:sz="0" w:space="0" w:color="auto"/>
            <w:bottom w:val="none" w:sz="0" w:space="0" w:color="auto"/>
            <w:right w:val="none" w:sz="0" w:space="0" w:color="auto"/>
          </w:divBdr>
        </w:div>
      </w:divsChild>
    </w:div>
    <w:div w:id="421144544">
      <w:bodyDiv w:val="1"/>
      <w:marLeft w:val="0"/>
      <w:marRight w:val="0"/>
      <w:marTop w:val="0"/>
      <w:marBottom w:val="0"/>
      <w:divBdr>
        <w:top w:val="none" w:sz="0" w:space="0" w:color="auto"/>
        <w:left w:val="none" w:sz="0" w:space="0" w:color="auto"/>
        <w:bottom w:val="none" w:sz="0" w:space="0" w:color="auto"/>
        <w:right w:val="none" w:sz="0" w:space="0" w:color="auto"/>
      </w:divBdr>
    </w:div>
    <w:div w:id="536893750">
      <w:bodyDiv w:val="1"/>
      <w:marLeft w:val="0"/>
      <w:marRight w:val="0"/>
      <w:marTop w:val="0"/>
      <w:marBottom w:val="0"/>
      <w:divBdr>
        <w:top w:val="none" w:sz="0" w:space="0" w:color="auto"/>
        <w:left w:val="none" w:sz="0" w:space="0" w:color="auto"/>
        <w:bottom w:val="none" w:sz="0" w:space="0" w:color="auto"/>
        <w:right w:val="none" w:sz="0" w:space="0" w:color="auto"/>
      </w:divBdr>
    </w:div>
    <w:div w:id="577666332">
      <w:bodyDiv w:val="1"/>
      <w:marLeft w:val="0"/>
      <w:marRight w:val="0"/>
      <w:marTop w:val="0"/>
      <w:marBottom w:val="0"/>
      <w:divBdr>
        <w:top w:val="none" w:sz="0" w:space="0" w:color="auto"/>
        <w:left w:val="none" w:sz="0" w:space="0" w:color="auto"/>
        <w:bottom w:val="none" w:sz="0" w:space="0" w:color="auto"/>
        <w:right w:val="none" w:sz="0" w:space="0" w:color="auto"/>
      </w:divBdr>
    </w:div>
    <w:div w:id="586689023">
      <w:bodyDiv w:val="1"/>
      <w:marLeft w:val="0"/>
      <w:marRight w:val="0"/>
      <w:marTop w:val="0"/>
      <w:marBottom w:val="0"/>
      <w:divBdr>
        <w:top w:val="none" w:sz="0" w:space="0" w:color="auto"/>
        <w:left w:val="none" w:sz="0" w:space="0" w:color="auto"/>
        <w:bottom w:val="none" w:sz="0" w:space="0" w:color="auto"/>
        <w:right w:val="none" w:sz="0" w:space="0" w:color="auto"/>
      </w:divBdr>
      <w:divsChild>
        <w:div w:id="419254716">
          <w:marLeft w:val="0"/>
          <w:marRight w:val="0"/>
          <w:marTop w:val="0"/>
          <w:marBottom w:val="0"/>
          <w:divBdr>
            <w:top w:val="none" w:sz="0" w:space="0" w:color="auto"/>
            <w:left w:val="none" w:sz="0" w:space="0" w:color="auto"/>
            <w:bottom w:val="none" w:sz="0" w:space="0" w:color="auto"/>
            <w:right w:val="none" w:sz="0" w:space="0" w:color="auto"/>
          </w:divBdr>
        </w:div>
        <w:div w:id="936983542">
          <w:marLeft w:val="0"/>
          <w:marRight w:val="0"/>
          <w:marTop w:val="0"/>
          <w:marBottom w:val="0"/>
          <w:divBdr>
            <w:top w:val="none" w:sz="0" w:space="0" w:color="auto"/>
            <w:left w:val="none" w:sz="0" w:space="0" w:color="auto"/>
            <w:bottom w:val="none" w:sz="0" w:space="0" w:color="auto"/>
            <w:right w:val="none" w:sz="0" w:space="0" w:color="auto"/>
          </w:divBdr>
        </w:div>
        <w:div w:id="728309216">
          <w:marLeft w:val="0"/>
          <w:marRight w:val="0"/>
          <w:marTop w:val="0"/>
          <w:marBottom w:val="0"/>
          <w:divBdr>
            <w:top w:val="none" w:sz="0" w:space="0" w:color="auto"/>
            <w:left w:val="none" w:sz="0" w:space="0" w:color="auto"/>
            <w:bottom w:val="none" w:sz="0" w:space="0" w:color="auto"/>
            <w:right w:val="none" w:sz="0" w:space="0" w:color="auto"/>
          </w:divBdr>
          <w:divsChild>
            <w:div w:id="1028071187">
              <w:marLeft w:val="0"/>
              <w:marRight w:val="0"/>
              <w:marTop w:val="0"/>
              <w:marBottom w:val="0"/>
              <w:divBdr>
                <w:top w:val="none" w:sz="0" w:space="0" w:color="auto"/>
                <w:left w:val="none" w:sz="0" w:space="0" w:color="auto"/>
                <w:bottom w:val="none" w:sz="0" w:space="0" w:color="auto"/>
                <w:right w:val="none" w:sz="0" w:space="0" w:color="auto"/>
              </w:divBdr>
              <w:divsChild>
                <w:div w:id="1418357077">
                  <w:marLeft w:val="0"/>
                  <w:marRight w:val="0"/>
                  <w:marTop w:val="0"/>
                  <w:marBottom w:val="0"/>
                  <w:divBdr>
                    <w:top w:val="none" w:sz="0" w:space="0" w:color="auto"/>
                    <w:left w:val="none" w:sz="0" w:space="0" w:color="auto"/>
                    <w:bottom w:val="none" w:sz="0" w:space="0" w:color="auto"/>
                    <w:right w:val="none" w:sz="0" w:space="0" w:color="auto"/>
                  </w:divBdr>
                </w:div>
                <w:div w:id="403335808">
                  <w:marLeft w:val="0"/>
                  <w:marRight w:val="0"/>
                  <w:marTop w:val="0"/>
                  <w:marBottom w:val="0"/>
                  <w:divBdr>
                    <w:top w:val="none" w:sz="0" w:space="0" w:color="auto"/>
                    <w:left w:val="none" w:sz="0" w:space="0" w:color="auto"/>
                    <w:bottom w:val="none" w:sz="0" w:space="0" w:color="auto"/>
                    <w:right w:val="none" w:sz="0" w:space="0" w:color="auto"/>
                  </w:divBdr>
                </w:div>
                <w:div w:id="1594968704">
                  <w:marLeft w:val="0"/>
                  <w:marRight w:val="0"/>
                  <w:marTop w:val="0"/>
                  <w:marBottom w:val="0"/>
                  <w:divBdr>
                    <w:top w:val="none" w:sz="0" w:space="0" w:color="auto"/>
                    <w:left w:val="none" w:sz="0" w:space="0" w:color="auto"/>
                    <w:bottom w:val="none" w:sz="0" w:space="0" w:color="auto"/>
                    <w:right w:val="none" w:sz="0" w:space="0" w:color="auto"/>
                  </w:divBdr>
                </w:div>
                <w:div w:id="86784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407075">
      <w:bodyDiv w:val="1"/>
      <w:marLeft w:val="0"/>
      <w:marRight w:val="0"/>
      <w:marTop w:val="0"/>
      <w:marBottom w:val="0"/>
      <w:divBdr>
        <w:top w:val="none" w:sz="0" w:space="0" w:color="auto"/>
        <w:left w:val="none" w:sz="0" w:space="0" w:color="auto"/>
        <w:bottom w:val="none" w:sz="0" w:space="0" w:color="auto"/>
        <w:right w:val="none" w:sz="0" w:space="0" w:color="auto"/>
      </w:divBdr>
    </w:div>
    <w:div w:id="662659595">
      <w:bodyDiv w:val="1"/>
      <w:marLeft w:val="0"/>
      <w:marRight w:val="0"/>
      <w:marTop w:val="0"/>
      <w:marBottom w:val="0"/>
      <w:divBdr>
        <w:top w:val="none" w:sz="0" w:space="0" w:color="auto"/>
        <w:left w:val="none" w:sz="0" w:space="0" w:color="auto"/>
        <w:bottom w:val="none" w:sz="0" w:space="0" w:color="auto"/>
        <w:right w:val="none" w:sz="0" w:space="0" w:color="auto"/>
      </w:divBdr>
      <w:divsChild>
        <w:div w:id="652369778">
          <w:marLeft w:val="0"/>
          <w:marRight w:val="0"/>
          <w:marTop w:val="0"/>
          <w:marBottom w:val="0"/>
          <w:divBdr>
            <w:top w:val="none" w:sz="0" w:space="0" w:color="auto"/>
            <w:left w:val="none" w:sz="0" w:space="0" w:color="auto"/>
            <w:bottom w:val="none" w:sz="0" w:space="0" w:color="auto"/>
            <w:right w:val="none" w:sz="0" w:space="0" w:color="auto"/>
          </w:divBdr>
        </w:div>
        <w:div w:id="953252596">
          <w:marLeft w:val="0"/>
          <w:marRight w:val="0"/>
          <w:marTop w:val="0"/>
          <w:marBottom w:val="0"/>
          <w:divBdr>
            <w:top w:val="none" w:sz="0" w:space="0" w:color="auto"/>
            <w:left w:val="none" w:sz="0" w:space="0" w:color="auto"/>
            <w:bottom w:val="none" w:sz="0" w:space="0" w:color="auto"/>
            <w:right w:val="none" w:sz="0" w:space="0" w:color="auto"/>
          </w:divBdr>
        </w:div>
        <w:div w:id="76245941">
          <w:marLeft w:val="0"/>
          <w:marRight w:val="0"/>
          <w:marTop w:val="0"/>
          <w:marBottom w:val="0"/>
          <w:divBdr>
            <w:top w:val="none" w:sz="0" w:space="0" w:color="auto"/>
            <w:left w:val="none" w:sz="0" w:space="0" w:color="auto"/>
            <w:bottom w:val="none" w:sz="0" w:space="0" w:color="auto"/>
            <w:right w:val="none" w:sz="0" w:space="0" w:color="auto"/>
          </w:divBdr>
          <w:divsChild>
            <w:div w:id="160434604">
              <w:marLeft w:val="0"/>
              <w:marRight w:val="0"/>
              <w:marTop w:val="0"/>
              <w:marBottom w:val="0"/>
              <w:divBdr>
                <w:top w:val="none" w:sz="0" w:space="0" w:color="auto"/>
                <w:left w:val="none" w:sz="0" w:space="0" w:color="auto"/>
                <w:bottom w:val="none" w:sz="0" w:space="0" w:color="auto"/>
                <w:right w:val="none" w:sz="0" w:space="0" w:color="auto"/>
              </w:divBdr>
              <w:divsChild>
                <w:div w:id="87310194">
                  <w:marLeft w:val="0"/>
                  <w:marRight w:val="0"/>
                  <w:marTop w:val="0"/>
                  <w:marBottom w:val="0"/>
                  <w:divBdr>
                    <w:top w:val="none" w:sz="0" w:space="0" w:color="auto"/>
                    <w:left w:val="none" w:sz="0" w:space="0" w:color="auto"/>
                    <w:bottom w:val="none" w:sz="0" w:space="0" w:color="auto"/>
                    <w:right w:val="none" w:sz="0" w:space="0" w:color="auto"/>
                  </w:divBdr>
                </w:div>
                <w:div w:id="15275823">
                  <w:marLeft w:val="0"/>
                  <w:marRight w:val="0"/>
                  <w:marTop w:val="0"/>
                  <w:marBottom w:val="0"/>
                  <w:divBdr>
                    <w:top w:val="none" w:sz="0" w:space="0" w:color="auto"/>
                    <w:left w:val="none" w:sz="0" w:space="0" w:color="auto"/>
                    <w:bottom w:val="none" w:sz="0" w:space="0" w:color="auto"/>
                    <w:right w:val="none" w:sz="0" w:space="0" w:color="auto"/>
                  </w:divBdr>
                </w:div>
                <w:div w:id="1798720974">
                  <w:marLeft w:val="0"/>
                  <w:marRight w:val="0"/>
                  <w:marTop w:val="0"/>
                  <w:marBottom w:val="0"/>
                  <w:divBdr>
                    <w:top w:val="none" w:sz="0" w:space="0" w:color="auto"/>
                    <w:left w:val="none" w:sz="0" w:space="0" w:color="auto"/>
                    <w:bottom w:val="none" w:sz="0" w:space="0" w:color="auto"/>
                    <w:right w:val="none" w:sz="0" w:space="0" w:color="auto"/>
                  </w:divBdr>
                </w:div>
                <w:div w:id="170925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772629">
      <w:bodyDiv w:val="1"/>
      <w:marLeft w:val="0"/>
      <w:marRight w:val="0"/>
      <w:marTop w:val="0"/>
      <w:marBottom w:val="0"/>
      <w:divBdr>
        <w:top w:val="none" w:sz="0" w:space="0" w:color="auto"/>
        <w:left w:val="none" w:sz="0" w:space="0" w:color="auto"/>
        <w:bottom w:val="none" w:sz="0" w:space="0" w:color="auto"/>
        <w:right w:val="none" w:sz="0" w:space="0" w:color="auto"/>
      </w:divBdr>
    </w:div>
    <w:div w:id="784008418">
      <w:bodyDiv w:val="1"/>
      <w:marLeft w:val="0"/>
      <w:marRight w:val="0"/>
      <w:marTop w:val="0"/>
      <w:marBottom w:val="0"/>
      <w:divBdr>
        <w:top w:val="none" w:sz="0" w:space="0" w:color="auto"/>
        <w:left w:val="none" w:sz="0" w:space="0" w:color="auto"/>
        <w:bottom w:val="none" w:sz="0" w:space="0" w:color="auto"/>
        <w:right w:val="none" w:sz="0" w:space="0" w:color="auto"/>
      </w:divBdr>
    </w:div>
    <w:div w:id="1117063552">
      <w:bodyDiv w:val="1"/>
      <w:marLeft w:val="0"/>
      <w:marRight w:val="0"/>
      <w:marTop w:val="0"/>
      <w:marBottom w:val="0"/>
      <w:divBdr>
        <w:top w:val="none" w:sz="0" w:space="0" w:color="auto"/>
        <w:left w:val="none" w:sz="0" w:space="0" w:color="auto"/>
        <w:bottom w:val="none" w:sz="0" w:space="0" w:color="auto"/>
        <w:right w:val="none" w:sz="0" w:space="0" w:color="auto"/>
      </w:divBdr>
      <w:divsChild>
        <w:div w:id="904342226">
          <w:marLeft w:val="0"/>
          <w:marRight w:val="0"/>
          <w:marTop w:val="0"/>
          <w:marBottom w:val="0"/>
          <w:divBdr>
            <w:top w:val="none" w:sz="0" w:space="0" w:color="auto"/>
            <w:left w:val="none" w:sz="0" w:space="0" w:color="auto"/>
            <w:bottom w:val="none" w:sz="0" w:space="0" w:color="auto"/>
            <w:right w:val="none" w:sz="0" w:space="0" w:color="auto"/>
          </w:divBdr>
        </w:div>
        <w:div w:id="1242908416">
          <w:marLeft w:val="0"/>
          <w:marRight w:val="0"/>
          <w:marTop w:val="0"/>
          <w:marBottom w:val="0"/>
          <w:divBdr>
            <w:top w:val="none" w:sz="0" w:space="0" w:color="auto"/>
            <w:left w:val="none" w:sz="0" w:space="0" w:color="auto"/>
            <w:bottom w:val="none" w:sz="0" w:space="0" w:color="auto"/>
            <w:right w:val="none" w:sz="0" w:space="0" w:color="auto"/>
          </w:divBdr>
        </w:div>
        <w:div w:id="2064283958">
          <w:marLeft w:val="0"/>
          <w:marRight w:val="0"/>
          <w:marTop w:val="0"/>
          <w:marBottom w:val="0"/>
          <w:divBdr>
            <w:top w:val="none" w:sz="0" w:space="0" w:color="auto"/>
            <w:left w:val="none" w:sz="0" w:space="0" w:color="auto"/>
            <w:bottom w:val="none" w:sz="0" w:space="0" w:color="auto"/>
            <w:right w:val="none" w:sz="0" w:space="0" w:color="auto"/>
          </w:divBdr>
        </w:div>
      </w:divsChild>
    </w:div>
    <w:div w:id="1126392596">
      <w:bodyDiv w:val="1"/>
      <w:marLeft w:val="0"/>
      <w:marRight w:val="0"/>
      <w:marTop w:val="0"/>
      <w:marBottom w:val="0"/>
      <w:divBdr>
        <w:top w:val="none" w:sz="0" w:space="0" w:color="auto"/>
        <w:left w:val="none" w:sz="0" w:space="0" w:color="auto"/>
        <w:bottom w:val="none" w:sz="0" w:space="0" w:color="auto"/>
        <w:right w:val="none" w:sz="0" w:space="0" w:color="auto"/>
      </w:divBdr>
    </w:div>
    <w:div w:id="1143809840">
      <w:bodyDiv w:val="1"/>
      <w:marLeft w:val="0"/>
      <w:marRight w:val="0"/>
      <w:marTop w:val="0"/>
      <w:marBottom w:val="0"/>
      <w:divBdr>
        <w:top w:val="none" w:sz="0" w:space="0" w:color="auto"/>
        <w:left w:val="none" w:sz="0" w:space="0" w:color="auto"/>
        <w:bottom w:val="none" w:sz="0" w:space="0" w:color="auto"/>
        <w:right w:val="none" w:sz="0" w:space="0" w:color="auto"/>
      </w:divBdr>
    </w:div>
    <w:div w:id="1209687656">
      <w:bodyDiv w:val="1"/>
      <w:marLeft w:val="0"/>
      <w:marRight w:val="0"/>
      <w:marTop w:val="0"/>
      <w:marBottom w:val="0"/>
      <w:divBdr>
        <w:top w:val="none" w:sz="0" w:space="0" w:color="auto"/>
        <w:left w:val="none" w:sz="0" w:space="0" w:color="auto"/>
        <w:bottom w:val="none" w:sz="0" w:space="0" w:color="auto"/>
        <w:right w:val="none" w:sz="0" w:space="0" w:color="auto"/>
      </w:divBdr>
    </w:div>
    <w:div w:id="1379089182">
      <w:bodyDiv w:val="1"/>
      <w:marLeft w:val="0"/>
      <w:marRight w:val="0"/>
      <w:marTop w:val="0"/>
      <w:marBottom w:val="0"/>
      <w:divBdr>
        <w:top w:val="none" w:sz="0" w:space="0" w:color="auto"/>
        <w:left w:val="none" w:sz="0" w:space="0" w:color="auto"/>
        <w:bottom w:val="none" w:sz="0" w:space="0" w:color="auto"/>
        <w:right w:val="none" w:sz="0" w:space="0" w:color="auto"/>
      </w:divBdr>
      <w:divsChild>
        <w:div w:id="843858114">
          <w:marLeft w:val="-225"/>
          <w:marRight w:val="-225"/>
          <w:marTop w:val="0"/>
          <w:marBottom w:val="0"/>
          <w:divBdr>
            <w:top w:val="none" w:sz="0" w:space="0" w:color="auto"/>
            <w:left w:val="none" w:sz="0" w:space="0" w:color="auto"/>
            <w:bottom w:val="none" w:sz="0" w:space="0" w:color="auto"/>
            <w:right w:val="none" w:sz="0" w:space="0" w:color="auto"/>
          </w:divBdr>
          <w:divsChild>
            <w:div w:id="476725757">
              <w:marLeft w:val="0"/>
              <w:marRight w:val="0"/>
              <w:marTop w:val="0"/>
              <w:marBottom w:val="0"/>
              <w:divBdr>
                <w:top w:val="none" w:sz="0" w:space="0" w:color="auto"/>
                <w:left w:val="none" w:sz="0" w:space="0" w:color="auto"/>
                <w:bottom w:val="none" w:sz="0" w:space="0" w:color="auto"/>
                <w:right w:val="none" w:sz="0" w:space="0" w:color="auto"/>
              </w:divBdr>
              <w:divsChild>
                <w:div w:id="1408771235">
                  <w:marLeft w:val="0"/>
                  <w:marRight w:val="0"/>
                  <w:marTop w:val="0"/>
                  <w:marBottom w:val="0"/>
                  <w:divBdr>
                    <w:top w:val="none" w:sz="0" w:space="0" w:color="auto"/>
                    <w:left w:val="none" w:sz="0" w:space="0" w:color="auto"/>
                    <w:bottom w:val="none" w:sz="0" w:space="0" w:color="auto"/>
                    <w:right w:val="none" w:sz="0" w:space="0" w:color="auto"/>
                  </w:divBdr>
                  <w:divsChild>
                    <w:div w:id="34236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376311">
          <w:marLeft w:val="-225"/>
          <w:marRight w:val="-225"/>
          <w:marTop w:val="0"/>
          <w:marBottom w:val="0"/>
          <w:divBdr>
            <w:top w:val="none" w:sz="0" w:space="0" w:color="auto"/>
            <w:left w:val="none" w:sz="0" w:space="0" w:color="auto"/>
            <w:bottom w:val="none" w:sz="0" w:space="0" w:color="auto"/>
            <w:right w:val="none" w:sz="0" w:space="0" w:color="auto"/>
          </w:divBdr>
          <w:divsChild>
            <w:div w:id="1931352263">
              <w:marLeft w:val="0"/>
              <w:marRight w:val="0"/>
              <w:marTop w:val="0"/>
              <w:marBottom w:val="0"/>
              <w:divBdr>
                <w:top w:val="none" w:sz="0" w:space="0" w:color="auto"/>
                <w:left w:val="none" w:sz="0" w:space="0" w:color="auto"/>
                <w:bottom w:val="none" w:sz="0" w:space="0" w:color="auto"/>
                <w:right w:val="none" w:sz="0" w:space="0" w:color="auto"/>
              </w:divBdr>
              <w:divsChild>
                <w:div w:id="881555140">
                  <w:marLeft w:val="0"/>
                  <w:marRight w:val="0"/>
                  <w:marTop w:val="0"/>
                  <w:marBottom w:val="0"/>
                  <w:divBdr>
                    <w:top w:val="none" w:sz="0" w:space="0" w:color="auto"/>
                    <w:left w:val="none" w:sz="0" w:space="0" w:color="auto"/>
                    <w:bottom w:val="none" w:sz="0" w:space="0" w:color="auto"/>
                    <w:right w:val="none" w:sz="0" w:space="0" w:color="auto"/>
                  </w:divBdr>
                  <w:divsChild>
                    <w:div w:id="1893350869">
                      <w:marLeft w:val="0"/>
                      <w:marRight w:val="0"/>
                      <w:marTop w:val="0"/>
                      <w:marBottom w:val="0"/>
                      <w:divBdr>
                        <w:top w:val="none" w:sz="0" w:space="0" w:color="auto"/>
                        <w:left w:val="none" w:sz="0" w:space="0" w:color="auto"/>
                        <w:bottom w:val="none" w:sz="0" w:space="0" w:color="auto"/>
                        <w:right w:val="none" w:sz="0" w:space="0" w:color="auto"/>
                      </w:divBdr>
                      <w:divsChild>
                        <w:div w:id="1367291007">
                          <w:marLeft w:val="0"/>
                          <w:marRight w:val="0"/>
                          <w:marTop w:val="450"/>
                          <w:marBottom w:val="450"/>
                          <w:divBdr>
                            <w:top w:val="none" w:sz="0" w:space="0" w:color="auto"/>
                            <w:left w:val="none" w:sz="0" w:space="0" w:color="auto"/>
                            <w:bottom w:val="none" w:sz="0" w:space="0" w:color="auto"/>
                            <w:right w:val="none" w:sz="0" w:space="0" w:color="auto"/>
                          </w:divBdr>
                          <w:divsChild>
                            <w:div w:id="16227640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627810">
      <w:bodyDiv w:val="1"/>
      <w:marLeft w:val="0"/>
      <w:marRight w:val="0"/>
      <w:marTop w:val="0"/>
      <w:marBottom w:val="0"/>
      <w:divBdr>
        <w:top w:val="none" w:sz="0" w:space="0" w:color="auto"/>
        <w:left w:val="none" w:sz="0" w:space="0" w:color="auto"/>
        <w:bottom w:val="none" w:sz="0" w:space="0" w:color="auto"/>
        <w:right w:val="none" w:sz="0" w:space="0" w:color="auto"/>
      </w:divBdr>
    </w:div>
    <w:div w:id="1392118227">
      <w:bodyDiv w:val="1"/>
      <w:marLeft w:val="0"/>
      <w:marRight w:val="0"/>
      <w:marTop w:val="0"/>
      <w:marBottom w:val="0"/>
      <w:divBdr>
        <w:top w:val="none" w:sz="0" w:space="0" w:color="auto"/>
        <w:left w:val="none" w:sz="0" w:space="0" w:color="auto"/>
        <w:bottom w:val="none" w:sz="0" w:space="0" w:color="auto"/>
        <w:right w:val="none" w:sz="0" w:space="0" w:color="auto"/>
      </w:divBdr>
    </w:div>
    <w:div w:id="1425883944">
      <w:bodyDiv w:val="1"/>
      <w:marLeft w:val="0"/>
      <w:marRight w:val="0"/>
      <w:marTop w:val="0"/>
      <w:marBottom w:val="0"/>
      <w:divBdr>
        <w:top w:val="none" w:sz="0" w:space="0" w:color="auto"/>
        <w:left w:val="none" w:sz="0" w:space="0" w:color="auto"/>
        <w:bottom w:val="none" w:sz="0" w:space="0" w:color="auto"/>
        <w:right w:val="none" w:sz="0" w:space="0" w:color="auto"/>
      </w:divBdr>
    </w:div>
    <w:div w:id="1434861257">
      <w:bodyDiv w:val="1"/>
      <w:marLeft w:val="0"/>
      <w:marRight w:val="0"/>
      <w:marTop w:val="0"/>
      <w:marBottom w:val="0"/>
      <w:divBdr>
        <w:top w:val="none" w:sz="0" w:space="0" w:color="auto"/>
        <w:left w:val="none" w:sz="0" w:space="0" w:color="auto"/>
        <w:bottom w:val="none" w:sz="0" w:space="0" w:color="auto"/>
        <w:right w:val="none" w:sz="0" w:space="0" w:color="auto"/>
      </w:divBdr>
    </w:div>
    <w:div w:id="1444156033">
      <w:bodyDiv w:val="1"/>
      <w:marLeft w:val="0"/>
      <w:marRight w:val="0"/>
      <w:marTop w:val="0"/>
      <w:marBottom w:val="0"/>
      <w:divBdr>
        <w:top w:val="none" w:sz="0" w:space="0" w:color="auto"/>
        <w:left w:val="none" w:sz="0" w:space="0" w:color="auto"/>
        <w:bottom w:val="none" w:sz="0" w:space="0" w:color="auto"/>
        <w:right w:val="none" w:sz="0" w:space="0" w:color="auto"/>
      </w:divBdr>
    </w:div>
    <w:div w:id="1472284802">
      <w:bodyDiv w:val="1"/>
      <w:marLeft w:val="0"/>
      <w:marRight w:val="0"/>
      <w:marTop w:val="0"/>
      <w:marBottom w:val="0"/>
      <w:divBdr>
        <w:top w:val="none" w:sz="0" w:space="0" w:color="auto"/>
        <w:left w:val="none" w:sz="0" w:space="0" w:color="auto"/>
        <w:bottom w:val="none" w:sz="0" w:space="0" w:color="auto"/>
        <w:right w:val="none" w:sz="0" w:space="0" w:color="auto"/>
      </w:divBdr>
    </w:div>
    <w:div w:id="1504853403">
      <w:bodyDiv w:val="1"/>
      <w:marLeft w:val="0"/>
      <w:marRight w:val="0"/>
      <w:marTop w:val="0"/>
      <w:marBottom w:val="0"/>
      <w:divBdr>
        <w:top w:val="none" w:sz="0" w:space="0" w:color="auto"/>
        <w:left w:val="none" w:sz="0" w:space="0" w:color="auto"/>
        <w:bottom w:val="none" w:sz="0" w:space="0" w:color="auto"/>
        <w:right w:val="none" w:sz="0" w:space="0" w:color="auto"/>
      </w:divBdr>
    </w:div>
    <w:div w:id="1583559694">
      <w:bodyDiv w:val="1"/>
      <w:marLeft w:val="0"/>
      <w:marRight w:val="0"/>
      <w:marTop w:val="0"/>
      <w:marBottom w:val="0"/>
      <w:divBdr>
        <w:top w:val="none" w:sz="0" w:space="0" w:color="auto"/>
        <w:left w:val="none" w:sz="0" w:space="0" w:color="auto"/>
        <w:bottom w:val="none" w:sz="0" w:space="0" w:color="auto"/>
        <w:right w:val="none" w:sz="0" w:space="0" w:color="auto"/>
      </w:divBdr>
    </w:div>
    <w:div w:id="1647972577">
      <w:bodyDiv w:val="1"/>
      <w:marLeft w:val="0"/>
      <w:marRight w:val="0"/>
      <w:marTop w:val="0"/>
      <w:marBottom w:val="0"/>
      <w:divBdr>
        <w:top w:val="none" w:sz="0" w:space="0" w:color="auto"/>
        <w:left w:val="none" w:sz="0" w:space="0" w:color="auto"/>
        <w:bottom w:val="none" w:sz="0" w:space="0" w:color="auto"/>
        <w:right w:val="none" w:sz="0" w:space="0" w:color="auto"/>
      </w:divBdr>
      <w:divsChild>
        <w:div w:id="2102020577">
          <w:marLeft w:val="0"/>
          <w:marRight w:val="0"/>
          <w:marTop w:val="0"/>
          <w:marBottom w:val="0"/>
          <w:divBdr>
            <w:top w:val="none" w:sz="0" w:space="0" w:color="auto"/>
            <w:left w:val="none" w:sz="0" w:space="0" w:color="auto"/>
            <w:bottom w:val="none" w:sz="0" w:space="0" w:color="auto"/>
            <w:right w:val="none" w:sz="0" w:space="0" w:color="auto"/>
          </w:divBdr>
        </w:div>
        <w:div w:id="1372148247">
          <w:marLeft w:val="0"/>
          <w:marRight w:val="0"/>
          <w:marTop w:val="0"/>
          <w:marBottom w:val="0"/>
          <w:divBdr>
            <w:top w:val="none" w:sz="0" w:space="0" w:color="auto"/>
            <w:left w:val="none" w:sz="0" w:space="0" w:color="auto"/>
            <w:bottom w:val="none" w:sz="0" w:space="0" w:color="auto"/>
            <w:right w:val="none" w:sz="0" w:space="0" w:color="auto"/>
          </w:divBdr>
        </w:div>
      </w:divsChild>
    </w:div>
    <w:div w:id="1729647460">
      <w:bodyDiv w:val="1"/>
      <w:marLeft w:val="0"/>
      <w:marRight w:val="0"/>
      <w:marTop w:val="0"/>
      <w:marBottom w:val="0"/>
      <w:divBdr>
        <w:top w:val="none" w:sz="0" w:space="0" w:color="auto"/>
        <w:left w:val="none" w:sz="0" w:space="0" w:color="auto"/>
        <w:bottom w:val="none" w:sz="0" w:space="0" w:color="auto"/>
        <w:right w:val="none" w:sz="0" w:space="0" w:color="auto"/>
      </w:divBdr>
    </w:div>
    <w:div w:id="1977712611">
      <w:bodyDiv w:val="1"/>
      <w:marLeft w:val="0"/>
      <w:marRight w:val="0"/>
      <w:marTop w:val="0"/>
      <w:marBottom w:val="0"/>
      <w:divBdr>
        <w:top w:val="none" w:sz="0" w:space="0" w:color="auto"/>
        <w:left w:val="none" w:sz="0" w:space="0" w:color="auto"/>
        <w:bottom w:val="none" w:sz="0" w:space="0" w:color="auto"/>
        <w:right w:val="none" w:sz="0" w:space="0" w:color="auto"/>
      </w:divBdr>
      <w:divsChild>
        <w:div w:id="1736856917">
          <w:marLeft w:val="0"/>
          <w:marRight w:val="0"/>
          <w:marTop w:val="0"/>
          <w:marBottom w:val="0"/>
          <w:divBdr>
            <w:top w:val="none" w:sz="0" w:space="0" w:color="auto"/>
            <w:left w:val="none" w:sz="0" w:space="0" w:color="auto"/>
            <w:bottom w:val="none" w:sz="0" w:space="0" w:color="auto"/>
            <w:right w:val="none" w:sz="0" w:space="0" w:color="auto"/>
          </w:divBdr>
        </w:div>
        <w:div w:id="992412677">
          <w:marLeft w:val="0"/>
          <w:marRight w:val="0"/>
          <w:marTop w:val="0"/>
          <w:marBottom w:val="0"/>
          <w:divBdr>
            <w:top w:val="none" w:sz="0" w:space="0" w:color="auto"/>
            <w:left w:val="none" w:sz="0" w:space="0" w:color="auto"/>
            <w:bottom w:val="none" w:sz="0" w:space="0" w:color="auto"/>
            <w:right w:val="none" w:sz="0" w:space="0" w:color="auto"/>
          </w:divBdr>
        </w:div>
        <w:div w:id="921453312">
          <w:marLeft w:val="0"/>
          <w:marRight w:val="0"/>
          <w:marTop w:val="0"/>
          <w:marBottom w:val="0"/>
          <w:divBdr>
            <w:top w:val="none" w:sz="0" w:space="0" w:color="auto"/>
            <w:left w:val="none" w:sz="0" w:space="0" w:color="auto"/>
            <w:bottom w:val="none" w:sz="0" w:space="0" w:color="auto"/>
            <w:right w:val="none" w:sz="0" w:space="0" w:color="auto"/>
          </w:divBdr>
        </w:div>
      </w:divsChild>
    </w:div>
    <w:div w:id="1994526639">
      <w:bodyDiv w:val="1"/>
      <w:marLeft w:val="0"/>
      <w:marRight w:val="0"/>
      <w:marTop w:val="0"/>
      <w:marBottom w:val="0"/>
      <w:divBdr>
        <w:top w:val="none" w:sz="0" w:space="0" w:color="auto"/>
        <w:left w:val="none" w:sz="0" w:space="0" w:color="auto"/>
        <w:bottom w:val="none" w:sz="0" w:space="0" w:color="auto"/>
        <w:right w:val="none" w:sz="0" w:space="0" w:color="auto"/>
      </w:divBdr>
    </w:div>
    <w:div w:id="1998872746">
      <w:bodyDiv w:val="1"/>
      <w:marLeft w:val="0"/>
      <w:marRight w:val="0"/>
      <w:marTop w:val="0"/>
      <w:marBottom w:val="0"/>
      <w:divBdr>
        <w:top w:val="none" w:sz="0" w:space="0" w:color="auto"/>
        <w:left w:val="none" w:sz="0" w:space="0" w:color="auto"/>
        <w:bottom w:val="none" w:sz="0" w:space="0" w:color="auto"/>
        <w:right w:val="none" w:sz="0" w:space="0" w:color="auto"/>
      </w:divBdr>
      <w:divsChild>
        <w:div w:id="1395540761">
          <w:marLeft w:val="-225"/>
          <w:marRight w:val="-225"/>
          <w:marTop w:val="0"/>
          <w:marBottom w:val="0"/>
          <w:divBdr>
            <w:top w:val="none" w:sz="0" w:space="0" w:color="auto"/>
            <w:left w:val="none" w:sz="0" w:space="0" w:color="auto"/>
            <w:bottom w:val="none" w:sz="0" w:space="0" w:color="auto"/>
            <w:right w:val="none" w:sz="0" w:space="0" w:color="auto"/>
          </w:divBdr>
          <w:divsChild>
            <w:div w:id="1703824989">
              <w:marLeft w:val="0"/>
              <w:marRight w:val="0"/>
              <w:marTop w:val="0"/>
              <w:marBottom w:val="0"/>
              <w:divBdr>
                <w:top w:val="none" w:sz="0" w:space="0" w:color="auto"/>
                <w:left w:val="none" w:sz="0" w:space="0" w:color="auto"/>
                <w:bottom w:val="none" w:sz="0" w:space="0" w:color="auto"/>
                <w:right w:val="none" w:sz="0" w:space="0" w:color="auto"/>
              </w:divBdr>
              <w:divsChild>
                <w:div w:id="1800342565">
                  <w:marLeft w:val="0"/>
                  <w:marRight w:val="0"/>
                  <w:marTop w:val="0"/>
                  <w:marBottom w:val="0"/>
                  <w:divBdr>
                    <w:top w:val="none" w:sz="0" w:space="0" w:color="auto"/>
                    <w:left w:val="none" w:sz="0" w:space="0" w:color="auto"/>
                    <w:bottom w:val="none" w:sz="0" w:space="0" w:color="auto"/>
                    <w:right w:val="none" w:sz="0" w:space="0" w:color="auto"/>
                  </w:divBdr>
                  <w:divsChild>
                    <w:div w:id="126746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91617">
          <w:marLeft w:val="-225"/>
          <w:marRight w:val="-225"/>
          <w:marTop w:val="0"/>
          <w:marBottom w:val="0"/>
          <w:divBdr>
            <w:top w:val="none" w:sz="0" w:space="0" w:color="auto"/>
            <w:left w:val="none" w:sz="0" w:space="0" w:color="auto"/>
            <w:bottom w:val="none" w:sz="0" w:space="0" w:color="auto"/>
            <w:right w:val="none" w:sz="0" w:space="0" w:color="auto"/>
          </w:divBdr>
          <w:divsChild>
            <w:div w:id="1276256670">
              <w:marLeft w:val="0"/>
              <w:marRight w:val="0"/>
              <w:marTop w:val="0"/>
              <w:marBottom w:val="0"/>
              <w:divBdr>
                <w:top w:val="none" w:sz="0" w:space="0" w:color="auto"/>
                <w:left w:val="none" w:sz="0" w:space="0" w:color="auto"/>
                <w:bottom w:val="none" w:sz="0" w:space="0" w:color="auto"/>
                <w:right w:val="none" w:sz="0" w:space="0" w:color="auto"/>
              </w:divBdr>
              <w:divsChild>
                <w:div w:id="457454341">
                  <w:marLeft w:val="0"/>
                  <w:marRight w:val="0"/>
                  <w:marTop w:val="0"/>
                  <w:marBottom w:val="0"/>
                  <w:divBdr>
                    <w:top w:val="none" w:sz="0" w:space="0" w:color="auto"/>
                    <w:left w:val="none" w:sz="0" w:space="0" w:color="auto"/>
                    <w:bottom w:val="none" w:sz="0" w:space="0" w:color="auto"/>
                    <w:right w:val="none" w:sz="0" w:space="0" w:color="auto"/>
                  </w:divBdr>
                  <w:divsChild>
                    <w:div w:id="1705522280">
                      <w:marLeft w:val="0"/>
                      <w:marRight w:val="0"/>
                      <w:marTop w:val="0"/>
                      <w:marBottom w:val="0"/>
                      <w:divBdr>
                        <w:top w:val="none" w:sz="0" w:space="0" w:color="auto"/>
                        <w:left w:val="none" w:sz="0" w:space="0" w:color="auto"/>
                        <w:bottom w:val="none" w:sz="0" w:space="0" w:color="auto"/>
                        <w:right w:val="none" w:sz="0" w:space="0" w:color="auto"/>
                      </w:divBdr>
                      <w:divsChild>
                        <w:div w:id="1359165690">
                          <w:marLeft w:val="0"/>
                          <w:marRight w:val="0"/>
                          <w:marTop w:val="450"/>
                          <w:marBottom w:val="450"/>
                          <w:divBdr>
                            <w:top w:val="none" w:sz="0" w:space="0" w:color="auto"/>
                            <w:left w:val="none" w:sz="0" w:space="0" w:color="auto"/>
                            <w:bottom w:val="none" w:sz="0" w:space="0" w:color="auto"/>
                            <w:right w:val="none" w:sz="0" w:space="0" w:color="auto"/>
                          </w:divBdr>
                          <w:divsChild>
                            <w:div w:id="6104333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964856">
      <w:bodyDiv w:val="1"/>
      <w:marLeft w:val="0"/>
      <w:marRight w:val="0"/>
      <w:marTop w:val="0"/>
      <w:marBottom w:val="0"/>
      <w:divBdr>
        <w:top w:val="none" w:sz="0" w:space="0" w:color="auto"/>
        <w:left w:val="none" w:sz="0" w:space="0" w:color="auto"/>
        <w:bottom w:val="none" w:sz="0" w:space="0" w:color="auto"/>
        <w:right w:val="none" w:sz="0" w:space="0" w:color="auto"/>
      </w:divBdr>
    </w:div>
    <w:div w:id="2041320719">
      <w:bodyDiv w:val="1"/>
      <w:marLeft w:val="0"/>
      <w:marRight w:val="0"/>
      <w:marTop w:val="0"/>
      <w:marBottom w:val="0"/>
      <w:divBdr>
        <w:top w:val="none" w:sz="0" w:space="0" w:color="auto"/>
        <w:left w:val="none" w:sz="0" w:space="0" w:color="auto"/>
        <w:bottom w:val="none" w:sz="0" w:space="0" w:color="auto"/>
        <w:right w:val="none" w:sz="0" w:space="0" w:color="auto"/>
      </w:divBdr>
    </w:div>
    <w:div w:id="210607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azvoj.gov.hr/UserDocsImages/O%20ministarstvu/Regionalni%20razvoj/indeks%20razvijenosti/Uredba%20o%20indeksu%20razvijenosti.mht" TargetMode="External"/><Relationship Id="rId18" Type="http://schemas.openxmlformats.org/officeDocument/2006/relationships/chart" Target="charts/chart7.xml"/><Relationship Id="rId26" Type="http://schemas.openxmlformats.org/officeDocument/2006/relationships/chart" Target="charts/chart15.xml"/><Relationship Id="rId39" Type="http://schemas.microsoft.com/office/2007/relationships/diagramDrawing" Target="diagrams/drawing1.xml"/><Relationship Id="rId21" Type="http://schemas.openxmlformats.org/officeDocument/2006/relationships/chart" Target="charts/chart10.xml"/><Relationship Id="rId34" Type="http://schemas.openxmlformats.org/officeDocument/2006/relationships/chart" Target="charts/chart18.xml"/><Relationship Id="rId42" Type="http://schemas.openxmlformats.org/officeDocument/2006/relationships/diagramQuickStyle" Target="diagrams/quickStyle2.xml"/><Relationship Id="rId47"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image" Target="media/image4.jpeg"/><Relationship Id="rId11" Type="http://schemas.openxmlformats.org/officeDocument/2006/relationships/chart" Target="charts/chart3.xml"/><Relationship Id="rId24" Type="http://schemas.openxmlformats.org/officeDocument/2006/relationships/chart" Target="charts/chart13.xml"/><Relationship Id="rId32" Type="http://schemas.openxmlformats.org/officeDocument/2006/relationships/image" Target="media/image7.jpeg"/><Relationship Id="rId37" Type="http://schemas.openxmlformats.org/officeDocument/2006/relationships/diagramQuickStyle" Target="diagrams/quickStyle1.xml"/><Relationship Id="rId40" Type="http://schemas.openxmlformats.org/officeDocument/2006/relationships/diagramData" Target="diagrams/data2.xml"/><Relationship Id="rId45" Type="http://schemas.openxmlformats.org/officeDocument/2006/relationships/hyperlink" Target="http://www.strukturnifondovi.hr" TargetMode="Externa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image" Target="media/image3.jpeg"/><Relationship Id="rId36" Type="http://schemas.openxmlformats.org/officeDocument/2006/relationships/diagramLayout" Target="diagrams/layout1.xml"/><Relationship Id="rId49"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8.xml"/><Relationship Id="rId31" Type="http://schemas.openxmlformats.org/officeDocument/2006/relationships/image" Target="media/image6.jpeg"/><Relationship Id="rId44"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image" Target="media/image5.jpeg"/><Relationship Id="rId35" Type="http://schemas.openxmlformats.org/officeDocument/2006/relationships/diagramData" Target="diagrams/data1.xml"/><Relationship Id="rId43" Type="http://schemas.openxmlformats.org/officeDocument/2006/relationships/diagramColors" Target="diagrams/colors2.xm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razvoj.gov.hr/UserDocsImages/O%20ministarstvu/Regionalni%20razvoj/indeks%20razvijenosti/Zakon%20o%20izmjenama%20i%20dopunama%20Zakona%20o%20regionalnom%20razvoju%20Republike%20Hrvatske.mht" TargetMode="External"/><Relationship Id="rId17" Type="http://schemas.openxmlformats.org/officeDocument/2006/relationships/image" Target="media/image2.jpeg"/><Relationship Id="rId25" Type="http://schemas.openxmlformats.org/officeDocument/2006/relationships/chart" Target="charts/chart14.xml"/><Relationship Id="rId33" Type="http://schemas.openxmlformats.org/officeDocument/2006/relationships/chart" Target="charts/chart17.xml"/><Relationship Id="rId38" Type="http://schemas.openxmlformats.org/officeDocument/2006/relationships/diagramColors" Target="diagrams/colors1.xml"/><Relationship Id="rId46" Type="http://schemas.openxmlformats.org/officeDocument/2006/relationships/footer" Target="footer1.xml"/><Relationship Id="rId20" Type="http://schemas.openxmlformats.org/officeDocument/2006/relationships/chart" Target="charts/chart9.xml"/><Relationship Id="rId41"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EDUCATORIUM\2022\JLS\Op&#263;ina%20Nijemci\grafikoni\Kretanje%20broj%20stanovnika_1981-2011.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D:\EDUCATORIUM\2022\JLS\Op&#263;ina%20Nijemci\grafikoni\nezaposleni_obrazovanje.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D:\EDUCATORIUM\2022\JLS\Op&#263;ina%20Nijemci\grafikoni\HZMO_broj%20osiguranik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Knjiga1"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D:\EDUCATORIUM\2022\JLS\Op&#263;ina%20Nijemci\grafikoni\kretanje%20broja%20poljoprivrednih%20subjekata.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D:\EDUCATORIUM\2022\JLS\Op&#263;ina%20Nijemci\grafikoni\uporaba%20poljoprivrednog%20zemlji&#353;t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D:\EDUCATORIUM\2022\JLS\Op&#263;ina%20Nijemci\grafikoni\JRD&#381;.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D:\EDUCATORIUM\2022\JLS\Op&#263;ina%20Nijemci\grafikoni\turisti&#269;ki%20dolasci%20i%20no&#263;enja.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D:\EDUCATORIUM\2022\JLS\Op&#263;ina%20Nijemci\grafikoni\kretanje%20broja%20u&#269;enik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D:\EDUCATORIUM\2022\JLS\Op&#263;ina%20Nijemci\grafikoni\prihodi%20i%20rashodi%20prora&#269;un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EDUCATORIUM\2022\JLS\Op&#263;ina%20Nijemci\grafikoni\dobna%20struktura%20stanovni&#353;tv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EDUCATORIUM\2022\JLS\Op&#263;ina%20Nijemci\grafikoni\Prirodni%20prirast.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EDUCATORIUM\2022\JLS\Op&#263;ina%20Nijemci\grafikoni\broj%20tvrtki%20prema%20djelatnostima.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EDUCATORIUM\2022\JLS\Op&#263;ina%20Nijemci\grafikoni\broj%20zaposlenih%20u%20tvrtkam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EDUCATORIUM\2022\JLS\Op&#263;ina%20Nijemci\grafikoni\broj%20zaposlenih%20prema%20djelatnostima.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EDUCATORIUM\2022\JLS\Op&#263;ina%20Nijemci\grafikoni\Kretanje%20broja%20nezaposlenih%202017-2021.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D:\EDUCATORIUM\2022\JLS\Op&#263;ina%20Nijemci\grafikoni\nezaposlenost%20prema%20spolu.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EDUCATORIUM\2022\JLS\Op&#263;ina%20Nijemci\grafikoni\Dobna%20struktura%20nezaposleni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List1!$A$7</c:f>
              <c:strCache>
                <c:ptCount val="1"/>
                <c:pt idx="0">
                  <c:v>1981.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List1!$B$6</c:f>
              <c:numCache>
                <c:formatCode>#,##0</c:formatCode>
                <c:ptCount val="1"/>
              </c:numCache>
            </c:numRef>
          </c:cat>
          <c:val>
            <c:numRef>
              <c:f>List1!$B$7</c:f>
              <c:numCache>
                <c:formatCode>#,##0</c:formatCode>
                <c:ptCount val="1"/>
                <c:pt idx="0">
                  <c:v>7512</c:v>
                </c:pt>
              </c:numCache>
            </c:numRef>
          </c:val>
          <c:extLst>
            <c:ext xmlns:c16="http://schemas.microsoft.com/office/drawing/2014/chart" uri="{C3380CC4-5D6E-409C-BE32-E72D297353CC}">
              <c16:uniqueId val="{00000000-E6F3-4CF0-A497-C08530974AA5}"/>
            </c:ext>
          </c:extLst>
        </c:ser>
        <c:ser>
          <c:idx val="1"/>
          <c:order val="1"/>
          <c:tx>
            <c:strRef>
              <c:f>List1!$A$8</c:f>
              <c:strCache>
                <c:ptCount val="1"/>
                <c:pt idx="0">
                  <c:v>1991.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List1!$B$6</c:f>
              <c:numCache>
                <c:formatCode>#,##0</c:formatCode>
                <c:ptCount val="1"/>
              </c:numCache>
            </c:numRef>
          </c:cat>
          <c:val>
            <c:numRef>
              <c:f>List1!$B$8</c:f>
              <c:numCache>
                <c:formatCode>#,##0</c:formatCode>
                <c:ptCount val="1"/>
                <c:pt idx="0">
                  <c:v>6965</c:v>
                </c:pt>
              </c:numCache>
            </c:numRef>
          </c:val>
          <c:extLst>
            <c:ext xmlns:c16="http://schemas.microsoft.com/office/drawing/2014/chart" uri="{C3380CC4-5D6E-409C-BE32-E72D297353CC}">
              <c16:uniqueId val="{00000001-E6F3-4CF0-A497-C08530974AA5}"/>
            </c:ext>
          </c:extLst>
        </c:ser>
        <c:ser>
          <c:idx val="2"/>
          <c:order val="2"/>
          <c:tx>
            <c:strRef>
              <c:f>List1!$A$9</c:f>
              <c:strCache>
                <c:ptCount val="1"/>
                <c:pt idx="0">
                  <c:v>2001.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List1!$B$6</c:f>
              <c:numCache>
                <c:formatCode>#,##0</c:formatCode>
                <c:ptCount val="1"/>
              </c:numCache>
            </c:numRef>
          </c:cat>
          <c:val>
            <c:numRef>
              <c:f>List1!$B$9</c:f>
              <c:numCache>
                <c:formatCode>#,##0</c:formatCode>
                <c:ptCount val="1"/>
                <c:pt idx="0">
                  <c:v>5998</c:v>
                </c:pt>
              </c:numCache>
            </c:numRef>
          </c:val>
          <c:extLst>
            <c:ext xmlns:c16="http://schemas.microsoft.com/office/drawing/2014/chart" uri="{C3380CC4-5D6E-409C-BE32-E72D297353CC}">
              <c16:uniqueId val="{00000002-E6F3-4CF0-A497-C08530974AA5}"/>
            </c:ext>
          </c:extLst>
        </c:ser>
        <c:ser>
          <c:idx val="3"/>
          <c:order val="3"/>
          <c:tx>
            <c:strRef>
              <c:f>List1!$A$10</c:f>
              <c:strCache>
                <c:ptCount val="1"/>
                <c:pt idx="0">
                  <c:v>2011.</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List1!$B$6</c:f>
              <c:numCache>
                <c:formatCode>#,##0</c:formatCode>
                <c:ptCount val="1"/>
              </c:numCache>
            </c:numRef>
          </c:cat>
          <c:val>
            <c:numRef>
              <c:f>List1!$B$10</c:f>
              <c:numCache>
                <c:formatCode>#,##0</c:formatCode>
                <c:ptCount val="1"/>
                <c:pt idx="0">
                  <c:v>4705</c:v>
                </c:pt>
              </c:numCache>
            </c:numRef>
          </c:val>
          <c:extLst>
            <c:ext xmlns:c16="http://schemas.microsoft.com/office/drawing/2014/chart" uri="{C3380CC4-5D6E-409C-BE32-E72D297353CC}">
              <c16:uniqueId val="{00000003-E6F3-4CF0-A497-C08530974AA5}"/>
            </c:ext>
          </c:extLst>
        </c:ser>
        <c:ser>
          <c:idx val="4"/>
          <c:order val="4"/>
          <c:tx>
            <c:strRef>
              <c:f>List1!$A$11</c:f>
              <c:strCache>
                <c:ptCount val="1"/>
                <c:pt idx="0">
                  <c:v>2021.</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List1!$B$6</c:f>
              <c:numCache>
                <c:formatCode>#,##0</c:formatCode>
                <c:ptCount val="1"/>
              </c:numCache>
            </c:numRef>
          </c:cat>
          <c:val>
            <c:numRef>
              <c:f>List1!$B$11</c:f>
              <c:numCache>
                <c:formatCode>#,##0</c:formatCode>
                <c:ptCount val="1"/>
                <c:pt idx="0">
                  <c:v>3580</c:v>
                </c:pt>
              </c:numCache>
            </c:numRef>
          </c:val>
          <c:extLst>
            <c:ext xmlns:c16="http://schemas.microsoft.com/office/drawing/2014/chart" uri="{C3380CC4-5D6E-409C-BE32-E72D297353CC}">
              <c16:uniqueId val="{00000004-E6F3-4CF0-A497-C08530974AA5}"/>
            </c:ext>
          </c:extLst>
        </c:ser>
        <c:dLbls>
          <c:dLblPos val="inEnd"/>
          <c:showLegendKey val="0"/>
          <c:showVal val="1"/>
          <c:showCatName val="0"/>
          <c:showSerName val="0"/>
          <c:showPercent val="0"/>
          <c:showBubbleSize val="0"/>
        </c:dLbls>
        <c:gapWidth val="219"/>
        <c:overlap val="-27"/>
        <c:axId val="362388344"/>
        <c:axId val="362386704"/>
      </c:barChart>
      <c:catAx>
        <c:axId val="36238834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62386704"/>
        <c:crosses val="autoZero"/>
        <c:auto val="1"/>
        <c:lblAlgn val="ctr"/>
        <c:lblOffset val="100"/>
        <c:noMultiLvlLbl val="0"/>
      </c:catAx>
      <c:valAx>
        <c:axId val="362386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62388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444444444444446E-2"/>
          <c:y val="0.1028793977999941"/>
          <c:w val="0.60563919510061237"/>
          <c:h val="0.75198951605768383"/>
        </c:manualLayout>
      </c:layout>
      <c:pie3DChart>
        <c:varyColors val="1"/>
        <c:ser>
          <c:idx val="0"/>
          <c:order val="0"/>
          <c:tx>
            <c:strRef>
              <c:f>List1!$B$2</c:f>
              <c:strCache>
                <c:ptCount val="1"/>
              </c:strCache>
            </c:strRef>
          </c:tx>
          <c:explosion val="9"/>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0E7-4993-8A8A-7360B5972E0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0E7-4993-8A8A-7360B5972E0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0E7-4993-8A8A-7360B5972E0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0E7-4993-8A8A-7360B5972E0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0E7-4993-8A8A-7360B5972E0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List1!$A$3:$A$7</c:f>
              <c:strCache>
                <c:ptCount val="5"/>
                <c:pt idx="0">
                  <c:v>Bez škole i nezavršena OŠ</c:v>
                </c:pt>
                <c:pt idx="1">
                  <c:v>Završena osnovna škola</c:v>
                </c:pt>
                <c:pt idx="2">
                  <c:v>Srednja škola</c:v>
                </c:pt>
                <c:pt idx="3">
                  <c:v>Prvi stupanj fakulteta, stručni studij i viša škola</c:v>
                </c:pt>
                <c:pt idx="4">
                  <c:v>Fakultet, akademija, magisterij, doktorat</c:v>
                </c:pt>
              </c:strCache>
            </c:strRef>
          </c:cat>
          <c:val>
            <c:numRef>
              <c:f>List1!$B$3:$B$7</c:f>
              <c:numCache>
                <c:formatCode>General</c:formatCode>
                <c:ptCount val="5"/>
                <c:pt idx="0">
                  <c:v>5</c:v>
                </c:pt>
                <c:pt idx="1">
                  <c:v>36</c:v>
                </c:pt>
                <c:pt idx="2">
                  <c:v>109</c:v>
                </c:pt>
                <c:pt idx="3">
                  <c:v>7</c:v>
                </c:pt>
                <c:pt idx="4">
                  <c:v>6</c:v>
                </c:pt>
              </c:numCache>
            </c:numRef>
          </c:val>
          <c:extLst>
            <c:ext xmlns:c16="http://schemas.microsoft.com/office/drawing/2014/chart" uri="{C3380CC4-5D6E-409C-BE32-E72D297353CC}">
              <c16:uniqueId val="{0000000A-E0E7-4993-8A8A-7360B5972E0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200"/>
              <a:t>Ukupan broj </a:t>
            </a:r>
            <a:r>
              <a:rPr lang="en-US" sz="1200"/>
              <a:t>osiguranika</a:t>
            </a:r>
            <a:r>
              <a:rPr lang="hr-HR" sz="1200"/>
              <a:t>/zaposlenih</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tx>
            <c:strRef>
              <c:f>List1!$A$4</c:f>
              <c:strCache>
                <c:ptCount val="1"/>
                <c:pt idx="0">
                  <c:v>Ukupan broj osiguranika</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List1!$B$3:$F$3</c:f>
              <c:strCache>
                <c:ptCount val="5"/>
                <c:pt idx="0">
                  <c:v>2017.</c:v>
                </c:pt>
                <c:pt idx="1">
                  <c:v>2018.</c:v>
                </c:pt>
                <c:pt idx="2">
                  <c:v>2019.</c:v>
                </c:pt>
                <c:pt idx="3">
                  <c:v>2020.</c:v>
                </c:pt>
                <c:pt idx="4">
                  <c:v>2021.</c:v>
                </c:pt>
              </c:strCache>
            </c:strRef>
          </c:cat>
          <c:val>
            <c:numRef>
              <c:f>List1!$B$4:$F$4</c:f>
              <c:numCache>
                <c:formatCode>General</c:formatCode>
                <c:ptCount val="5"/>
                <c:pt idx="0">
                  <c:v>565</c:v>
                </c:pt>
                <c:pt idx="1">
                  <c:v>586</c:v>
                </c:pt>
                <c:pt idx="2">
                  <c:v>562</c:v>
                </c:pt>
                <c:pt idx="3">
                  <c:v>616</c:v>
                </c:pt>
                <c:pt idx="4">
                  <c:v>590</c:v>
                </c:pt>
              </c:numCache>
            </c:numRef>
          </c:val>
          <c:smooth val="0"/>
          <c:extLst>
            <c:ext xmlns:c16="http://schemas.microsoft.com/office/drawing/2014/chart" uri="{C3380CC4-5D6E-409C-BE32-E72D297353CC}">
              <c16:uniqueId val="{00000000-B75C-413A-9BF0-741C6F90A42E}"/>
            </c:ext>
          </c:extLst>
        </c:ser>
        <c:dLbls>
          <c:dLblPos val="ctr"/>
          <c:showLegendKey val="0"/>
          <c:showVal val="1"/>
          <c:showCatName val="0"/>
          <c:showSerName val="0"/>
          <c:showPercent val="0"/>
          <c:showBubbleSize val="0"/>
        </c:dLbls>
        <c:smooth val="0"/>
        <c:axId val="406863704"/>
        <c:axId val="406866000"/>
      </c:lineChart>
      <c:catAx>
        <c:axId val="406863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6866000"/>
        <c:crosses val="autoZero"/>
        <c:auto val="1"/>
        <c:lblAlgn val="ctr"/>
        <c:lblOffset val="100"/>
        <c:noMultiLvlLbl val="0"/>
      </c:catAx>
      <c:valAx>
        <c:axId val="406866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6863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List1!$A$3</c:f>
              <c:strCache>
                <c:ptCount val="1"/>
                <c:pt idx="0">
                  <c:v>Radnici kod fizičkih osoba</c:v>
                </c:pt>
              </c:strCache>
            </c:strRef>
          </c:tx>
          <c:spPr>
            <a:solidFill>
              <a:schemeClr val="accent1"/>
            </a:solidFill>
            <a:ln>
              <a:noFill/>
            </a:ln>
            <a:effectLst/>
          </c:spPr>
          <c:invertIfNegative val="0"/>
          <c:cat>
            <c:strRef>
              <c:f>List1!$B$2:$F$2</c:f>
              <c:strCache>
                <c:ptCount val="5"/>
                <c:pt idx="0">
                  <c:v>2017.</c:v>
                </c:pt>
                <c:pt idx="1">
                  <c:v>2018.</c:v>
                </c:pt>
                <c:pt idx="2">
                  <c:v>2019.</c:v>
                </c:pt>
                <c:pt idx="3">
                  <c:v>2020.</c:v>
                </c:pt>
                <c:pt idx="4">
                  <c:v>2021.</c:v>
                </c:pt>
              </c:strCache>
            </c:strRef>
          </c:cat>
          <c:val>
            <c:numRef>
              <c:f>List1!$B$3:$F$3</c:f>
              <c:numCache>
                <c:formatCode>General</c:formatCode>
                <c:ptCount val="5"/>
                <c:pt idx="0">
                  <c:v>65</c:v>
                </c:pt>
                <c:pt idx="1">
                  <c:v>74</c:v>
                </c:pt>
                <c:pt idx="2">
                  <c:v>66</c:v>
                </c:pt>
                <c:pt idx="3">
                  <c:v>80</c:v>
                </c:pt>
                <c:pt idx="4">
                  <c:v>75</c:v>
                </c:pt>
              </c:numCache>
            </c:numRef>
          </c:val>
          <c:extLst>
            <c:ext xmlns:c16="http://schemas.microsoft.com/office/drawing/2014/chart" uri="{C3380CC4-5D6E-409C-BE32-E72D297353CC}">
              <c16:uniqueId val="{00000000-E531-4E1C-97C7-0B85D5EEFC32}"/>
            </c:ext>
          </c:extLst>
        </c:ser>
        <c:ser>
          <c:idx val="1"/>
          <c:order val="1"/>
          <c:tx>
            <c:strRef>
              <c:f>List1!$A$4</c:f>
              <c:strCache>
                <c:ptCount val="1"/>
                <c:pt idx="0">
                  <c:v>Radnici kod pravnih osoba</c:v>
                </c:pt>
              </c:strCache>
            </c:strRef>
          </c:tx>
          <c:spPr>
            <a:solidFill>
              <a:schemeClr val="accent2"/>
            </a:solidFill>
            <a:ln>
              <a:noFill/>
            </a:ln>
            <a:effectLst/>
          </c:spPr>
          <c:invertIfNegative val="0"/>
          <c:cat>
            <c:strRef>
              <c:f>List1!$B$2:$F$2</c:f>
              <c:strCache>
                <c:ptCount val="5"/>
                <c:pt idx="0">
                  <c:v>2017.</c:v>
                </c:pt>
                <c:pt idx="1">
                  <c:v>2018.</c:v>
                </c:pt>
                <c:pt idx="2">
                  <c:v>2019.</c:v>
                </c:pt>
                <c:pt idx="3">
                  <c:v>2020.</c:v>
                </c:pt>
                <c:pt idx="4">
                  <c:v>2021.</c:v>
                </c:pt>
              </c:strCache>
            </c:strRef>
          </c:cat>
          <c:val>
            <c:numRef>
              <c:f>List1!$B$4:$F$4</c:f>
              <c:numCache>
                <c:formatCode>General</c:formatCode>
                <c:ptCount val="5"/>
                <c:pt idx="0">
                  <c:v>353</c:v>
                </c:pt>
                <c:pt idx="1">
                  <c:v>373</c:v>
                </c:pt>
                <c:pt idx="2">
                  <c:v>357</c:v>
                </c:pt>
                <c:pt idx="3">
                  <c:v>395</c:v>
                </c:pt>
                <c:pt idx="4">
                  <c:v>366</c:v>
                </c:pt>
              </c:numCache>
            </c:numRef>
          </c:val>
          <c:extLst>
            <c:ext xmlns:c16="http://schemas.microsoft.com/office/drawing/2014/chart" uri="{C3380CC4-5D6E-409C-BE32-E72D297353CC}">
              <c16:uniqueId val="{00000001-E531-4E1C-97C7-0B85D5EEFC32}"/>
            </c:ext>
          </c:extLst>
        </c:ser>
        <c:ser>
          <c:idx val="2"/>
          <c:order val="2"/>
          <c:tx>
            <c:strRef>
              <c:f>List1!$A$5</c:f>
              <c:strCache>
                <c:ptCount val="1"/>
                <c:pt idx="0">
                  <c:v>Obrtnici </c:v>
                </c:pt>
              </c:strCache>
            </c:strRef>
          </c:tx>
          <c:spPr>
            <a:solidFill>
              <a:schemeClr val="accent3"/>
            </a:solidFill>
            <a:ln>
              <a:noFill/>
            </a:ln>
            <a:effectLst/>
          </c:spPr>
          <c:invertIfNegative val="0"/>
          <c:cat>
            <c:strRef>
              <c:f>List1!$B$2:$F$2</c:f>
              <c:strCache>
                <c:ptCount val="5"/>
                <c:pt idx="0">
                  <c:v>2017.</c:v>
                </c:pt>
                <c:pt idx="1">
                  <c:v>2018.</c:v>
                </c:pt>
                <c:pt idx="2">
                  <c:v>2019.</c:v>
                </c:pt>
                <c:pt idx="3">
                  <c:v>2020.</c:v>
                </c:pt>
                <c:pt idx="4">
                  <c:v>2021.</c:v>
                </c:pt>
              </c:strCache>
            </c:strRef>
          </c:cat>
          <c:val>
            <c:numRef>
              <c:f>List1!$B$5:$F$5</c:f>
              <c:numCache>
                <c:formatCode>General</c:formatCode>
                <c:ptCount val="5"/>
                <c:pt idx="0">
                  <c:v>27</c:v>
                </c:pt>
                <c:pt idx="1">
                  <c:v>26</c:v>
                </c:pt>
                <c:pt idx="2">
                  <c:v>28</c:v>
                </c:pt>
                <c:pt idx="3">
                  <c:v>28</c:v>
                </c:pt>
                <c:pt idx="4">
                  <c:v>30</c:v>
                </c:pt>
              </c:numCache>
            </c:numRef>
          </c:val>
          <c:extLst>
            <c:ext xmlns:c16="http://schemas.microsoft.com/office/drawing/2014/chart" uri="{C3380CC4-5D6E-409C-BE32-E72D297353CC}">
              <c16:uniqueId val="{00000002-E531-4E1C-97C7-0B85D5EEFC32}"/>
            </c:ext>
          </c:extLst>
        </c:ser>
        <c:ser>
          <c:idx val="3"/>
          <c:order val="3"/>
          <c:tx>
            <c:strRef>
              <c:f>List1!$A$6</c:f>
              <c:strCache>
                <c:ptCount val="1"/>
                <c:pt idx="0">
                  <c:v>Poljoprivrednici</c:v>
                </c:pt>
              </c:strCache>
            </c:strRef>
          </c:tx>
          <c:spPr>
            <a:solidFill>
              <a:schemeClr val="accent4"/>
            </a:solidFill>
            <a:ln>
              <a:noFill/>
            </a:ln>
            <a:effectLst/>
          </c:spPr>
          <c:invertIfNegative val="0"/>
          <c:cat>
            <c:strRef>
              <c:f>List1!$B$2:$F$2</c:f>
              <c:strCache>
                <c:ptCount val="5"/>
                <c:pt idx="0">
                  <c:v>2017.</c:v>
                </c:pt>
                <c:pt idx="1">
                  <c:v>2018.</c:v>
                </c:pt>
                <c:pt idx="2">
                  <c:v>2019.</c:v>
                </c:pt>
                <c:pt idx="3">
                  <c:v>2020.</c:v>
                </c:pt>
                <c:pt idx="4">
                  <c:v>2021.</c:v>
                </c:pt>
              </c:strCache>
            </c:strRef>
          </c:cat>
          <c:val>
            <c:numRef>
              <c:f>List1!$B$6:$F$6</c:f>
              <c:numCache>
                <c:formatCode>General</c:formatCode>
                <c:ptCount val="5"/>
                <c:pt idx="0">
                  <c:v>117</c:v>
                </c:pt>
                <c:pt idx="1">
                  <c:v>111</c:v>
                </c:pt>
                <c:pt idx="2">
                  <c:v>108</c:v>
                </c:pt>
                <c:pt idx="3">
                  <c:v>108</c:v>
                </c:pt>
                <c:pt idx="4">
                  <c:v>115</c:v>
                </c:pt>
              </c:numCache>
            </c:numRef>
          </c:val>
          <c:extLst>
            <c:ext xmlns:c16="http://schemas.microsoft.com/office/drawing/2014/chart" uri="{C3380CC4-5D6E-409C-BE32-E72D297353CC}">
              <c16:uniqueId val="{00000003-E531-4E1C-97C7-0B85D5EEFC32}"/>
            </c:ext>
          </c:extLst>
        </c:ser>
        <c:ser>
          <c:idx val="4"/>
          <c:order val="4"/>
          <c:tx>
            <c:strRef>
              <c:f>List1!$A$7</c:f>
              <c:strCache>
                <c:ptCount val="1"/>
                <c:pt idx="0">
                  <c:v>Samostalne profesionalne djelatnosti</c:v>
                </c:pt>
              </c:strCache>
            </c:strRef>
          </c:tx>
          <c:spPr>
            <a:solidFill>
              <a:schemeClr val="accent5"/>
            </a:solidFill>
            <a:ln>
              <a:noFill/>
            </a:ln>
            <a:effectLst/>
          </c:spPr>
          <c:invertIfNegative val="0"/>
          <c:cat>
            <c:strRef>
              <c:f>List1!$B$2:$F$2</c:f>
              <c:strCache>
                <c:ptCount val="5"/>
                <c:pt idx="0">
                  <c:v>2017.</c:v>
                </c:pt>
                <c:pt idx="1">
                  <c:v>2018.</c:v>
                </c:pt>
                <c:pt idx="2">
                  <c:v>2019.</c:v>
                </c:pt>
                <c:pt idx="3">
                  <c:v>2020.</c:v>
                </c:pt>
                <c:pt idx="4">
                  <c:v>2021.</c:v>
                </c:pt>
              </c:strCache>
            </c:strRef>
          </c:cat>
          <c:val>
            <c:numRef>
              <c:f>List1!$B$7:$F$7</c:f>
              <c:numCache>
                <c:formatCode>General</c:formatCode>
                <c:ptCount val="5"/>
                <c:pt idx="0">
                  <c:v>2</c:v>
                </c:pt>
                <c:pt idx="1">
                  <c:v>2</c:v>
                </c:pt>
                <c:pt idx="2">
                  <c:v>2</c:v>
                </c:pt>
                <c:pt idx="3">
                  <c:v>2</c:v>
                </c:pt>
                <c:pt idx="4">
                  <c:v>2</c:v>
                </c:pt>
              </c:numCache>
            </c:numRef>
          </c:val>
          <c:extLst>
            <c:ext xmlns:c16="http://schemas.microsoft.com/office/drawing/2014/chart" uri="{C3380CC4-5D6E-409C-BE32-E72D297353CC}">
              <c16:uniqueId val="{00000004-E531-4E1C-97C7-0B85D5EEFC32}"/>
            </c:ext>
          </c:extLst>
        </c:ser>
        <c:ser>
          <c:idx val="5"/>
          <c:order val="5"/>
          <c:tx>
            <c:strRef>
              <c:f>List1!$A$8</c:f>
              <c:strCache>
                <c:ptCount val="1"/>
                <c:pt idx="0">
                  <c:v>Osiguranici zaposleni kod međ.organizacija i u inozemstvu</c:v>
                </c:pt>
              </c:strCache>
            </c:strRef>
          </c:tx>
          <c:spPr>
            <a:solidFill>
              <a:schemeClr val="accent6"/>
            </a:solidFill>
            <a:ln>
              <a:noFill/>
            </a:ln>
            <a:effectLst/>
          </c:spPr>
          <c:invertIfNegative val="0"/>
          <c:cat>
            <c:strRef>
              <c:f>List1!$B$2:$F$2</c:f>
              <c:strCache>
                <c:ptCount val="5"/>
                <c:pt idx="0">
                  <c:v>2017.</c:v>
                </c:pt>
                <c:pt idx="1">
                  <c:v>2018.</c:v>
                </c:pt>
                <c:pt idx="2">
                  <c:v>2019.</c:v>
                </c:pt>
                <c:pt idx="3">
                  <c:v>2020.</c:v>
                </c:pt>
                <c:pt idx="4">
                  <c:v>2021.</c:v>
                </c:pt>
              </c:strCache>
            </c:strRef>
          </c:cat>
          <c:val>
            <c:numRef>
              <c:f>List1!$B$8:$F$8</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5-E531-4E1C-97C7-0B85D5EEFC32}"/>
            </c:ext>
          </c:extLst>
        </c:ser>
        <c:ser>
          <c:idx val="6"/>
          <c:order val="6"/>
          <c:tx>
            <c:strRef>
              <c:f>List1!$A$9</c:f>
              <c:strCache>
                <c:ptCount val="1"/>
                <c:pt idx="0">
                  <c:v>Osiguranici - produženo osiguranje</c:v>
                </c:pt>
              </c:strCache>
            </c:strRef>
          </c:tx>
          <c:spPr>
            <a:solidFill>
              <a:schemeClr val="accent1">
                <a:lumMod val="60000"/>
              </a:schemeClr>
            </a:solidFill>
            <a:ln>
              <a:noFill/>
            </a:ln>
            <a:effectLst/>
          </c:spPr>
          <c:invertIfNegative val="0"/>
          <c:cat>
            <c:strRef>
              <c:f>List1!$B$2:$F$2</c:f>
              <c:strCache>
                <c:ptCount val="5"/>
                <c:pt idx="0">
                  <c:v>2017.</c:v>
                </c:pt>
                <c:pt idx="1">
                  <c:v>2018.</c:v>
                </c:pt>
                <c:pt idx="2">
                  <c:v>2019.</c:v>
                </c:pt>
                <c:pt idx="3">
                  <c:v>2020.</c:v>
                </c:pt>
                <c:pt idx="4">
                  <c:v>2021.</c:v>
                </c:pt>
              </c:strCache>
            </c:strRef>
          </c:cat>
          <c:val>
            <c:numRef>
              <c:f>List1!$B$9:$F$9</c:f>
              <c:numCache>
                <c:formatCode>General</c:formatCode>
                <c:ptCount val="5"/>
                <c:pt idx="0">
                  <c:v>1</c:v>
                </c:pt>
                <c:pt idx="1">
                  <c:v>0</c:v>
                </c:pt>
                <c:pt idx="2">
                  <c:v>1</c:v>
                </c:pt>
                <c:pt idx="3">
                  <c:v>3</c:v>
                </c:pt>
                <c:pt idx="4">
                  <c:v>2</c:v>
                </c:pt>
              </c:numCache>
            </c:numRef>
          </c:val>
          <c:extLst>
            <c:ext xmlns:c16="http://schemas.microsoft.com/office/drawing/2014/chart" uri="{C3380CC4-5D6E-409C-BE32-E72D297353CC}">
              <c16:uniqueId val="{00000006-E531-4E1C-97C7-0B85D5EEFC32}"/>
            </c:ext>
          </c:extLst>
        </c:ser>
        <c:dLbls>
          <c:showLegendKey val="0"/>
          <c:showVal val="0"/>
          <c:showCatName val="0"/>
          <c:showSerName val="0"/>
          <c:showPercent val="0"/>
          <c:showBubbleSize val="0"/>
        </c:dLbls>
        <c:gapWidth val="199"/>
        <c:axId val="410793392"/>
        <c:axId val="410793720"/>
      </c:barChart>
      <c:catAx>
        <c:axId val="41079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sr-Latn-RS"/>
          </a:p>
        </c:txPr>
        <c:crossAx val="410793720"/>
        <c:crosses val="autoZero"/>
        <c:auto val="1"/>
        <c:lblAlgn val="ctr"/>
        <c:lblOffset val="100"/>
        <c:noMultiLvlLbl val="0"/>
      </c:catAx>
      <c:valAx>
        <c:axId val="4107937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07933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sz="1400" b="0"/>
              <a:t>Kretanje broja poljoprivrednih subjekata</a:t>
            </a:r>
            <a:r>
              <a:rPr lang="hr-HR"/>
              <a:t> </a:t>
            </a:r>
            <a:endParaRPr lang="hr-HR" baseline="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List1!$A$8:$A$12</c:f>
              <c:strCache>
                <c:ptCount val="5"/>
                <c:pt idx="0">
                  <c:v>2017.</c:v>
                </c:pt>
                <c:pt idx="1">
                  <c:v>2018.</c:v>
                </c:pt>
                <c:pt idx="2">
                  <c:v>2019.</c:v>
                </c:pt>
                <c:pt idx="3">
                  <c:v>2020.</c:v>
                </c:pt>
                <c:pt idx="4">
                  <c:v>2021.</c:v>
                </c:pt>
              </c:strCache>
            </c:strRef>
          </c:cat>
          <c:val>
            <c:numRef>
              <c:f>List1!$B$8:$B$12</c:f>
              <c:numCache>
                <c:formatCode>#,##0</c:formatCode>
                <c:ptCount val="5"/>
                <c:pt idx="0">
                  <c:v>305</c:v>
                </c:pt>
                <c:pt idx="1">
                  <c:v>313</c:v>
                </c:pt>
                <c:pt idx="2">
                  <c:v>316</c:v>
                </c:pt>
                <c:pt idx="3">
                  <c:v>322</c:v>
                </c:pt>
                <c:pt idx="4">
                  <c:v>325</c:v>
                </c:pt>
              </c:numCache>
            </c:numRef>
          </c:val>
          <c:smooth val="0"/>
          <c:extLst>
            <c:ext xmlns:c16="http://schemas.microsoft.com/office/drawing/2014/chart" uri="{C3380CC4-5D6E-409C-BE32-E72D297353CC}">
              <c16:uniqueId val="{00000000-0D6E-48F6-B31A-C1E531393C6C}"/>
            </c:ext>
          </c:extLst>
        </c:ser>
        <c:dLbls>
          <c:dLblPos val="ctr"/>
          <c:showLegendKey val="0"/>
          <c:showVal val="1"/>
          <c:showCatName val="0"/>
          <c:showSerName val="0"/>
          <c:showPercent val="0"/>
          <c:showBubbleSize val="0"/>
        </c:dLbls>
        <c:smooth val="0"/>
        <c:axId val="308892600"/>
        <c:axId val="308885056"/>
      </c:lineChart>
      <c:catAx>
        <c:axId val="3088926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08885056"/>
        <c:crosses val="autoZero"/>
        <c:auto val="1"/>
        <c:lblAlgn val="ctr"/>
        <c:lblOffset val="100"/>
        <c:noMultiLvlLbl val="0"/>
      </c:catAx>
      <c:valAx>
        <c:axId val="308885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08892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AA5-40B4-A43A-FA1DAE16BF2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AA5-40B4-A43A-FA1DAE16BF2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4AA5-40B4-A43A-FA1DAE16BF2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4AA5-40B4-A43A-FA1DAE16BF2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4AA5-40B4-A43A-FA1DAE16BF2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4AA5-40B4-A43A-FA1DAE16BF20}"/>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4AA5-40B4-A43A-FA1DAE16BF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List1!$B$4:$B$10</c:f>
              <c:strCache>
                <c:ptCount val="7"/>
                <c:pt idx="0">
                  <c:v>Oranica</c:v>
                </c:pt>
                <c:pt idx="1">
                  <c:v>Staklenik na oranici</c:v>
                </c:pt>
                <c:pt idx="2">
                  <c:v>Livada</c:v>
                </c:pt>
                <c:pt idx="3">
                  <c:v>Voćnjak</c:v>
                </c:pt>
                <c:pt idx="4">
                  <c:v>Pašnjak</c:v>
                </c:pt>
                <c:pt idx="5">
                  <c:v>Ostale vrste uporabe zemljišta</c:v>
                </c:pt>
                <c:pt idx="6">
                  <c:v>Mješoviti višegodišnji nasadi</c:v>
                </c:pt>
              </c:strCache>
            </c:strRef>
          </c:cat>
          <c:val>
            <c:numRef>
              <c:f>List1!$C$4:$C$10</c:f>
              <c:numCache>
                <c:formatCode>General</c:formatCode>
                <c:ptCount val="7"/>
                <c:pt idx="0">
                  <c:v>8975.2800000000007</c:v>
                </c:pt>
                <c:pt idx="1">
                  <c:v>0.55000000000000004</c:v>
                </c:pt>
                <c:pt idx="2">
                  <c:v>2.99</c:v>
                </c:pt>
                <c:pt idx="3">
                  <c:v>39.79</c:v>
                </c:pt>
                <c:pt idx="4">
                  <c:v>21.8</c:v>
                </c:pt>
                <c:pt idx="5">
                  <c:v>0.37</c:v>
                </c:pt>
                <c:pt idx="6">
                  <c:v>0.39</c:v>
                </c:pt>
              </c:numCache>
            </c:numRef>
          </c:val>
          <c:extLst>
            <c:ext xmlns:c16="http://schemas.microsoft.com/office/drawing/2014/chart" uri="{C3380CC4-5D6E-409C-BE32-E72D297353CC}">
              <c16:uniqueId val="{0000000E-4AA5-40B4-A43A-FA1DAE16BF20}"/>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List1!$B$2</c:f>
              <c:strCache>
                <c:ptCount val="1"/>
                <c:pt idx="0">
                  <c:v>2015.</c:v>
                </c:pt>
              </c:strCache>
            </c:strRef>
          </c:tx>
          <c:spPr>
            <a:solidFill>
              <a:schemeClr val="accent1"/>
            </a:solidFill>
            <a:ln>
              <a:noFill/>
            </a:ln>
            <a:effectLst/>
          </c:spPr>
          <c:invertIfNegative val="0"/>
          <c:cat>
            <c:strRef>
              <c:f>List1!$A$3:$A$8</c:f>
              <c:strCache>
                <c:ptCount val="6"/>
                <c:pt idx="0">
                  <c:v>Goveda</c:v>
                </c:pt>
                <c:pt idx="1">
                  <c:v>Konji</c:v>
                </c:pt>
                <c:pt idx="2">
                  <c:v>Magarci</c:v>
                </c:pt>
                <c:pt idx="3">
                  <c:v>Svinje</c:v>
                </c:pt>
                <c:pt idx="4">
                  <c:v>Ovce</c:v>
                </c:pt>
                <c:pt idx="5">
                  <c:v>Koze</c:v>
                </c:pt>
              </c:strCache>
            </c:strRef>
          </c:cat>
          <c:val>
            <c:numRef>
              <c:f>List1!$B$3:$B$8</c:f>
              <c:numCache>
                <c:formatCode>General</c:formatCode>
                <c:ptCount val="6"/>
                <c:pt idx="0">
                  <c:v>571</c:v>
                </c:pt>
                <c:pt idx="1">
                  <c:v>38</c:v>
                </c:pt>
                <c:pt idx="2">
                  <c:v>14</c:v>
                </c:pt>
                <c:pt idx="3">
                  <c:v>5877</c:v>
                </c:pt>
                <c:pt idx="4">
                  <c:v>950</c:v>
                </c:pt>
                <c:pt idx="5">
                  <c:v>131</c:v>
                </c:pt>
              </c:numCache>
            </c:numRef>
          </c:val>
          <c:extLst>
            <c:ext xmlns:c16="http://schemas.microsoft.com/office/drawing/2014/chart" uri="{C3380CC4-5D6E-409C-BE32-E72D297353CC}">
              <c16:uniqueId val="{00000000-F78D-4825-8092-C7CF7A071AC7}"/>
            </c:ext>
          </c:extLst>
        </c:ser>
        <c:ser>
          <c:idx val="1"/>
          <c:order val="1"/>
          <c:tx>
            <c:strRef>
              <c:f>List1!$C$2</c:f>
              <c:strCache>
                <c:ptCount val="1"/>
                <c:pt idx="0">
                  <c:v>2020.</c:v>
                </c:pt>
              </c:strCache>
            </c:strRef>
          </c:tx>
          <c:spPr>
            <a:solidFill>
              <a:schemeClr val="accent2"/>
            </a:solidFill>
            <a:ln>
              <a:noFill/>
            </a:ln>
            <a:effectLst/>
          </c:spPr>
          <c:invertIfNegative val="0"/>
          <c:cat>
            <c:strRef>
              <c:f>List1!$A$3:$A$8</c:f>
              <c:strCache>
                <c:ptCount val="6"/>
                <c:pt idx="0">
                  <c:v>Goveda</c:v>
                </c:pt>
                <c:pt idx="1">
                  <c:v>Konji</c:v>
                </c:pt>
                <c:pt idx="2">
                  <c:v>Magarci</c:v>
                </c:pt>
                <c:pt idx="3">
                  <c:v>Svinje</c:v>
                </c:pt>
                <c:pt idx="4">
                  <c:v>Ovce</c:v>
                </c:pt>
                <c:pt idx="5">
                  <c:v>Koze</c:v>
                </c:pt>
              </c:strCache>
            </c:strRef>
          </c:cat>
          <c:val>
            <c:numRef>
              <c:f>List1!$C$3:$C$8</c:f>
              <c:numCache>
                <c:formatCode>General</c:formatCode>
                <c:ptCount val="6"/>
                <c:pt idx="0">
                  <c:v>412</c:v>
                </c:pt>
                <c:pt idx="1">
                  <c:v>32</c:v>
                </c:pt>
                <c:pt idx="2">
                  <c:v>0</c:v>
                </c:pt>
                <c:pt idx="3">
                  <c:v>6422</c:v>
                </c:pt>
                <c:pt idx="4">
                  <c:v>1320</c:v>
                </c:pt>
                <c:pt idx="5">
                  <c:v>154</c:v>
                </c:pt>
              </c:numCache>
            </c:numRef>
          </c:val>
          <c:extLst>
            <c:ext xmlns:c16="http://schemas.microsoft.com/office/drawing/2014/chart" uri="{C3380CC4-5D6E-409C-BE32-E72D297353CC}">
              <c16:uniqueId val="{00000001-F78D-4825-8092-C7CF7A071AC7}"/>
            </c:ext>
          </c:extLst>
        </c:ser>
        <c:dLbls>
          <c:showLegendKey val="0"/>
          <c:showVal val="0"/>
          <c:showCatName val="0"/>
          <c:showSerName val="0"/>
          <c:showPercent val="0"/>
          <c:showBubbleSize val="0"/>
        </c:dLbls>
        <c:gapWidth val="219"/>
        <c:overlap val="-27"/>
        <c:axId val="424929528"/>
        <c:axId val="424932480"/>
      </c:barChart>
      <c:catAx>
        <c:axId val="424929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4932480"/>
        <c:crosses val="autoZero"/>
        <c:auto val="1"/>
        <c:lblAlgn val="ctr"/>
        <c:lblOffset val="100"/>
        <c:noMultiLvlLbl val="0"/>
      </c:catAx>
      <c:valAx>
        <c:axId val="42493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4929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List1!$A$5</c:f>
              <c:strCache>
                <c:ptCount val="1"/>
                <c:pt idx="0">
                  <c:v>Dolasci</c:v>
                </c:pt>
              </c:strCache>
            </c:strRef>
          </c:tx>
          <c:spPr>
            <a:solidFill>
              <a:schemeClr val="accent1"/>
            </a:solidFill>
            <a:ln>
              <a:noFill/>
            </a:ln>
            <a:effectLst/>
          </c:spPr>
          <c:invertIfNegative val="0"/>
          <c:cat>
            <c:strRef>
              <c:f>List1!$B$4:$F$4</c:f>
              <c:strCache>
                <c:ptCount val="5"/>
                <c:pt idx="0">
                  <c:v>2017.</c:v>
                </c:pt>
                <c:pt idx="1">
                  <c:v>2018.</c:v>
                </c:pt>
                <c:pt idx="2">
                  <c:v>2019.</c:v>
                </c:pt>
                <c:pt idx="3">
                  <c:v>2020.</c:v>
                </c:pt>
                <c:pt idx="4">
                  <c:v>2021.</c:v>
                </c:pt>
              </c:strCache>
            </c:strRef>
          </c:cat>
          <c:val>
            <c:numRef>
              <c:f>List1!$B$5:$F$5</c:f>
              <c:numCache>
                <c:formatCode>#,##0</c:formatCode>
                <c:ptCount val="5"/>
                <c:pt idx="0">
                  <c:v>8409</c:v>
                </c:pt>
                <c:pt idx="1">
                  <c:v>165</c:v>
                </c:pt>
                <c:pt idx="2">
                  <c:v>182</c:v>
                </c:pt>
                <c:pt idx="3" formatCode="General">
                  <c:v>307</c:v>
                </c:pt>
                <c:pt idx="4" formatCode="General">
                  <c:v>517</c:v>
                </c:pt>
              </c:numCache>
            </c:numRef>
          </c:val>
          <c:extLst>
            <c:ext xmlns:c16="http://schemas.microsoft.com/office/drawing/2014/chart" uri="{C3380CC4-5D6E-409C-BE32-E72D297353CC}">
              <c16:uniqueId val="{00000000-9068-4263-B189-2D03DF9E32DE}"/>
            </c:ext>
          </c:extLst>
        </c:ser>
        <c:ser>
          <c:idx val="1"/>
          <c:order val="1"/>
          <c:tx>
            <c:strRef>
              <c:f>List1!$A$6</c:f>
              <c:strCache>
                <c:ptCount val="1"/>
                <c:pt idx="0">
                  <c:v>Noćenja</c:v>
                </c:pt>
              </c:strCache>
            </c:strRef>
          </c:tx>
          <c:spPr>
            <a:solidFill>
              <a:schemeClr val="accent2"/>
            </a:solidFill>
            <a:ln>
              <a:noFill/>
            </a:ln>
            <a:effectLst/>
          </c:spPr>
          <c:invertIfNegative val="0"/>
          <c:cat>
            <c:strRef>
              <c:f>List1!$B$4:$F$4</c:f>
              <c:strCache>
                <c:ptCount val="5"/>
                <c:pt idx="0">
                  <c:v>2017.</c:v>
                </c:pt>
                <c:pt idx="1">
                  <c:v>2018.</c:v>
                </c:pt>
                <c:pt idx="2">
                  <c:v>2019.</c:v>
                </c:pt>
                <c:pt idx="3">
                  <c:v>2020.</c:v>
                </c:pt>
                <c:pt idx="4">
                  <c:v>2021.</c:v>
                </c:pt>
              </c:strCache>
            </c:strRef>
          </c:cat>
          <c:val>
            <c:numRef>
              <c:f>List1!$B$6:$F$6</c:f>
              <c:numCache>
                <c:formatCode>#,##0</c:formatCode>
                <c:ptCount val="5"/>
                <c:pt idx="0">
                  <c:v>8906</c:v>
                </c:pt>
                <c:pt idx="1">
                  <c:v>310</c:v>
                </c:pt>
                <c:pt idx="2">
                  <c:v>348</c:v>
                </c:pt>
                <c:pt idx="3" formatCode="General">
                  <c:v>680</c:v>
                </c:pt>
                <c:pt idx="4">
                  <c:v>1285</c:v>
                </c:pt>
              </c:numCache>
            </c:numRef>
          </c:val>
          <c:extLst>
            <c:ext xmlns:c16="http://schemas.microsoft.com/office/drawing/2014/chart" uri="{C3380CC4-5D6E-409C-BE32-E72D297353CC}">
              <c16:uniqueId val="{00000001-9068-4263-B189-2D03DF9E32DE}"/>
            </c:ext>
          </c:extLst>
        </c:ser>
        <c:dLbls>
          <c:showLegendKey val="0"/>
          <c:showVal val="0"/>
          <c:showCatName val="0"/>
          <c:showSerName val="0"/>
          <c:showPercent val="0"/>
          <c:showBubbleSize val="0"/>
        </c:dLbls>
        <c:gapWidth val="219"/>
        <c:overlap val="-27"/>
        <c:axId val="394971896"/>
        <c:axId val="394970584"/>
      </c:barChart>
      <c:catAx>
        <c:axId val="394971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4970584"/>
        <c:crosses val="autoZero"/>
        <c:auto val="1"/>
        <c:lblAlgn val="ctr"/>
        <c:lblOffset val="100"/>
        <c:noMultiLvlLbl val="0"/>
      </c:catAx>
      <c:valAx>
        <c:axId val="394970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94971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hr-HR" sz="1400"/>
              <a:t>Ukupan broj učenika</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sr-Latn-RS"/>
        </a:p>
      </c:txPr>
    </c:title>
    <c:autoTitleDeleted val="0"/>
    <c:plotArea>
      <c:layout/>
      <c:lineChart>
        <c:grouping val="standard"/>
        <c:varyColors val="0"/>
        <c:ser>
          <c:idx val="0"/>
          <c:order val="0"/>
          <c:tx>
            <c:strRef>
              <c:f>List1!$A$4</c:f>
              <c:strCache>
                <c:ptCount val="1"/>
                <c:pt idx="0">
                  <c:v>Ukupan broj učenika</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List1!$B$3:$F$3</c:f>
              <c:strCache>
                <c:ptCount val="5"/>
                <c:pt idx="0">
                  <c:v>2017./2018.</c:v>
                </c:pt>
                <c:pt idx="1">
                  <c:v>2018./2019.</c:v>
                </c:pt>
                <c:pt idx="2">
                  <c:v>2019./2020.</c:v>
                </c:pt>
                <c:pt idx="3">
                  <c:v>2020./2021.</c:v>
                </c:pt>
                <c:pt idx="4">
                  <c:v>2021./2022.</c:v>
                </c:pt>
              </c:strCache>
            </c:strRef>
          </c:cat>
          <c:val>
            <c:numRef>
              <c:f>List1!$B$4:$F$4</c:f>
              <c:numCache>
                <c:formatCode>General</c:formatCode>
                <c:ptCount val="5"/>
                <c:pt idx="0">
                  <c:v>241</c:v>
                </c:pt>
                <c:pt idx="1">
                  <c:v>217</c:v>
                </c:pt>
                <c:pt idx="2">
                  <c:v>184</c:v>
                </c:pt>
                <c:pt idx="3">
                  <c:v>182</c:v>
                </c:pt>
                <c:pt idx="4">
                  <c:v>176</c:v>
                </c:pt>
              </c:numCache>
            </c:numRef>
          </c:val>
          <c:smooth val="0"/>
          <c:extLst>
            <c:ext xmlns:c16="http://schemas.microsoft.com/office/drawing/2014/chart" uri="{C3380CC4-5D6E-409C-BE32-E72D297353CC}">
              <c16:uniqueId val="{00000000-8CB5-47EA-830E-57660E680877}"/>
            </c:ext>
          </c:extLst>
        </c:ser>
        <c:dLbls>
          <c:dLblPos val="ctr"/>
          <c:showLegendKey val="0"/>
          <c:showVal val="1"/>
          <c:showCatName val="0"/>
          <c:showSerName val="0"/>
          <c:showPercent val="0"/>
          <c:showBubbleSize val="0"/>
        </c:dLbls>
        <c:smooth val="0"/>
        <c:axId val="406863704"/>
        <c:axId val="406866000"/>
      </c:lineChart>
      <c:catAx>
        <c:axId val="40686370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sr-Latn-RS"/>
          </a:p>
        </c:txPr>
        <c:crossAx val="406866000"/>
        <c:crosses val="autoZero"/>
        <c:auto val="1"/>
        <c:lblAlgn val="ctr"/>
        <c:lblOffset val="100"/>
        <c:noMultiLvlLbl val="0"/>
      </c:catAx>
      <c:valAx>
        <c:axId val="40686600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r-Latn-RS"/>
          </a:p>
        </c:txPr>
        <c:crossAx val="40686370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r-Latn-R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20603674540686"/>
          <c:y val="0.2538824538824539"/>
          <c:w val="0.7826828521434821"/>
          <c:h val="0.66804689954296248"/>
        </c:manualLayout>
      </c:layout>
      <c:barChart>
        <c:barDir val="bar"/>
        <c:grouping val="clustered"/>
        <c:varyColors val="0"/>
        <c:ser>
          <c:idx val="0"/>
          <c:order val="0"/>
          <c:tx>
            <c:strRef>
              <c:f>List1!$B$7</c:f>
              <c:strCache>
                <c:ptCount val="1"/>
                <c:pt idx="0">
                  <c:v>Rashodi</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List1!$A$8:$A$13</c:f>
              <c:strCache>
                <c:ptCount val="6"/>
                <c:pt idx="0">
                  <c:v>2015.</c:v>
                </c:pt>
                <c:pt idx="1">
                  <c:v>2016.</c:v>
                </c:pt>
                <c:pt idx="2">
                  <c:v>2017.</c:v>
                </c:pt>
                <c:pt idx="3">
                  <c:v>2018.</c:v>
                </c:pt>
                <c:pt idx="4">
                  <c:v>2019.</c:v>
                </c:pt>
                <c:pt idx="5">
                  <c:v>2020.</c:v>
                </c:pt>
              </c:strCache>
            </c:strRef>
          </c:cat>
          <c:val>
            <c:numRef>
              <c:f>List1!$B$8:$B$13</c:f>
              <c:numCache>
                <c:formatCode>#,##0.00</c:formatCode>
                <c:ptCount val="6"/>
                <c:pt idx="0">
                  <c:v>16802124.84</c:v>
                </c:pt>
                <c:pt idx="1">
                  <c:v>10594321.65</c:v>
                </c:pt>
                <c:pt idx="2">
                  <c:v>14921318.199999999</c:v>
                </c:pt>
                <c:pt idx="3">
                  <c:v>23071384.800000001</c:v>
                </c:pt>
                <c:pt idx="4">
                  <c:v>39791392.640000001</c:v>
                </c:pt>
                <c:pt idx="5">
                  <c:v>24411849.140000001</c:v>
                </c:pt>
              </c:numCache>
            </c:numRef>
          </c:val>
          <c:extLst>
            <c:ext xmlns:c16="http://schemas.microsoft.com/office/drawing/2014/chart" uri="{C3380CC4-5D6E-409C-BE32-E72D297353CC}">
              <c16:uniqueId val="{00000000-E014-4EC1-917D-442C205BBA37}"/>
            </c:ext>
          </c:extLst>
        </c:ser>
        <c:ser>
          <c:idx val="1"/>
          <c:order val="1"/>
          <c:tx>
            <c:strRef>
              <c:f>List1!$C$7</c:f>
              <c:strCache>
                <c:ptCount val="1"/>
                <c:pt idx="0">
                  <c:v>Prihodi</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List1!$A$8:$A$13</c:f>
              <c:strCache>
                <c:ptCount val="6"/>
                <c:pt idx="0">
                  <c:v>2015.</c:v>
                </c:pt>
                <c:pt idx="1">
                  <c:v>2016.</c:v>
                </c:pt>
                <c:pt idx="2">
                  <c:v>2017.</c:v>
                </c:pt>
                <c:pt idx="3">
                  <c:v>2018.</c:v>
                </c:pt>
                <c:pt idx="4">
                  <c:v>2019.</c:v>
                </c:pt>
                <c:pt idx="5">
                  <c:v>2020.</c:v>
                </c:pt>
              </c:strCache>
            </c:strRef>
          </c:cat>
          <c:val>
            <c:numRef>
              <c:f>List1!$C$8:$C$13</c:f>
              <c:numCache>
                <c:formatCode>#,##0.00</c:formatCode>
                <c:ptCount val="6"/>
                <c:pt idx="0">
                  <c:v>15518147.23</c:v>
                </c:pt>
                <c:pt idx="1">
                  <c:v>17439191.02</c:v>
                </c:pt>
                <c:pt idx="2">
                  <c:v>14207199.710000001</c:v>
                </c:pt>
                <c:pt idx="3">
                  <c:v>24882048.609999999</c:v>
                </c:pt>
                <c:pt idx="4">
                  <c:v>31975573.16</c:v>
                </c:pt>
                <c:pt idx="5">
                  <c:v>30274696.59</c:v>
                </c:pt>
              </c:numCache>
            </c:numRef>
          </c:val>
          <c:extLst>
            <c:ext xmlns:c16="http://schemas.microsoft.com/office/drawing/2014/chart" uri="{C3380CC4-5D6E-409C-BE32-E72D297353CC}">
              <c16:uniqueId val="{00000001-E014-4EC1-917D-442C205BBA37}"/>
            </c:ext>
          </c:extLst>
        </c:ser>
        <c:dLbls>
          <c:dLblPos val="ctr"/>
          <c:showLegendKey val="0"/>
          <c:showVal val="1"/>
          <c:showCatName val="0"/>
          <c:showSerName val="0"/>
          <c:showPercent val="0"/>
          <c:showBubbleSize val="0"/>
        </c:dLbls>
        <c:gapWidth val="100"/>
        <c:axId val="308892600"/>
        <c:axId val="308885056"/>
      </c:barChart>
      <c:catAx>
        <c:axId val="308892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r-Latn-RS"/>
          </a:p>
        </c:txPr>
        <c:crossAx val="308885056"/>
        <c:crosses val="autoZero"/>
        <c:auto val="1"/>
        <c:lblAlgn val="ctr"/>
        <c:lblOffset val="100"/>
        <c:noMultiLvlLbl val="0"/>
      </c:catAx>
      <c:valAx>
        <c:axId val="308885056"/>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r-Latn-RS"/>
          </a:p>
        </c:txPr>
        <c:crossAx val="3088926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b="0"/>
              <a:t>Dobna struktura stanovništva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C41-4F63-9069-F975F7B019E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C41-4F63-9069-F975F7B019E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2C41-4F63-9069-F975F7B019E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2C41-4F63-9069-F975F7B019E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2C41-4F63-9069-F975F7B019E6}"/>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2C41-4F63-9069-F975F7B019E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List1!$A$2:$A$7</c:f>
              <c:strCache>
                <c:ptCount val="6"/>
                <c:pt idx="1">
                  <c:v>0-14 god.</c:v>
                </c:pt>
                <c:pt idx="2">
                  <c:v>15-29 god.</c:v>
                </c:pt>
                <c:pt idx="3">
                  <c:v>30-64 god.</c:v>
                </c:pt>
                <c:pt idx="4">
                  <c:v>65-84 god.</c:v>
                </c:pt>
                <c:pt idx="5">
                  <c:v>85+</c:v>
                </c:pt>
              </c:strCache>
            </c:strRef>
          </c:cat>
          <c:val>
            <c:numRef>
              <c:f>List1!$B$2:$B$7</c:f>
              <c:numCache>
                <c:formatCode>General</c:formatCode>
                <c:ptCount val="6"/>
                <c:pt idx="1">
                  <c:v>814</c:v>
                </c:pt>
                <c:pt idx="2">
                  <c:v>903</c:v>
                </c:pt>
                <c:pt idx="3" formatCode="#,##0">
                  <c:v>2036</c:v>
                </c:pt>
                <c:pt idx="4">
                  <c:v>882</c:v>
                </c:pt>
                <c:pt idx="5">
                  <c:v>70</c:v>
                </c:pt>
              </c:numCache>
            </c:numRef>
          </c:val>
          <c:extLst>
            <c:ext xmlns:c16="http://schemas.microsoft.com/office/drawing/2014/chart" uri="{C3380CC4-5D6E-409C-BE32-E72D297353CC}">
              <c16:uniqueId val="{0000000C-2C41-4F63-9069-F975F7B019E6}"/>
            </c:ext>
          </c:extLst>
        </c:ser>
        <c:dLbls>
          <c:dLblPos val="inEnd"/>
          <c:showLegendKey val="0"/>
          <c:showVal val="0"/>
          <c:showCatName val="0"/>
          <c:showSerName val="0"/>
          <c:showPercent val="1"/>
          <c:showBubbleSize val="0"/>
          <c:showLeaderLines val="1"/>
        </c:dLbls>
      </c:pie3D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Prirodni prirast u razdoblju 2011.-2018.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tx>
            <c:strRef>
              <c:f>List1!$A$4</c:f>
              <c:strCache>
                <c:ptCount val="1"/>
                <c:pt idx="0">
                  <c:v>Živorođeni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List1!$B$2:$I$3</c:f>
              <c:strCache>
                <c:ptCount val="8"/>
                <c:pt idx="0">
                  <c:v>2011.</c:v>
                </c:pt>
                <c:pt idx="1">
                  <c:v>2012.</c:v>
                </c:pt>
                <c:pt idx="2">
                  <c:v>2013.</c:v>
                </c:pt>
                <c:pt idx="3">
                  <c:v>2014.</c:v>
                </c:pt>
                <c:pt idx="4">
                  <c:v>2015.</c:v>
                </c:pt>
                <c:pt idx="5">
                  <c:v>2016.</c:v>
                </c:pt>
                <c:pt idx="6">
                  <c:v>2017.</c:v>
                </c:pt>
                <c:pt idx="7">
                  <c:v>2018.</c:v>
                </c:pt>
              </c:strCache>
            </c:strRef>
          </c:cat>
          <c:val>
            <c:numRef>
              <c:f>List1!$B$4:$I$4</c:f>
              <c:numCache>
                <c:formatCode>#,##0</c:formatCode>
                <c:ptCount val="8"/>
                <c:pt idx="0">
                  <c:v>32</c:v>
                </c:pt>
                <c:pt idx="1">
                  <c:v>44</c:v>
                </c:pt>
                <c:pt idx="2">
                  <c:v>30</c:v>
                </c:pt>
                <c:pt idx="3">
                  <c:v>48</c:v>
                </c:pt>
                <c:pt idx="4">
                  <c:v>37</c:v>
                </c:pt>
                <c:pt idx="5">
                  <c:v>39</c:v>
                </c:pt>
                <c:pt idx="6">
                  <c:v>26</c:v>
                </c:pt>
                <c:pt idx="7">
                  <c:v>40</c:v>
                </c:pt>
              </c:numCache>
            </c:numRef>
          </c:val>
          <c:smooth val="0"/>
          <c:extLst>
            <c:ext xmlns:c16="http://schemas.microsoft.com/office/drawing/2014/chart" uri="{C3380CC4-5D6E-409C-BE32-E72D297353CC}">
              <c16:uniqueId val="{00000000-6E4C-403D-A860-CA463166A5BF}"/>
            </c:ext>
          </c:extLst>
        </c:ser>
        <c:ser>
          <c:idx val="1"/>
          <c:order val="1"/>
          <c:tx>
            <c:strRef>
              <c:f>List1!$A$5</c:f>
              <c:strCache>
                <c:ptCount val="1"/>
                <c:pt idx="0">
                  <c:v>Umrli</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List1!$B$2:$I$3</c:f>
              <c:strCache>
                <c:ptCount val="8"/>
                <c:pt idx="0">
                  <c:v>2011.</c:v>
                </c:pt>
                <c:pt idx="1">
                  <c:v>2012.</c:v>
                </c:pt>
                <c:pt idx="2">
                  <c:v>2013.</c:v>
                </c:pt>
                <c:pt idx="3">
                  <c:v>2014.</c:v>
                </c:pt>
                <c:pt idx="4">
                  <c:v>2015.</c:v>
                </c:pt>
                <c:pt idx="5">
                  <c:v>2016.</c:v>
                </c:pt>
                <c:pt idx="6">
                  <c:v>2017.</c:v>
                </c:pt>
                <c:pt idx="7">
                  <c:v>2018.</c:v>
                </c:pt>
              </c:strCache>
            </c:strRef>
          </c:cat>
          <c:val>
            <c:numRef>
              <c:f>List1!$B$5:$I$5</c:f>
              <c:numCache>
                <c:formatCode>#,##0</c:formatCode>
                <c:ptCount val="8"/>
                <c:pt idx="0">
                  <c:v>75</c:v>
                </c:pt>
                <c:pt idx="1">
                  <c:v>80</c:v>
                </c:pt>
                <c:pt idx="2">
                  <c:v>75</c:v>
                </c:pt>
                <c:pt idx="3">
                  <c:v>85</c:v>
                </c:pt>
                <c:pt idx="4">
                  <c:v>88</c:v>
                </c:pt>
                <c:pt idx="5">
                  <c:v>71</c:v>
                </c:pt>
                <c:pt idx="6">
                  <c:v>71</c:v>
                </c:pt>
                <c:pt idx="7">
                  <c:v>86</c:v>
                </c:pt>
              </c:numCache>
            </c:numRef>
          </c:val>
          <c:smooth val="0"/>
          <c:extLst>
            <c:ext xmlns:c16="http://schemas.microsoft.com/office/drawing/2014/chart" uri="{C3380CC4-5D6E-409C-BE32-E72D297353CC}">
              <c16:uniqueId val="{00000001-6E4C-403D-A860-CA463166A5BF}"/>
            </c:ext>
          </c:extLst>
        </c:ser>
        <c:ser>
          <c:idx val="2"/>
          <c:order val="2"/>
          <c:tx>
            <c:strRef>
              <c:f>List1!$A$6</c:f>
              <c:strCache>
                <c:ptCount val="1"/>
                <c:pt idx="0">
                  <c:v>Prirodni prirast</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List1!$B$2:$I$3</c:f>
              <c:strCache>
                <c:ptCount val="8"/>
                <c:pt idx="0">
                  <c:v>2011.</c:v>
                </c:pt>
                <c:pt idx="1">
                  <c:v>2012.</c:v>
                </c:pt>
                <c:pt idx="2">
                  <c:v>2013.</c:v>
                </c:pt>
                <c:pt idx="3">
                  <c:v>2014.</c:v>
                </c:pt>
                <c:pt idx="4">
                  <c:v>2015.</c:v>
                </c:pt>
                <c:pt idx="5">
                  <c:v>2016.</c:v>
                </c:pt>
                <c:pt idx="6">
                  <c:v>2017.</c:v>
                </c:pt>
                <c:pt idx="7">
                  <c:v>2018.</c:v>
                </c:pt>
              </c:strCache>
            </c:strRef>
          </c:cat>
          <c:val>
            <c:numRef>
              <c:f>List1!$B$6:$I$6</c:f>
              <c:numCache>
                <c:formatCode>#,##0</c:formatCode>
                <c:ptCount val="8"/>
                <c:pt idx="0">
                  <c:v>-43</c:v>
                </c:pt>
                <c:pt idx="1">
                  <c:v>-36</c:v>
                </c:pt>
                <c:pt idx="2">
                  <c:v>-45</c:v>
                </c:pt>
                <c:pt idx="3">
                  <c:v>-37</c:v>
                </c:pt>
                <c:pt idx="4">
                  <c:v>-51</c:v>
                </c:pt>
                <c:pt idx="5">
                  <c:v>-32</c:v>
                </c:pt>
                <c:pt idx="6">
                  <c:v>-45</c:v>
                </c:pt>
                <c:pt idx="7">
                  <c:v>-46</c:v>
                </c:pt>
              </c:numCache>
            </c:numRef>
          </c:val>
          <c:smooth val="0"/>
          <c:extLst>
            <c:ext xmlns:c16="http://schemas.microsoft.com/office/drawing/2014/chart" uri="{C3380CC4-5D6E-409C-BE32-E72D297353CC}">
              <c16:uniqueId val="{00000002-6E4C-403D-A860-CA463166A5BF}"/>
            </c:ext>
          </c:extLst>
        </c:ser>
        <c:dLbls>
          <c:dLblPos val="ctr"/>
          <c:showLegendKey val="0"/>
          <c:showVal val="1"/>
          <c:showCatName val="0"/>
          <c:showSerName val="0"/>
          <c:showPercent val="0"/>
          <c:showBubbleSize val="0"/>
        </c:dLbls>
        <c:smooth val="0"/>
        <c:axId val="492376824"/>
        <c:axId val="492371248"/>
        <c:extLst>
          <c:ext xmlns:c15="http://schemas.microsoft.com/office/drawing/2012/chart" uri="{02D57815-91ED-43cb-92C2-25804820EDAC}">
            <c15:filteredLineSeries>
              <c15:ser>
                <c:idx val="3"/>
                <c:order val="3"/>
                <c:tx>
                  <c:strRef>
                    <c:extLst>
                      <c:ext uri="{02D57815-91ED-43cb-92C2-25804820EDAC}">
                        <c15:formulaRef>
                          <c15:sqref>List1!$A$7</c15:sqref>
                        </c15:formulaRef>
                      </c:ext>
                    </c:extLst>
                    <c:strCache>
                      <c:ptCount val="1"/>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List1!$B$2:$I$3</c15:sqref>
                        </c15:formulaRef>
                      </c:ext>
                    </c:extLst>
                    <c:strCache>
                      <c:ptCount val="8"/>
                      <c:pt idx="0">
                        <c:v>2011.</c:v>
                      </c:pt>
                      <c:pt idx="1">
                        <c:v>2012.</c:v>
                      </c:pt>
                      <c:pt idx="2">
                        <c:v>2013.</c:v>
                      </c:pt>
                      <c:pt idx="3">
                        <c:v>2014.</c:v>
                      </c:pt>
                      <c:pt idx="4">
                        <c:v>2015.</c:v>
                      </c:pt>
                      <c:pt idx="5">
                        <c:v>2016.</c:v>
                      </c:pt>
                      <c:pt idx="6">
                        <c:v>2017.</c:v>
                      </c:pt>
                      <c:pt idx="7">
                        <c:v>2018.</c:v>
                      </c:pt>
                    </c:strCache>
                  </c:strRef>
                </c:cat>
                <c:val>
                  <c:numRef>
                    <c:extLst>
                      <c:ext uri="{02D57815-91ED-43cb-92C2-25804820EDAC}">
                        <c15:formulaRef>
                          <c15:sqref>List1!$B$7:$I$7</c15:sqref>
                        </c15:formulaRef>
                      </c:ext>
                    </c:extLst>
                    <c:numCache>
                      <c:formatCode>General</c:formatCode>
                      <c:ptCount val="8"/>
                    </c:numCache>
                  </c:numRef>
                </c:val>
                <c:smooth val="0"/>
                <c:extLst>
                  <c:ext xmlns:c16="http://schemas.microsoft.com/office/drawing/2014/chart" uri="{C3380CC4-5D6E-409C-BE32-E72D297353CC}">
                    <c16:uniqueId val="{00000003-6E4C-403D-A860-CA463166A5BF}"/>
                  </c:ext>
                </c:extLst>
              </c15:ser>
            </c15:filteredLineSeries>
          </c:ext>
        </c:extLst>
      </c:lineChart>
      <c:catAx>
        <c:axId val="492376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92371248"/>
        <c:crosses val="autoZero"/>
        <c:auto val="1"/>
        <c:lblAlgn val="ctr"/>
        <c:lblOffset val="100"/>
        <c:noMultiLvlLbl val="0"/>
      </c:catAx>
      <c:valAx>
        <c:axId val="492371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92376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sz="1200" b="0"/>
              <a:t>Broj</a:t>
            </a:r>
            <a:r>
              <a:rPr lang="hr-HR" sz="1200" b="0" baseline="0"/>
              <a:t> tvrtki prema registriranoj djelatnosti</a:t>
            </a:r>
            <a:endParaRPr lang="hr-HR" sz="1200" b="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r-Latn-RS"/>
        </a:p>
      </c:txPr>
    </c:title>
    <c:autoTitleDeleted val="0"/>
    <c:plotArea>
      <c:layout/>
      <c:barChart>
        <c:barDir val="bar"/>
        <c:grouping val="clustered"/>
        <c:varyColors val="0"/>
        <c:ser>
          <c:idx val="0"/>
          <c:order val="0"/>
          <c:tx>
            <c:strRef>
              <c:f>List1!$B$1:$B$2</c:f>
              <c:strCache>
                <c:ptCount val="2"/>
                <c:pt idx="1">
                  <c:v>2017.</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List1!$A$4:$A$11</c:f>
              <c:strCache>
                <c:ptCount val="8"/>
                <c:pt idx="0">
                  <c:v>Poljoprivreda, šumarstvo i ribarstvo</c:v>
                </c:pt>
                <c:pt idx="1">
                  <c:v>Prerađivačka industrija</c:v>
                </c:pt>
                <c:pt idx="2">
                  <c:v>Građevinarstvo</c:v>
                </c:pt>
                <c:pt idx="3">
                  <c:v>Trgovina na veliko i malo; popravak motornih vozila i motocikala</c:v>
                </c:pt>
                <c:pt idx="4">
                  <c:v>Prijevoz i skladištenje</c:v>
                </c:pt>
                <c:pt idx="5">
                  <c:v>Djelatnosti pružanja smještaja, te pripreme i usluživanja hrane</c:v>
                </c:pt>
                <c:pt idx="6">
                  <c:v>Stručne, znanstvene i tehničke djelatnosti</c:v>
                </c:pt>
                <c:pt idx="7">
                  <c:v>Ostale uslužne djelatnosti</c:v>
                </c:pt>
              </c:strCache>
              <c:extLst/>
            </c:strRef>
          </c:cat>
          <c:val>
            <c:numRef>
              <c:f>List1!$B$4:$B$11</c:f>
              <c:numCache>
                <c:formatCode>General</c:formatCode>
                <c:ptCount val="8"/>
                <c:pt idx="0">
                  <c:v>2</c:v>
                </c:pt>
                <c:pt idx="2">
                  <c:v>1</c:v>
                </c:pt>
                <c:pt idx="3">
                  <c:v>5</c:v>
                </c:pt>
                <c:pt idx="5">
                  <c:v>1</c:v>
                </c:pt>
                <c:pt idx="6">
                  <c:v>2</c:v>
                </c:pt>
              </c:numCache>
              <c:extLst/>
            </c:numRef>
          </c:val>
          <c:extLst>
            <c:ext xmlns:c16="http://schemas.microsoft.com/office/drawing/2014/chart" uri="{C3380CC4-5D6E-409C-BE32-E72D297353CC}">
              <c16:uniqueId val="{00000000-712F-448C-ABA4-E91ABC2104F4}"/>
            </c:ext>
          </c:extLst>
        </c:ser>
        <c:ser>
          <c:idx val="1"/>
          <c:order val="1"/>
          <c:tx>
            <c:strRef>
              <c:f>List1!$C$1:$C$2</c:f>
              <c:strCache>
                <c:ptCount val="2"/>
                <c:pt idx="1">
                  <c:v>2018.</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List1!$A$4:$A$11</c:f>
              <c:strCache>
                <c:ptCount val="8"/>
                <c:pt idx="0">
                  <c:v>Poljoprivreda, šumarstvo i ribarstvo</c:v>
                </c:pt>
                <c:pt idx="1">
                  <c:v>Prerađivačka industrija</c:v>
                </c:pt>
                <c:pt idx="2">
                  <c:v>Građevinarstvo</c:v>
                </c:pt>
                <c:pt idx="3">
                  <c:v>Trgovina na veliko i malo; popravak motornih vozila i motocikala</c:v>
                </c:pt>
                <c:pt idx="4">
                  <c:v>Prijevoz i skladištenje</c:v>
                </c:pt>
                <c:pt idx="5">
                  <c:v>Djelatnosti pružanja smještaja, te pripreme i usluživanja hrane</c:v>
                </c:pt>
                <c:pt idx="6">
                  <c:v>Stručne, znanstvene i tehničke djelatnosti</c:v>
                </c:pt>
                <c:pt idx="7">
                  <c:v>Ostale uslužne djelatnosti</c:v>
                </c:pt>
              </c:strCache>
              <c:extLst/>
            </c:strRef>
          </c:cat>
          <c:val>
            <c:numRef>
              <c:f>List1!$C$4:$C$11</c:f>
              <c:numCache>
                <c:formatCode>General</c:formatCode>
                <c:ptCount val="8"/>
                <c:pt idx="0">
                  <c:v>16</c:v>
                </c:pt>
                <c:pt idx="2">
                  <c:v>1</c:v>
                </c:pt>
                <c:pt idx="3">
                  <c:v>6</c:v>
                </c:pt>
                <c:pt idx="4">
                  <c:v>2</c:v>
                </c:pt>
                <c:pt idx="5">
                  <c:v>4</c:v>
                </c:pt>
                <c:pt idx="6">
                  <c:v>2</c:v>
                </c:pt>
              </c:numCache>
              <c:extLst/>
            </c:numRef>
          </c:val>
          <c:extLst>
            <c:ext xmlns:c16="http://schemas.microsoft.com/office/drawing/2014/chart" uri="{C3380CC4-5D6E-409C-BE32-E72D297353CC}">
              <c16:uniqueId val="{00000001-712F-448C-ABA4-E91ABC2104F4}"/>
            </c:ext>
          </c:extLst>
        </c:ser>
        <c:ser>
          <c:idx val="2"/>
          <c:order val="2"/>
          <c:tx>
            <c:strRef>
              <c:f>List1!$D$1:$D$2</c:f>
              <c:strCache>
                <c:ptCount val="2"/>
                <c:pt idx="1">
                  <c:v>2019.</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List1!$A$4:$A$11</c:f>
              <c:strCache>
                <c:ptCount val="8"/>
                <c:pt idx="0">
                  <c:v>Poljoprivreda, šumarstvo i ribarstvo</c:v>
                </c:pt>
                <c:pt idx="1">
                  <c:v>Prerađivačka industrija</c:v>
                </c:pt>
                <c:pt idx="2">
                  <c:v>Građevinarstvo</c:v>
                </c:pt>
                <c:pt idx="3">
                  <c:v>Trgovina na veliko i malo; popravak motornih vozila i motocikala</c:v>
                </c:pt>
                <c:pt idx="4">
                  <c:v>Prijevoz i skladištenje</c:v>
                </c:pt>
                <c:pt idx="5">
                  <c:v>Djelatnosti pružanja smještaja, te pripreme i usluživanja hrane</c:v>
                </c:pt>
                <c:pt idx="6">
                  <c:v>Stručne, znanstvene i tehničke djelatnosti</c:v>
                </c:pt>
                <c:pt idx="7">
                  <c:v>Ostale uslužne djelatnosti</c:v>
                </c:pt>
              </c:strCache>
              <c:extLst/>
            </c:strRef>
          </c:cat>
          <c:val>
            <c:numRef>
              <c:f>List1!$D$4:$D$11</c:f>
              <c:numCache>
                <c:formatCode>General</c:formatCode>
                <c:ptCount val="8"/>
                <c:pt idx="0">
                  <c:v>18</c:v>
                </c:pt>
                <c:pt idx="2">
                  <c:v>1</c:v>
                </c:pt>
                <c:pt idx="3">
                  <c:v>3</c:v>
                </c:pt>
                <c:pt idx="4">
                  <c:v>2</c:v>
                </c:pt>
                <c:pt idx="5">
                  <c:v>5</c:v>
                </c:pt>
                <c:pt idx="6">
                  <c:v>2</c:v>
                </c:pt>
              </c:numCache>
              <c:extLst/>
            </c:numRef>
          </c:val>
          <c:extLst>
            <c:ext xmlns:c16="http://schemas.microsoft.com/office/drawing/2014/chart" uri="{C3380CC4-5D6E-409C-BE32-E72D297353CC}">
              <c16:uniqueId val="{00000002-712F-448C-ABA4-E91ABC2104F4}"/>
            </c:ext>
          </c:extLst>
        </c:ser>
        <c:ser>
          <c:idx val="3"/>
          <c:order val="3"/>
          <c:tx>
            <c:strRef>
              <c:f>List1!$E$1:$E$2</c:f>
              <c:strCache>
                <c:ptCount val="2"/>
                <c:pt idx="1">
                  <c:v>2020.</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List1!$A$4:$A$11</c:f>
              <c:strCache>
                <c:ptCount val="8"/>
                <c:pt idx="0">
                  <c:v>Poljoprivreda, šumarstvo i ribarstvo</c:v>
                </c:pt>
                <c:pt idx="1">
                  <c:v>Prerađivačka industrija</c:v>
                </c:pt>
                <c:pt idx="2">
                  <c:v>Građevinarstvo</c:v>
                </c:pt>
                <c:pt idx="3">
                  <c:v>Trgovina na veliko i malo; popravak motornih vozila i motocikala</c:v>
                </c:pt>
                <c:pt idx="4">
                  <c:v>Prijevoz i skladištenje</c:v>
                </c:pt>
                <c:pt idx="5">
                  <c:v>Djelatnosti pružanja smještaja, te pripreme i usluživanja hrane</c:v>
                </c:pt>
                <c:pt idx="6">
                  <c:v>Stručne, znanstvene i tehničke djelatnosti</c:v>
                </c:pt>
                <c:pt idx="7">
                  <c:v>Ostale uslužne djelatnosti</c:v>
                </c:pt>
              </c:strCache>
              <c:extLst/>
            </c:strRef>
          </c:cat>
          <c:val>
            <c:numRef>
              <c:f>List1!$E$4:$E$11</c:f>
              <c:numCache>
                <c:formatCode>General</c:formatCode>
                <c:ptCount val="8"/>
                <c:pt idx="0">
                  <c:v>18</c:v>
                </c:pt>
                <c:pt idx="1">
                  <c:v>1</c:v>
                </c:pt>
                <c:pt idx="2">
                  <c:v>3</c:v>
                </c:pt>
                <c:pt idx="3">
                  <c:v>3</c:v>
                </c:pt>
                <c:pt idx="4">
                  <c:v>2</c:v>
                </c:pt>
                <c:pt idx="5">
                  <c:v>5</c:v>
                </c:pt>
                <c:pt idx="6">
                  <c:v>1</c:v>
                </c:pt>
                <c:pt idx="7">
                  <c:v>1</c:v>
                </c:pt>
              </c:numCache>
              <c:extLst/>
            </c:numRef>
          </c:val>
          <c:extLst>
            <c:ext xmlns:c16="http://schemas.microsoft.com/office/drawing/2014/chart" uri="{C3380CC4-5D6E-409C-BE32-E72D297353CC}">
              <c16:uniqueId val="{00000003-712F-448C-ABA4-E91ABC2104F4}"/>
            </c:ext>
          </c:extLst>
        </c:ser>
        <c:dLbls>
          <c:showLegendKey val="0"/>
          <c:showVal val="0"/>
          <c:showCatName val="0"/>
          <c:showSerName val="0"/>
          <c:showPercent val="0"/>
          <c:showBubbleSize val="0"/>
        </c:dLbls>
        <c:gapWidth val="100"/>
        <c:axId val="492853760"/>
        <c:axId val="492860648"/>
      </c:barChart>
      <c:catAx>
        <c:axId val="49285376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492860648"/>
        <c:crosses val="autoZero"/>
        <c:auto val="1"/>
        <c:lblAlgn val="ctr"/>
        <c:lblOffset val="100"/>
        <c:noMultiLvlLbl val="0"/>
      </c:catAx>
      <c:valAx>
        <c:axId val="49286064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492853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sz="1400" b="0"/>
              <a:t>Ukupan broj zaposlenih</a:t>
            </a:r>
            <a:r>
              <a:rPr lang="hr-HR" sz="1400" b="0" baseline="0"/>
              <a:t> u tvrtkama</a:t>
            </a:r>
            <a:endParaRPr lang="hr-HR" sz="1400" b="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lineChart>
        <c:grouping val="standard"/>
        <c:varyColors val="0"/>
        <c:ser>
          <c:idx val="0"/>
          <c:order val="0"/>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List1!$B$4:$B$7</c:f>
              <c:strCache>
                <c:ptCount val="4"/>
                <c:pt idx="0">
                  <c:v>2017.</c:v>
                </c:pt>
                <c:pt idx="1">
                  <c:v>2018.</c:v>
                </c:pt>
                <c:pt idx="2">
                  <c:v>2019.</c:v>
                </c:pt>
                <c:pt idx="3">
                  <c:v>2020.</c:v>
                </c:pt>
              </c:strCache>
            </c:strRef>
          </c:cat>
          <c:val>
            <c:numRef>
              <c:f>List1!$C$4:$C$7</c:f>
              <c:numCache>
                <c:formatCode>General</c:formatCode>
                <c:ptCount val="4"/>
                <c:pt idx="0">
                  <c:v>74</c:v>
                </c:pt>
                <c:pt idx="1">
                  <c:v>139</c:v>
                </c:pt>
                <c:pt idx="2">
                  <c:v>121</c:v>
                </c:pt>
                <c:pt idx="3">
                  <c:v>135</c:v>
                </c:pt>
              </c:numCache>
            </c:numRef>
          </c:val>
          <c:smooth val="0"/>
          <c:extLst>
            <c:ext xmlns:c16="http://schemas.microsoft.com/office/drawing/2014/chart" uri="{C3380CC4-5D6E-409C-BE32-E72D297353CC}">
              <c16:uniqueId val="{00000000-BC61-4A91-B443-7D7256F2A97A}"/>
            </c:ext>
          </c:extLst>
        </c:ser>
        <c:dLbls>
          <c:dLblPos val="ctr"/>
          <c:showLegendKey val="0"/>
          <c:showVal val="1"/>
          <c:showCatName val="0"/>
          <c:showSerName val="0"/>
          <c:showPercent val="0"/>
          <c:showBubbleSize val="0"/>
        </c:dLbls>
        <c:marker val="1"/>
        <c:smooth val="0"/>
        <c:axId val="412550064"/>
        <c:axId val="412550392"/>
      </c:lineChart>
      <c:catAx>
        <c:axId val="4125500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r-Latn-RS"/>
          </a:p>
        </c:txPr>
        <c:crossAx val="412550392"/>
        <c:crosses val="autoZero"/>
        <c:auto val="1"/>
        <c:lblAlgn val="ctr"/>
        <c:lblOffset val="100"/>
        <c:noMultiLvlLbl val="0"/>
      </c:catAx>
      <c:valAx>
        <c:axId val="4125503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1255006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List1!$A$4</c:f>
              <c:strCache>
                <c:ptCount val="1"/>
                <c:pt idx="0">
                  <c:v>Poljoprivreda, šumarstvo i ribarstvo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List1!$B$1:$E$2</c:f>
              <c:strCache>
                <c:ptCount val="4"/>
                <c:pt idx="0">
                  <c:v>2017.</c:v>
                </c:pt>
                <c:pt idx="1">
                  <c:v>2018.</c:v>
                </c:pt>
                <c:pt idx="2">
                  <c:v>2019.</c:v>
                </c:pt>
                <c:pt idx="3">
                  <c:v>2020.</c:v>
                </c:pt>
              </c:strCache>
            </c:strRef>
          </c:cat>
          <c:val>
            <c:numRef>
              <c:f>List1!$B$4:$E$4</c:f>
              <c:numCache>
                <c:formatCode>General</c:formatCode>
                <c:ptCount val="4"/>
                <c:pt idx="0">
                  <c:v>16</c:v>
                </c:pt>
                <c:pt idx="1">
                  <c:v>51</c:v>
                </c:pt>
                <c:pt idx="2">
                  <c:v>55</c:v>
                </c:pt>
                <c:pt idx="3">
                  <c:v>57</c:v>
                </c:pt>
              </c:numCache>
            </c:numRef>
          </c:val>
          <c:extLst>
            <c:ext xmlns:c16="http://schemas.microsoft.com/office/drawing/2014/chart" uri="{C3380CC4-5D6E-409C-BE32-E72D297353CC}">
              <c16:uniqueId val="{00000000-7D4D-4960-9B15-5A62EBB679A7}"/>
            </c:ext>
          </c:extLst>
        </c:ser>
        <c:ser>
          <c:idx val="2"/>
          <c:order val="2"/>
          <c:tx>
            <c:strRef>
              <c:f>List1!$A$5</c:f>
              <c:strCache>
                <c:ptCount val="1"/>
                <c:pt idx="0">
                  <c:v>Prerađivačka industrija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List1!$B$1:$E$2</c:f>
              <c:strCache>
                <c:ptCount val="4"/>
                <c:pt idx="0">
                  <c:v>2017.</c:v>
                </c:pt>
                <c:pt idx="1">
                  <c:v>2018.</c:v>
                </c:pt>
                <c:pt idx="2">
                  <c:v>2019.</c:v>
                </c:pt>
                <c:pt idx="3">
                  <c:v>2020.</c:v>
                </c:pt>
              </c:strCache>
            </c:strRef>
          </c:cat>
          <c:val>
            <c:numRef>
              <c:f>List1!$B$5:$E$5</c:f>
              <c:numCache>
                <c:formatCode>General</c:formatCode>
                <c:ptCount val="4"/>
                <c:pt idx="0">
                  <c:v>0</c:v>
                </c:pt>
                <c:pt idx="1">
                  <c:v>0</c:v>
                </c:pt>
                <c:pt idx="2">
                  <c:v>0</c:v>
                </c:pt>
                <c:pt idx="3">
                  <c:v>3</c:v>
                </c:pt>
              </c:numCache>
            </c:numRef>
          </c:val>
          <c:extLst>
            <c:ext xmlns:c16="http://schemas.microsoft.com/office/drawing/2014/chart" uri="{C3380CC4-5D6E-409C-BE32-E72D297353CC}">
              <c16:uniqueId val="{00000001-7D4D-4960-9B15-5A62EBB679A7}"/>
            </c:ext>
          </c:extLst>
        </c:ser>
        <c:ser>
          <c:idx val="3"/>
          <c:order val="3"/>
          <c:tx>
            <c:strRef>
              <c:f>List1!$A$6</c:f>
              <c:strCache>
                <c:ptCount val="1"/>
                <c:pt idx="0">
                  <c:v>Građevinarstvo</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List1!$B$1:$E$2</c:f>
              <c:strCache>
                <c:ptCount val="4"/>
                <c:pt idx="0">
                  <c:v>2017.</c:v>
                </c:pt>
                <c:pt idx="1">
                  <c:v>2018.</c:v>
                </c:pt>
                <c:pt idx="2">
                  <c:v>2019.</c:v>
                </c:pt>
                <c:pt idx="3">
                  <c:v>2020.</c:v>
                </c:pt>
              </c:strCache>
            </c:strRef>
          </c:cat>
          <c:val>
            <c:numRef>
              <c:f>List1!$B$6:$E$6</c:f>
              <c:numCache>
                <c:formatCode>General</c:formatCode>
                <c:ptCount val="4"/>
                <c:pt idx="0">
                  <c:v>0</c:v>
                </c:pt>
                <c:pt idx="1">
                  <c:v>0</c:v>
                </c:pt>
                <c:pt idx="2">
                  <c:v>15</c:v>
                </c:pt>
                <c:pt idx="3">
                  <c:v>31</c:v>
                </c:pt>
              </c:numCache>
            </c:numRef>
          </c:val>
          <c:extLst>
            <c:ext xmlns:c16="http://schemas.microsoft.com/office/drawing/2014/chart" uri="{C3380CC4-5D6E-409C-BE32-E72D297353CC}">
              <c16:uniqueId val="{00000002-7D4D-4960-9B15-5A62EBB679A7}"/>
            </c:ext>
          </c:extLst>
        </c:ser>
        <c:ser>
          <c:idx val="4"/>
          <c:order val="4"/>
          <c:tx>
            <c:strRef>
              <c:f>List1!$A$7</c:f>
              <c:strCache>
                <c:ptCount val="1"/>
                <c:pt idx="0">
                  <c:v>Trgovina na veliko i malo; popravak motornih vozila i motocikala</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List1!$B$1:$E$2</c:f>
              <c:strCache>
                <c:ptCount val="4"/>
                <c:pt idx="0">
                  <c:v>2017.</c:v>
                </c:pt>
                <c:pt idx="1">
                  <c:v>2018.</c:v>
                </c:pt>
                <c:pt idx="2">
                  <c:v>2019.</c:v>
                </c:pt>
                <c:pt idx="3">
                  <c:v>2020.</c:v>
                </c:pt>
              </c:strCache>
            </c:strRef>
          </c:cat>
          <c:val>
            <c:numRef>
              <c:f>List1!$B$7:$E$7</c:f>
              <c:numCache>
                <c:formatCode>General</c:formatCode>
                <c:ptCount val="4"/>
                <c:pt idx="0">
                  <c:v>44</c:v>
                </c:pt>
                <c:pt idx="1">
                  <c:v>50</c:v>
                </c:pt>
                <c:pt idx="2">
                  <c:v>7</c:v>
                </c:pt>
                <c:pt idx="3">
                  <c:v>7</c:v>
                </c:pt>
              </c:numCache>
            </c:numRef>
          </c:val>
          <c:extLst>
            <c:ext xmlns:c16="http://schemas.microsoft.com/office/drawing/2014/chart" uri="{C3380CC4-5D6E-409C-BE32-E72D297353CC}">
              <c16:uniqueId val="{00000003-7D4D-4960-9B15-5A62EBB679A7}"/>
            </c:ext>
          </c:extLst>
        </c:ser>
        <c:ser>
          <c:idx val="5"/>
          <c:order val="5"/>
          <c:tx>
            <c:strRef>
              <c:f>List1!$A$8</c:f>
              <c:strCache>
                <c:ptCount val="1"/>
                <c:pt idx="0">
                  <c:v>Prijevoz i skladištenje</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List1!$B$1:$E$2</c:f>
              <c:strCache>
                <c:ptCount val="4"/>
                <c:pt idx="0">
                  <c:v>2017.</c:v>
                </c:pt>
                <c:pt idx="1">
                  <c:v>2018.</c:v>
                </c:pt>
                <c:pt idx="2">
                  <c:v>2019.</c:v>
                </c:pt>
                <c:pt idx="3">
                  <c:v>2020.</c:v>
                </c:pt>
              </c:strCache>
            </c:strRef>
          </c:cat>
          <c:val>
            <c:numRef>
              <c:f>List1!$B$8:$E$8</c:f>
              <c:numCache>
                <c:formatCode>General</c:formatCode>
                <c:ptCount val="4"/>
                <c:pt idx="0">
                  <c:v>0</c:v>
                </c:pt>
                <c:pt idx="1">
                  <c:v>18</c:v>
                </c:pt>
                <c:pt idx="2">
                  <c:v>24</c:v>
                </c:pt>
                <c:pt idx="3">
                  <c:v>24</c:v>
                </c:pt>
              </c:numCache>
            </c:numRef>
          </c:val>
          <c:extLst>
            <c:ext xmlns:c16="http://schemas.microsoft.com/office/drawing/2014/chart" uri="{C3380CC4-5D6E-409C-BE32-E72D297353CC}">
              <c16:uniqueId val="{00000004-7D4D-4960-9B15-5A62EBB679A7}"/>
            </c:ext>
          </c:extLst>
        </c:ser>
        <c:ser>
          <c:idx val="6"/>
          <c:order val="6"/>
          <c:tx>
            <c:strRef>
              <c:f>List1!$A$9</c:f>
              <c:strCache>
                <c:ptCount val="1"/>
                <c:pt idx="0">
                  <c:v>Djelatnosti pružanja smještaja, te pripreme i usluživanja hrane</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cat>
            <c:strRef>
              <c:f>List1!$B$1:$E$2</c:f>
              <c:strCache>
                <c:ptCount val="4"/>
                <c:pt idx="0">
                  <c:v>2017.</c:v>
                </c:pt>
                <c:pt idx="1">
                  <c:v>2018.</c:v>
                </c:pt>
                <c:pt idx="2">
                  <c:v>2019.</c:v>
                </c:pt>
                <c:pt idx="3">
                  <c:v>2020.</c:v>
                </c:pt>
              </c:strCache>
            </c:strRef>
          </c:cat>
          <c:val>
            <c:numRef>
              <c:f>List1!$B$9:$E$9</c:f>
              <c:numCache>
                <c:formatCode>General</c:formatCode>
                <c:ptCount val="4"/>
                <c:pt idx="0">
                  <c:v>4</c:v>
                </c:pt>
                <c:pt idx="1">
                  <c:v>8</c:v>
                </c:pt>
                <c:pt idx="2">
                  <c:v>9</c:v>
                </c:pt>
                <c:pt idx="3">
                  <c:v>9</c:v>
                </c:pt>
              </c:numCache>
            </c:numRef>
          </c:val>
          <c:extLst>
            <c:ext xmlns:c16="http://schemas.microsoft.com/office/drawing/2014/chart" uri="{C3380CC4-5D6E-409C-BE32-E72D297353CC}">
              <c16:uniqueId val="{00000005-7D4D-4960-9B15-5A62EBB679A7}"/>
            </c:ext>
          </c:extLst>
        </c:ser>
        <c:ser>
          <c:idx val="7"/>
          <c:order val="7"/>
          <c:tx>
            <c:strRef>
              <c:f>List1!$A$10</c:f>
              <c:strCache>
                <c:ptCount val="1"/>
                <c:pt idx="0">
                  <c:v>Stručne, znanstvene i tehničke djelatnosti</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cat>
            <c:strRef>
              <c:f>List1!$B$1:$E$2</c:f>
              <c:strCache>
                <c:ptCount val="4"/>
                <c:pt idx="0">
                  <c:v>2017.</c:v>
                </c:pt>
                <c:pt idx="1">
                  <c:v>2018.</c:v>
                </c:pt>
                <c:pt idx="2">
                  <c:v>2019.</c:v>
                </c:pt>
                <c:pt idx="3">
                  <c:v>2020.</c:v>
                </c:pt>
              </c:strCache>
            </c:strRef>
          </c:cat>
          <c:val>
            <c:numRef>
              <c:f>List1!$B$10:$E$10</c:f>
              <c:numCache>
                <c:formatCode>General</c:formatCode>
                <c:ptCount val="4"/>
                <c:pt idx="0">
                  <c:v>10</c:v>
                </c:pt>
                <c:pt idx="1">
                  <c:v>12</c:v>
                </c:pt>
                <c:pt idx="2">
                  <c:v>11</c:v>
                </c:pt>
                <c:pt idx="3">
                  <c:v>3</c:v>
                </c:pt>
              </c:numCache>
            </c:numRef>
          </c:val>
          <c:extLst>
            <c:ext xmlns:c16="http://schemas.microsoft.com/office/drawing/2014/chart" uri="{C3380CC4-5D6E-409C-BE32-E72D297353CC}">
              <c16:uniqueId val="{00000006-7D4D-4960-9B15-5A62EBB679A7}"/>
            </c:ext>
          </c:extLst>
        </c:ser>
        <c:ser>
          <c:idx val="8"/>
          <c:order val="8"/>
          <c:tx>
            <c:strRef>
              <c:f>List1!$A$11</c:f>
              <c:strCache>
                <c:ptCount val="1"/>
                <c:pt idx="0">
                  <c:v>Ostale uslužne djelatnosti</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invertIfNegative val="0"/>
          <c:cat>
            <c:strRef>
              <c:f>List1!$B$1:$E$2</c:f>
              <c:strCache>
                <c:ptCount val="4"/>
                <c:pt idx="0">
                  <c:v>2017.</c:v>
                </c:pt>
                <c:pt idx="1">
                  <c:v>2018.</c:v>
                </c:pt>
                <c:pt idx="2">
                  <c:v>2019.</c:v>
                </c:pt>
                <c:pt idx="3">
                  <c:v>2020.</c:v>
                </c:pt>
              </c:strCache>
            </c:strRef>
          </c:cat>
          <c:val>
            <c:numRef>
              <c:f>List1!$B$11:$E$11</c:f>
              <c:numCache>
                <c:formatCode>General</c:formatCode>
                <c:ptCount val="4"/>
                <c:pt idx="3">
                  <c:v>1</c:v>
                </c:pt>
              </c:numCache>
            </c:numRef>
          </c:val>
          <c:extLst>
            <c:ext xmlns:c16="http://schemas.microsoft.com/office/drawing/2014/chart" uri="{C3380CC4-5D6E-409C-BE32-E72D297353CC}">
              <c16:uniqueId val="{00000007-7D4D-4960-9B15-5A62EBB679A7}"/>
            </c:ext>
          </c:extLst>
        </c:ser>
        <c:dLbls>
          <c:showLegendKey val="0"/>
          <c:showVal val="0"/>
          <c:showCatName val="0"/>
          <c:showSerName val="0"/>
          <c:showPercent val="0"/>
          <c:showBubbleSize val="0"/>
        </c:dLbls>
        <c:gapWidth val="100"/>
        <c:overlap val="-24"/>
        <c:axId val="492853760"/>
        <c:axId val="492860648"/>
        <c:extLst>
          <c:ext xmlns:c15="http://schemas.microsoft.com/office/drawing/2012/chart" uri="{02D57815-91ED-43cb-92C2-25804820EDAC}">
            <c15:filteredBarSeries>
              <c15:ser>
                <c:idx val="0"/>
                <c:order val="0"/>
                <c:tx>
                  <c:strRef>
                    <c:extLst>
                      <c:ext uri="{02D57815-91ED-43cb-92C2-25804820EDAC}">
                        <c15:formulaRef>
                          <c15:sqref>List1!$A$3</c15:sqref>
                        </c15:formulaRef>
                      </c:ext>
                    </c:extLst>
                    <c:strCache>
                      <c:ptCount val="1"/>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extLst>
                      <c:ext uri="{02D57815-91ED-43cb-92C2-25804820EDAC}">
                        <c15:formulaRef>
                          <c15:sqref>List1!$B$1:$E$2</c15:sqref>
                        </c15:formulaRef>
                      </c:ext>
                    </c:extLst>
                    <c:strCache>
                      <c:ptCount val="4"/>
                      <c:pt idx="0">
                        <c:v>2017.</c:v>
                      </c:pt>
                      <c:pt idx="1">
                        <c:v>2018.</c:v>
                      </c:pt>
                      <c:pt idx="2">
                        <c:v>2019.</c:v>
                      </c:pt>
                      <c:pt idx="3">
                        <c:v>2020.</c:v>
                      </c:pt>
                    </c:strCache>
                  </c:strRef>
                </c:cat>
                <c:val>
                  <c:numRef>
                    <c:extLst>
                      <c:ext uri="{02D57815-91ED-43cb-92C2-25804820EDAC}">
                        <c15:formulaRef>
                          <c15:sqref>List1!$B$3:$E$3</c15:sqref>
                        </c15:formulaRef>
                      </c:ext>
                    </c:extLst>
                    <c:numCache>
                      <c:formatCode>General</c:formatCode>
                      <c:ptCount val="4"/>
                    </c:numCache>
                  </c:numRef>
                </c:val>
                <c:extLst>
                  <c:ext xmlns:c16="http://schemas.microsoft.com/office/drawing/2014/chart" uri="{C3380CC4-5D6E-409C-BE32-E72D297353CC}">
                    <c16:uniqueId val="{00000008-7D4D-4960-9B15-5A62EBB679A7}"/>
                  </c:ext>
                </c:extLst>
              </c15:ser>
            </c15:filteredBarSeries>
          </c:ext>
        </c:extLst>
      </c:barChart>
      <c:catAx>
        <c:axId val="4928537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492860648"/>
        <c:crosses val="autoZero"/>
        <c:auto val="1"/>
        <c:lblAlgn val="ctr"/>
        <c:lblOffset val="100"/>
        <c:noMultiLvlLbl val="0"/>
      </c:catAx>
      <c:valAx>
        <c:axId val="49286064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4928537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sz="1200" b="0"/>
              <a:t>Kretanje broja nezaposlenih </a:t>
            </a:r>
            <a:endParaRPr lang="hr-HR" sz="1200" b="0" baseline="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List1!$A$8:$A$12</c:f>
              <c:strCache>
                <c:ptCount val="5"/>
                <c:pt idx="0">
                  <c:v>2017.</c:v>
                </c:pt>
                <c:pt idx="1">
                  <c:v>2018.</c:v>
                </c:pt>
                <c:pt idx="2">
                  <c:v>2019.</c:v>
                </c:pt>
                <c:pt idx="3">
                  <c:v>2020.</c:v>
                </c:pt>
                <c:pt idx="4">
                  <c:v>2021.</c:v>
                </c:pt>
              </c:strCache>
            </c:strRef>
          </c:cat>
          <c:val>
            <c:numRef>
              <c:f>List1!$B$8:$B$12</c:f>
              <c:numCache>
                <c:formatCode>#,##0</c:formatCode>
                <c:ptCount val="5"/>
                <c:pt idx="0">
                  <c:v>294</c:v>
                </c:pt>
                <c:pt idx="1">
                  <c:v>210</c:v>
                </c:pt>
                <c:pt idx="2">
                  <c:v>173</c:v>
                </c:pt>
                <c:pt idx="3">
                  <c:v>179</c:v>
                </c:pt>
                <c:pt idx="4">
                  <c:v>162</c:v>
                </c:pt>
              </c:numCache>
            </c:numRef>
          </c:val>
          <c:smooth val="0"/>
          <c:extLst>
            <c:ext xmlns:c16="http://schemas.microsoft.com/office/drawing/2014/chart" uri="{C3380CC4-5D6E-409C-BE32-E72D297353CC}">
              <c16:uniqueId val="{00000000-CEA6-49DA-ABB5-F8F7D6AE1FEC}"/>
            </c:ext>
          </c:extLst>
        </c:ser>
        <c:dLbls>
          <c:dLblPos val="ctr"/>
          <c:showLegendKey val="0"/>
          <c:showVal val="1"/>
          <c:showCatName val="0"/>
          <c:showSerName val="0"/>
          <c:showPercent val="0"/>
          <c:showBubbleSize val="0"/>
        </c:dLbls>
        <c:smooth val="0"/>
        <c:axId val="308892600"/>
        <c:axId val="308885056"/>
      </c:lineChart>
      <c:catAx>
        <c:axId val="3088926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08885056"/>
        <c:crosses val="autoZero"/>
        <c:auto val="1"/>
        <c:lblAlgn val="ctr"/>
        <c:lblOffset val="100"/>
        <c:noMultiLvlLbl val="0"/>
      </c:catAx>
      <c:valAx>
        <c:axId val="308885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08892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200"/>
              <a:t>Udio žena u ukupnoj</a:t>
            </a:r>
            <a:r>
              <a:rPr lang="hr-HR" sz="1200" baseline="0"/>
              <a:t> nezaposlenosti</a:t>
            </a:r>
            <a:endParaRPr lang="hr-HR" sz="1200"/>
          </a:p>
        </c:rich>
      </c:tx>
      <c:layout>
        <c:manualLayout>
          <c:xMode val="edge"/>
          <c:yMode val="edge"/>
          <c:x val="0.2526666666666666"/>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List1!$B$3</c:f>
              <c:strCache>
                <c:ptCount val="1"/>
                <c:pt idx="0">
                  <c:v>Muškarci</c:v>
                </c:pt>
              </c:strCache>
            </c:strRef>
          </c:tx>
          <c:spPr>
            <a:solidFill>
              <a:schemeClr val="accent1"/>
            </a:solidFill>
            <a:ln>
              <a:noFill/>
            </a:ln>
            <a:effectLst/>
          </c:spPr>
          <c:invertIfNegative val="0"/>
          <c:cat>
            <c:strRef>
              <c:f>List1!$A$4:$A$8</c:f>
              <c:strCache>
                <c:ptCount val="5"/>
                <c:pt idx="0">
                  <c:v>2017.</c:v>
                </c:pt>
                <c:pt idx="1">
                  <c:v>2018.</c:v>
                </c:pt>
                <c:pt idx="2">
                  <c:v>2019.</c:v>
                </c:pt>
                <c:pt idx="3">
                  <c:v>2020.</c:v>
                </c:pt>
                <c:pt idx="4">
                  <c:v>2021.</c:v>
                </c:pt>
              </c:strCache>
            </c:strRef>
          </c:cat>
          <c:val>
            <c:numRef>
              <c:f>List1!$B$4:$B$8</c:f>
              <c:numCache>
                <c:formatCode>General</c:formatCode>
                <c:ptCount val="5"/>
                <c:pt idx="0">
                  <c:v>125</c:v>
                </c:pt>
                <c:pt idx="1">
                  <c:v>85</c:v>
                </c:pt>
                <c:pt idx="2">
                  <c:v>65</c:v>
                </c:pt>
                <c:pt idx="3">
                  <c:v>61</c:v>
                </c:pt>
                <c:pt idx="4">
                  <c:v>54</c:v>
                </c:pt>
              </c:numCache>
            </c:numRef>
          </c:val>
          <c:extLst>
            <c:ext xmlns:c16="http://schemas.microsoft.com/office/drawing/2014/chart" uri="{C3380CC4-5D6E-409C-BE32-E72D297353CC}">
              <c16:uniqueId val="{00000000-DB1F-45F5-AEFB-825EA014B5EA}"/>
            </c:ext>
          </c:extLst>
        </c:ser>
        <c:ser>
          <c:idx val="1"/>
          <c:order val="1"/>
          <c:tx>
            <c:strRef>
              <c:f>List1!$C$3</c:f>
              <c:strCache>
                <c:ptCount val="1"/>
                <c:pt idx="0">
                  <c:v>Žene</c:v>
                </c:pt>
              </c:strCache>
            </c:strRef>
          </c:tx>
          <c:spPr>
            <a:solidFill>
              <a:schemeClr val="accent2"/>
            </a:solidFill>
            <a:ln>
              <a:noFill/>
            </a:ln>
            <a:effectLst/>
          </c:spPr>
          <c:invertIfNegative val="0"/>
          <c:cat>
            <c:strRef>
              <c:f>List1!$A$4:$A$8</c:f>
              <c:strCache>
                <c:ptCount val="5"/>
                <c:pt idx="0">
                  <c:v>2017.</c:v>
                </c:pt>
                <c:pt idx="1">
                  <c:v>2018.</c:v>
                </c:pt>
                <c:pt idx="2">
                  <c:v>2019.</c:v>
                </c:pt>
                <c:pt idx="3">
                  <c:v>2020.</c:v>
                </c:pt>
                <c:pt idx="4">
                  <c:v>2021.</c:v>
                </c:pt>
              </c:strCache>
            </c:strRef>
          </c:cat>
          <c:val>
            <c:numRef>
              <c:f>List1!$C$4:$C$8</c:f>
              <c:numCache>
                <c:formatCode>General</c:formatCode>
                <c:ptCount val="5"/>
                <c:pt idx="0">
                  <c:v>169</c:v>
                </c:pt>
                <c:pt idx="1">
                  <c:v>125</c:v>
                </c:pt>
                <c:pt idx="2">
                  <c:v>108</c:v>
                </c:pt>
                <c:pt idx="3">
                  <c:v>118</c:v>
                </c:pt>
                <c:pt idx="4">
                  <c:v>108</c:v>
                </c:pt>
              </c:numCache>
            </c:numRef>
          </c:val>
          <c:extLst>
            <c:ext xmlns:c16="http://schemas.microsoft.com/office/drawing/2014/chart" uri="{C3380CC4-5D6E-409C-BE32-E72D297353CC}">
              <c16:uniqueId val="{00000001-DB1F-45F5-AEFB-825EA014B5EA}"/>
            </c:ext>
          </c:extLst>
        </c:ser>
        <c:dLbls>
          <c:showLegendKey val="0"/>
          <c:showVal val="0"/>
          <c:showCatName val="0"/>
          <c:showSerName val="0"/>
          <c:showPercent val="0"/>
          <c:showBubbleSize val="0"/>
        </c:dLbls>
        <c:gapWidth val="219"/>
        <c:overlap val="-27"/>
        <c:axId val="411225976"/>
        <c:axId val="411229584"/>
      </c:barChart>
      <c:catAx>
        <c:axId val="411225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1229584"/>
        <c:crosses val="autoZero"/>
        <c:auto val="1"/>
        <c:lblAlgn val="ctr"/>
        <c:lblOffset val="100"/>
        <c:noMultiLvlLbl val="0"/>
      </c:catAx>
      <c:valAx>
        <c:axId val="411229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1225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200"/>
              <a:t>Struktura nezaposlenih prema dobnim skupinama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List1!$B$2</c:f>
              <c:strCache>
                <c:ptCount val="1"/>
                <c:pt idx="0">
                  <c:v>2017.</c:v>
                </c:pt>
              </c:strCache>
            </c:strRef>
          </c:tx>
          <c:spPr>
            <a:solidFill>
              <a:schemeClr val="accent1"/>
            </a:solidFill>
            <a:ln>
              <a:noFill/>
            </a:ln>
            <a:effectLst/>
          </c:spPr>
          <c:invertIfNegative val="0"/>
          <c:cat>
            <c:strRef>
              <c:f>List1!$A$3:$A$12</c:f>
              <c:strCache>
                <c:ptCount val="10"/>
                <c:pt idx="0">
                  <c:v>15-19 god.</c:v>
                </c:pt>
                <c:pt idx="1">
                  <c:v>20-24 god.</c:v>
                </c:pt>
                <c:pt idx="2">
                  <c:v>25-29 god.</c:v>
                </c:pt>
                <c:pt idx="3">
                  <c:v>30-34 god.</c:v>
                </c:pt>
                <c:pt idx="4">
                  <c:v>35-39 god.</c:v>
                </c:pt>
                <c:pt idx="5">
                  <c:v>40-44 god.</c:v>
                </c:pt>
                <c:pt idx="6">
                  <c:v>45-49 god.</c:v>
                </c:pt>
                <c:pt idx="7">
                  <c:v>50-54 god.</c:v>
                </c:pt>
                <c:pt idx="8">
                  <c:v>55-59 god.</c:v>
                </c:pt>
                <c:pt idx="9">
                  <c:v>60 i više god.</c:v>
                </c:pt>
              </c:strCache>
            </c:strRef>
          </c:cat>
          <c:val>
            <c:numRef>
              <c:f>List1!$B$3:$B$12</c:f>
              <c:numCache>
                <c:formatCode>General</c:formatCode>
                <c:ptCount val="10"/>
                <c:pt idx="0">
                  <c:v>23</c:v>
                </c:pt>
                <c:pt idx="1">
                  <c:v>43</c:v>
                </c:pt>
                <c:pt idx="2">
                  <c:v>40</c:v>
                </c:pt>
                <c:pt idx="3">
                  <c:v>28</c:v>
                </c:pt>
                <c:pt idx="4">
                  <c:v>34</c:v>
                </c:pt>
                <c:pt idx="5">
                  <c:v>25</c:v>
                </c:pt>
                <c:pt idx="6">
                  <c:v>31</c:v>
                </c:pt>
                <c:pt idx="7">
                  <c:v>31</c:v>
                </c:pt>
                <c:pt idx="8">
                  <c:v>30</c:v>
                </c:pt>
                <c:pt idx="9">
                  <c:v>10</c:v>
                </c:pt>
              </c:numCache>
            </c:numRef>
          </c:val>
          <c:extLst>
            <c:ext xmlns:c16="http://schemas.microsoft.com/office/drawing/2014/chart" uri="{C3380CC4-5D6E-409C-BE32-E72D297353CC}">
              <c16:uniqueId val="{00000000-1555-468C-B5FF-D303BCBF1A76}"/>
            </c:ext>
          </c:extLst>
        </c:ser>
        <c:ser>
          <c:idx val="1"/>
          <c:order val="1"/>
          <c:tx>
            <c:strRef>
              <c:f>List1!$C$2</c:f>
              <c:strCache>
                <c:ptCount val="1"/>
                <c:pt idx="0">
                  <c:v>2018.</c:v>
                </c:pt>
              </c:strCache>
            </c:strRef>
          </c:tx>
          <c:spPr>
            <a:solidFill>
              <a:schemeClr val="accent2"/>
            </a:solidFill>
            <a:ln>
              <a:noFill/>
            </a:ln>
            <a:effectLst/>
          </c:spPr>
          <c:invertIfNegative val="0"/>
          <c:cat>
            <c:strRef>
              <c:f>List1!$A$3:$A$12</c:f>
              <c:strCache>
                <c:ptCount val="10"/>
                <c:pt idx="0">
                  <c:v>15-19 god.</c:v>
                </c:pt>
                <c:pt idx="1">
                  <c:v>20-24 god.</c:v>
                </c:pt>
                <c:pt idx="2">
                  <c:v>25-29 god.</c:v>
                </c:pt>
                <c:pt idx="3">
                  <c:v>30-34 god.</c:v>
                </c:pt>
                <c:pt idx="4">
                  <c:v>35-39 god.</c:v>
                </c:pt>
                <c:pt idx="5">
                  <c:v>40-44 god.</c:v>
                </c:pt>
                <c:pt idx="6">
                  <c:v>45-49 god.</c:v>
                </c:pt>
                <c:pt idx="7">
                  <c:v>50-54 god.</c:v>
                </c:pt>
                <c:pt idx="8">
                  <c:v>55-59 god.</c:v>
                </c:pt>
                <c:pt idx="9">
                  <c:v>60 i više god.</c:v>
                </c:pt>
              </c:strCache>
            </c:strRef>
          </c:cat>
          <c:val>
            <c:numRef>
              <c:f>List1!$C$3:$C$12</c:f>
              <c:numCache>
                <c:formatCode>General</c:formatCode>
                <c:ptCount val="10"/>
                <c:pt idx="0">
                  <c:v>10</c:v>
                </c:pt>
                <c:pt idx="1">
                  <c:v>29</c:v>
                </c:pt>
                <c:pt idx="2">
                  <c:v>28</c:v>
                </c:pt>
                <c:pt idx="3">
                  <c:v>17</c:v>
                </c:pt>
                <c:pt idx="4">
                  <c:v>30</c:v>
                </c:pt>
                <c:pt idx="5">
                  <c:v>19</c:v>
                </c:pt>
                <c:pt idx="6">
                  <c:v>24</c:v>
                </c:pt>
                <c:pt idx="7">
                  <c:v>23</c:v>
                </c:pt>
                <c:pt idx="8">
                  <c:v>23</c:v>
                </c:pt>
                <c:pt idx="9">
                  <c:v>7</c:v>
                </c:pt>
              </c:numCache>
            </c:numRef>
          </c:val>
          <c:extLst>
            <c:ext xmlns:c16="http://schemas.microsoft.com/office/drawing/2014/chart" uri="{C3380CC4-5D6E-409C-BE32-E72D297353CC}">
              <c16:uniqueId val="{00000001-1555-468C-B5FF-D303BCBF1A76}"/>
            </c:ext>
          </c:extLst>
        </c:ser>
        <c:ser>
          <c:idx val="2"/>
          <c:order val="2"/>
          <c:tx>
            <c:strRef>
              <c:f>List1!$D$2</c:f>
              <c:strCache>
                <c:ptCount val="1"/>
                <c:pt idx="0">
                  <c:v>2019.</c:v>
                </c:pt>
              </c:strCache>
            </c:strRef>
          </c:tx>
          <c:spPr>
            <a:solidFill>
              <a:schemeClr val="accent3"/>
            </a:solidFill>
            <a:ln>
              <a:noFill/>
            </a:ln>
            <a:effectLst/>
          </c:spPr>
          <c:invertIfNegative val="0"/>
          <c:cat>
            <c:strRef>
              <c:f>List1!$A$3:$A$12</c:f>
              <c:strCache>
                <c:ptCount val="10"/>
                <c:pt idx="0">
                  <c:v>15-19 god.</c:v>
                </c:pt>
                <c:pt idx="1">
                  <c:v>20-24 god.</c:v>
                </c:pt>
                <c:pt idx="2">
                  <c:v>25-29 god.</c:v>
                </c:pt>
                <c:pt idx="3">
                  <c:v>30-34 god.</c:v>
                </c:pt>
                <c:pt idx="4">
                  <c:v>35-39 god.</c:v>
                </c:pt>
                <c:pt idx="5">
                  <c:v>40-44 god.</c:v>
                </c:pt>
                <c:pt idx="6">
                  <c:v>45-49 god.</c:v>
                </c:pt>
                <c:pt idx="7">
                  <c:v>50-54 god.</c:v>
                </c:pt>
                <c:pt idx="8">
                  <c:v>55-59 god.</c:v>
                </c:pt>
                <c:pt idx="9">
                  <c:v>60 i više god.</c:v>
                </c:pt>
              </c:strCache>
            </c:strRef>
          </c:cat>
          <c:val>
            <c:numRef>
              <c:f>List1!$D$3:$D$12</c:f>
              <c:numCache>
                <c:formatCode>General</c:formatCode>
                <c:ptCount val="10"/>
                <c:pt idx="0">
                  <c:v>9</c:v>
                </c:pt>
                <c:pt idx="1">
                  <c:v>23</c:v>
                </c:pt>
                <c:pt idx="2">
                  <c:v>21</c:v>
                </c:pt>
                <c:pt idx="3">
                  <c:v>19</c:v>
                </c:pt>
                <c:pt idx="4">
                  <c:v>23</c:v>
                </c:pt>
                <c:pt idx="5">
                  <c:v>18</c:v>
                </c:pt>
                <c:pt idx="6">
                  <c:v>18</c:v>
                </c:pt>
                <c:pt idx="7">
                  <c:v>16</c:v>
                </c:pt>
                <c:pt idx="8">
                  <c:v>19</c:v>
                </c:pt>
                <c:pt idx="9">
                  <c:v>7</c:v>
                </c:pt>
              </c:numCache>
            </c:numRef>
          </c:val>
          <c:extLst>
            <c:ext xmlns:c16="http://schemas.microsoft.com/office/drawing/2014/chart" uri="{C3380CC4-5D6E-409C-BE32-E72D297353CC}">
              <c16:uniqueId val="{00000002-1555-468C-B5FF-D303BCBF1A76}"/>
            </c:ext>
          </c:extLst>
        </c:ser>
        <c:ser>
          <c:idx val="3"/>
          <c:order val="3"/>
          <c:tx>
            <c:strRef>
              <c:f>List1!$E$2</c:f>
              <c:strCache>
                <c:ptCount val="1"/>
                <c:pt idx="0">
                  <c:v>2020.</c:v>
                </c:pt>
              </c:strCache>
            </c:strRef>
          </c:tx>
          <c:spPr>
            <a:solidFill>
              <a:schemeClr val="accent4"/>
            </a:solidFill>
            <a:ln>
              <a:noFill/>
            </a:ln>
            <a:effectLst/>
          </c:spPr>
          <c:invertIfNegative val="0"/>
          <c:cat>
            <c:strRef>
              <c:f>List1!$A$3:$A$12</c:f>
              <c:strCache>
                <c:ptCount val="10"/>
                <c:pt idx="0">
                  <c:v>15-19 god.</c:v>
                </c:pt>
                <c:pt idx="1">
                  <c:v>20-24 god.</c:v>
                </c:pt>
                <c:pt idx="2">
                  <c:v>25-29 god.</c:v>
                </c:pt>
                <c:pt idx="3">
                  <c:v>30-34 god.</c:v>
                </c:pt>
                <c:pt idx="4">
                  <c:v>35-39 god.</c:v>
                </c:pt>
                <c:pt idx="5">
                  <c:v>40-44 god.</c:v>
                </c:pt>
                <c:pt idx="6">
                  <c:v>45-49 god.</c:v>
                </c:pt>
                <c:pt idx="7">
                  <c:v>50-54 god.</c:v>
                </c:pt>
                <c:pt idx="8">
                  <c:v>55-59 god.</c:v>
                </c:pt>
                <c:pt idx="9">
                  <c:v>60 i više god.</c:v>
                </c:pt>
              </c:strCache>
            </c:strRef>
          </c:cat>
          <c:val>
            <c:numRef>
              <c:f>List1!$E$3:$E$12</c:f>
              <c:numCache>
                <c:formatCode>General</c:formatCode>
                <c:ptCount val="10"/>
                <c:pt idx="0">
                  <c:v>16</c:v>
                </c:pt>
                <c:pt idx="1">
                  <c:v>30</c:v>
                </c:pt>
                <c:pt idx="2">
                  <c:v>19</c:v>
                </c:pt>
                <c:pt idx="3">
                  <c:v>20</c:v>
                </c:pt>
                <c:pt idx="4">
                  <c:v>18</c:v>
                </c:pt>
                <c:pt idx="5">
                  <c:v>17</c:v>
                </c:pt>
                <c:pt idx="6">
                  <c:v>17</c:v>
                </c:pt>
                <c:pt idx="7">
                  <c:v>13</c:v>
                </c:pt>
                <c:pt idx="8">
                  <c:v>21</c:v>
                </c:pt>
                <c:pt idx="9">
                  <c:v>7</c:v>
                </c:pt>
              </c:numCache>
            </c:numRef>
          </c:val>
          <c:extLst>
            <c:ext xmlns:c16="http://schemas.microsoft.com/office/drawing/2014/chart" uri="{C3380CC4-5D6E-409C-BE32-E72D297353CC}">
              <c16:uniqueId val="{00000003-1555-468C-B5FF-D303BCBF1A76}"/>
            </c:ext>
          </c:extLst>
        </c:ser>
        <c:ser>
          <c:idx val="4"/>
          <c:order val="4"/>
          <c:tx>
            <c:strRef>
              <c:f>List1!$F$2</c:f>
              <c:strCache>
                <c:ptCount val="1"/>
                <c:pt idx="0">
                  <c:v>2021.</c:v>
                </c:pt>
              </c:strCache>
            </c:strRef>
          </c:tx>
          <c:spPr>
            <a:solidFill>
              <a:schemeClr val="accent5"/>
            </a:solidFill>
            <a:ln>
              <a:noFill/>
            </a:ln>
            <a:effectLst/>
          </c:spPr>
          <c:invertIfNegative val="0"/>
          <c:cat>
            <c:strRef>
              <c:f>List1!$A$3:$A$12</c:f>
              <c:strCache>
                <c:ptCount val="10"/>
                <c:pt idx="0">
                  <c:v>15-19 god.</c:v>
                </c:pt>
                <c:pt idx="1">
                  <c:v>20-24 god.</c:v>
                </c:pt>
                <c:pt idx="2">
                  <c:v>25-29 god.</c:v>
                </c:pt>
                <c:pt idx="3">
                  <c:v>30-34 god.</c:v>
                </c:pt>
                <c:pt idx="4">
                  <c:v>35-39 god.</c:v>
                </c:pt>
                <c:pt idx="5">
                  <c:v>40-44 god.</c:v>
                </c:pt>
                <c:pt idx="6">
                  <c:v>45-49 god.</c:v>
                </c:pt>
                <c:pt idx="7">
                  <c:v>50-54 god.</c:v>
                </c:pt>
                <c:pt idx="8">
                  <c:v>55-59 god.</c:v>
                </c:pt>
                <c:pt idx="9">
                  <c:v>60 i više god.</c:v>
                </c:pt>
              </c:strCache>
            </c:strRef>
          </c:cat>
          <c:val>
            <c:numRef>
              <c:f>List1!$F$3:$F$12</c:f>
              <c:numCache>
                <c:formatCode>General</c:formatCode>
                <c:ptCount val="10"/>
                <c:pt idx="0">
                  <c:v>13</c:v>
                </c:pt>
                <c:pt idx="1">
                  <c:v>30</c:v>
                </c:pt>
                <c:pt idx="2">
                  <c:v>23</c:v>
                </c:pt>
                <c:pt idx="3">
                  <c:v>16</c:v>
                </c:pt>
                <c:pt idx="4">
                  <c:v>16</c:v>
                </c:pt>
                <c:pt idx="5">
                  <c:v>15</c:v>
                </c:pt>
                <c:pt idx="6">
                  <c:v>15</c:v>
                </c:pt>
                <c:pt idx="7">
                  <c:v>11</c:v>
                </c:pt>
                <c:pt idx="8">
                  <c:v>14</c:v>
                </c:pt>
                <c:pt idx="9">
                  <c:v>9</c:v>
                </c:pt>
              </c:numCache>
            </c:numRef>
          </c:val>
          <c:extLst>
            <c:ext xmlns:c16="http://schemas.microsoft.com/office/drawing/2014/chart" uri="{C3380CC4-5D6E-409C-BE32-E72D297353CC}">
              <c16:uniqueId val="{00000004-1555-468C-B5FF-D303BCBF1A76}"/>
            </c:ext>
          </c:extLst>
        </c:ser>
        <c:dLbls>
          <c:showLegendKey val="0"/>
          <c:showVal val="0"/>
          <c:showCatName val="0"/>
          <c:showSerName val="0"/>
          <c:showPercent val="0"/>
          <c:showBubbleSize val="0"/>
        </c:dLbls>
        <c:gapWidth val="219"/>
        <c:overlap val="-27"/>
        <c:axId val="424929528"/>
        <c:axId val="424932480"/>
      </c:barChart>
      <c:catAx>
        <c:axId val="424929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4932480"/>
        <c:crosses val="autoZero"/>
        <c:auto val="1"/>
        <c:lblAlgn val="ctr"/>
        <c:lblOffset val="100"/>
        <c:noMultiLvlLbl val="0"/>
      </c:catAx>
      <c:valAx>
        <c:axId val="42493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4929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8.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D794AB-C8C5-461E-A532-9C7CA7F7259A}"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hr-HR"/>
        </a:p>
      </dgm:t>
    </dgm:pt>
    <dgm:pt modelId="{4FEC9D34-8400-4CBF-A8AA-3E80540651FF}">
      <dgm:prSet phldrT="[Tekst]"/>
      <dgm:spPr/>
      <dgm:t>
        <a:bodyPr/>
        <a:lstStyle/>
        <a:p>
          <a:r>
            <a:rPr lang="hr-HR"/>
            <a:t>PRIORITET/KLJUČNO PODRUČJE INTERVENCIJE 1</a:t>
          </a:r>
        </a:p>
      </dgm:t>
    </dgm:pt>
    <dgm:pt modelId="{36D43B2B-70E5-4B86-88CD-0A887FF9E321}" type="parTrans" cxnId="{DAD84D3B-315D-4308-BE6B-1D5E750FE5D8}">
      <dgm:prSet/>
      <dgm:spPr/>
      <dgm:t>
        <a:bodyPr/>
        <a:lstStyle/>
        <a:p>
          <a:endParaRPr lang="hr-HR"/>
        </a:p>
      </dgm:t>
    </dgm:pt>
    <dgm:pt modelId="{CC959991-2636-4322-B4E4-FCC5E1BBCA3C}" type="sibTrans" cxnId="{DAD84D3B-315D-4308-BE6B-1D5E750FE5D8}">
      <dgm:prSet/>
      <dgm:spPr/>
      <dgm:t>
        <a:bodyPr/>
        <a:lstStyle/>
        <a:p>
          <a:endParaRPr lang="hr-HR"/>
        </a:p>
      </dgm:t>
    </dgm:pt>
    <dgm:pt modelId="{3F0B48D0-9396-40A5-9444-8719521C1F8C}">
      <dgm:prSet phldrT="[Tekst]"/>
      <dgm:spPr>
        <a:solidFill>
          <a:srgbClr val="92D050"/>
        </a:solidFill>
      </dgm:spPr>
      <dgm:t>
        <a:bodyPr/>
        <a:lstStyle/>
        <a:p>
          <a:r>
            <a:rPr lang="hr-HR"/>
            <a:t>Posebni cilj 1.1. Zeleno, konkurentno i održivo lokalno gospodarstvo</a:t>
          </a:r>
        </a:p>
      </dgm:t>
    </dgm:pt>
    <dgm:pt modelId="{B213FBA1-1612-4F8C-BAAF-777A587EF1AD}" type="parTrans" cxnId="{42D9661C-4601-4550-9DC1-71A2DE0483EB}">
      <dgm:prSet/>
      <dgm:spPr/>
      <dgm:t>
        <a:bodyPr/>
        <a:lstStyle/>
        <a:p>
          <a:endParaRPr lang="hr-HR"/>
        </a:p>
      </dgm:t>
    </dgm:pt>
    <dgm:pt modelId="{96D412D0-1ABE-4F56-961F-13E50F226879}" type="sibTrans" cxnId="{42D9661C-4601-4550-9DC1-71A2DE0483EB}">
      <dgm:prSet/>
      <dgm:spPr/>
      <dgm:t>
        <a:bodyPr/>
        <a:lstStyle/>
        <a:p>
          <a:endParaRPr lang="hr-HR"/>
        </a:p>
      </dgm:t>
    </dgm:pt>
    <dgm:pt modelId="{8330F487-C5C5-42DB-BAA3-C7F2E34C76C7}">
      <dgm:prSet phldrT="[Tekst]"/>
      <dgm:spPr>
        <a:solidFill>
          <a:srgbClr val="92D050"/>
        </a:solidFill>
      </dgm:spPr>
      <dgm:t>
        <a:bodyPr/>
        <a:lstStyle/>
        <a:p>
          <a:r>
            <a:rPr lang="hr-HR"/>
            <a:t>Posebni cilj 1.2. Razvoj različitih ništa posebnih oblika turizma</a:t>
          </a:r>
        </a:p>
      </dgm:t>
    </dgm:pt>
    <dgm:pt modelId="{7257AFB9-9757-4FED-9BA3-8AD78F961A6F}" type="parTrans" cxnId="{668B176E-9D73-4B35-968A-DFBA830F62FC}">
      <dgm:prSet/>
      <dgm:spPr/>
      <dgm:t>
        <a:bodyPr/>
        <a:lstStyle/>
        <a:p>
          <a:endParaRPr lang="hr-HR"/>
        </a:p>
      </dgm:t>
    </dgm:pt>
    <dgm:pt modelId="{E35801EC-1996-49DB-B568-7368A5879FD6}" type="sibTrans" cxnId="{668B176E-9D73-4B35-968A-DFBA830F62FC}">
      <dgm:prSet/>
      <dgm:spPr/>
      <dgm:t>
        <a:bodyPr/>
        <a:lstStyle/>
        <a:p>
          <a:endParaRPr lang="hr-HR"/>
        </a:p>
      </dgm:t>
    </dgm:pt>
    <dgm:pt modelId="{8B26FB99-1472-4A1B-99A5-89A020DFA083}">
      <dgm:prSet/>
      <dgm:spPr>
        <a:solidFill>
          <a:srgbClr val="92D050"/>
        </a:solidFill>
      </dgm:spPr>
      <dgm:t>
        <a:bodyPr/>
        <a:lstStyle/>
        <a:p>
          <a:r>
            <a:rPr lang="hr-HR"/>
            <a:t>Posebni cilj 1.3. Razvoj održive poljoprivrede i ruralnih područja</a:t>
          </a:r>
        </a:p>
      </dgm:t>
    </dgm:pt>
    <dgm:pt modelId="{1BFD974F-B413-424A-B01A-00551968DF1E}" type="parTrans" cxnId="{EEB06030-03AB-4E23-9BC5-EAF737025E0B}">
      <dgm:prSet/>
      <dgm:spPr/>
      <dgm:t>
        <a:bodyPr/>
        <a:lstStyle/>
        <a:p>
          <a:endParaRPr lang="hr-HR"/>
        </a:p>
      </dgm:t>
    </dgm:pt>
    <dgm:pt modelId="{87188B56-49E6-4B53-8896-5C2076662BE8}" type="sibTrans" cxnId="{EEB06030-03AB-4E23-9BC5-EAF737025E0B}">
      <dgm:prSet/>
      <dgm:spPr/>
      <dgm:t>
        <a:bodyPr/>
        <a:lstStyle/>
        <a:p>
          <a:endParaRPr lang="hr-HR"/>
        </a:p>
      </dgm:t>
    </dgm:pt>
    <dgm:pt modelId="{07149504-E934-439E-BA93-05AF7F01A194}">
      <dgm:prSet/>
      <dgm:spPr/>
      <dgm:t>
        <a:bodyPr/>
        <a:lstStyle/>
        <a:p>
          <a:r>
            <a:rPr lang="hr-HR"/>
            <a:t>PRIORITET/KLJUČNO PODRUČJE INTERVENCIJE 2</a:t>
          </a:r>
        </a:p>
      </dgm:t>
    </dgm:pt>
    <dgm:pt modelId="{5A5723AE-BD24-4889-B59C-C5DEFED3BEC2}" type="parTrans" cxnId="{AEC4F188-1166-4774-B18E-F0DBB2BE46A9}">
      <dgm:prSet/>
      <dgm:spPr/>
      <dgm:t>
        <a:bodyPr/>
        <a:lstStyle/>
        <a:p>
          <a:endParaRPr lang="hr-HR"/>
        </a:p>
      </dgm:t>
    </dgm:pt>
    <dgm:pt modelId="{C16A6009-AC64-44BD-948A-0BC705665B50}" type="sibTrans" cxnId="{AEC4F188-1166-4774-B18E-F0DBB2BE46A9}">
      <dgm:prSet/>
      <dgm:spPr/>
      <dgm:t>
        <a:bodyPr/>
        <a:lstStyle/>
        <a:p>
          <a:endParaRPr lang="hr-HR"/>
        </a:p>
      </dgm:t>
    </dgm:pt>
    <dgm:pt modelId="{FAEBD7A3-71E9-4ADD-8A72-CFFF5A83196D}">
      <dgm:prSet/>
      <dgm:spPr/>
      <dgm:t>
        <a:bodyPr/>
        <a:lstStyle/>
        <a:p>
          <a:r>
            <a:rPr lang="hr-HR"/>
            <a:t>PRRIORITET/KLJUČNO PODRUČJE INTERVENCIJE 3</a:t>
          </a:r>
        </a:p>
      </dgm:t>
    </dgm:pt>
    <dgm:pt modelId="{811FFE2F-CA32-4C0E-8A12-79898061560C}" type="parTrans" cxnId="{76D0AE4F-378A-4518-B1F6-B927DD3A4E65}">
      <dgm:prSet/>
      <dgm:spPr/>
      <dgm:t>
        <a:bodyPr/>
        <a:lstStyle/>
        <a:p>
          <a:endParaRPr lang="hr-HR"/>
        </a:p>
      </dgm:t>
    </dgm:pt>
    <dgm:pt modelId="{68DE4191-B42B-465F-B319-CB0F739D5D5F}" type="sibTrans" cxnId="{76D0AE4F-378A-4518-B1F6-B927DD3A4E65}">
      <dgm:prSet/>
      <dgm:spPr/>
      <dgm:t>
        <a:bodyPr/>
        <a:lstStyle/>
        <a:p>
          <a:endParaRPr lang="hr-HR"/>
        </a:p>
      </dgm:t>
    </dgm:pt>
    <dgm:pt modelId="{82F89417-E5F6-43DA-AEC1-1DD8E4BF97E3}">
      <dgm:prSet/>
      <dgm:spPr>
        <a:solidFill>
          <a:srgbClr val="92D050"/>
        </a:solidFill>
      </dgm:spPr>
      <dgm:t>
        <a:bodyPr/>
        <a:lstStyle/>
        <a:p>
          <a:r>
            <a:rPr lang="hr-HR"/>
            <a:t>Posebni cilj 2.1. Unaprjeđenje prometnog sustava, sigurnosti i mobilnosti</a:t>
          </a:r>
        </a:p>
      </dgm:t>
    </dgm:pt>
    <dgm:pt modelId="{4EC8CFC9-1DA3-4902-99BD-8CFF2502BCEA}" type="parTrans" cxnId="{6E0AB4A3-56D2-40F6-872B-8DE52A0AA916}">
      <dgm:prSet/>
      <dgm:spPr/>
      <dgm:t>
        <a:bodyPr/>
        <a:lstStyle/>
        <a:p>
          <a:endParaRPr lang="hr-HR"/>
        </a:p>
      </dgm:t>
    </dgm:pt>
    <dgm:pt modelId="{28A21B4D-B5D6-4272-89D1-127475F8530E}" type="sibTrans" cxnId="{6E0AB4A3-56D2-40F6-872B-8DE52A0AA916}">
      <dgm:prSet/>
      <dgm:spPr/>
      <dgm:t>
        <a:bodyPr/>
        <a:lstStyle/>
        <a:p>
          <a:endParaRPr lang="hr-HR"/>
        </a:p>
      </dgm:t>
    </dgm:pt>
    <dgm:pt modelId="{C1E265E4-B2B9-4112-A62C-34FE03FEEF78}">
      <dgm:prSet/>
      <dgm:spPr>
        <a:solidFill>
          <a:srgbClr val="92D050"/>
        </a:solidFill>
      </dgm:spPr>
      <dgm:t>
        <a:bodyPr/>
        <a:lstStyle/>
        <a:p>
          <a:r>
            <a:rPr lang="hr-HR"/>
            <a:t>Posebni cilj 2.2. Razvoj komunalne, energetske i telekomunikacijske infrastrukture</a:t>
          </a:r>
        </a:p>
      </dgm:t>
    </dgm:pt>
    <dgm:pt modelId="{2CDF87DD-176D-4357-955F-31DDA927143F}" type="parTrans" cxnId="{334B2D02-60D0-46E0-9709-D45A90C95525}">
      <dgm:prSet/>
      <dgm:spPr/>
      <dgm:t>
        <a:bodyPr/>
        <a:lstStyle/>
        <a:p>
          <a:endParaRPr lang="hr-HR"/>
        </a:p>
      </dgm:t>
    </dgm:pt>
    <dgm:pt modelId="{1E37979B-F441-4F13-9E93-2A63B4537D98}" type="sibTrans" cxnId="{334B2D02-60D0-46E0-9709-D45A90C95525}">
      <dgm:prSet/>
      <dgm:spPr/>
      <dgm:t>
        <a:bodyPr/>
        <a:lstStyle/>
        <a:p>
          <a:endParaRPr lang="hr-HR"/>
        </a:p>
      </dgm:t>
    </dgm:pt>
    <dgm:pt modelId="{55325353-59E4-4C76-AEDE-9007F52CBFD8}">
      <dgm:prSet/>
      <dgm:spPr>
        <a:solidFill>
          <a:srgbClr val="92D050"/>
        </a:solidFill>
      </dgm:spPr>
      <dgm:t>
        <a:bodyPr/>
        <a:lstStyle/>
        <a:p>
          <a:r>
            <a:rPr lang="hr-HR"/>
            <a:t>Posebni cilj 2.3. Uspostava održivog sustava gospodarenja otpadom i kružnog gospodarenja resursima</a:t>
          </a:r>
        </a:p>
      </dgm:t>
    </dgm:pt>
    <dgm:pt modelId="{DA1A229D-3CD5-444E-B735-CA4F572A78D4}" type="parTrans" cxnId="{D7713A92-62B2-4B0C-BD80-A7024038A6EE}">
      <dgm:prSet/>
      <dgm:spPr/>
      <dgm:t>
        <a:bodyPr/>
        <a:lstStyle/>
        <a:p>
          <a:endParaRPr lang="hr-HR"/>
        </a:p>
      </dgm:t>
    </dgm:pt>
    <dgm:pt modelId="{6917CFD4-5EBD-4580-963F-C063555D829D}" type="sibTrans" cxnId="{D7713A92-62B2-4B0C-BD80-A7024038A6EE}">
      <dgm:prSet/>
      <dgm:spPr/>
      <dgm:t>
        <a:bodyPr/>
        <a:lstStyle/>
        <a:p>
          <a:endParaRPr lang="hr-HR"/>
        </a:p>
      </dgm:t>
    </dgm:pt>
    <dgm:pt modelId="{C1C6E766-69EC-4E3E-8F79-B896CCA1EB60}">
      <dgm:prSet/>
      <dgm:spPr>
        <a:solidFill>
          <a:srgbClr val="92D050"/>
        </a:solidFill>
      </dgm:spPr>
      <dgm:t>
        <a:bodyPr/>
        <a:lstStyle/>
        <a:p>
          <a:r>
            <a:rPr lang="hr-HR"/>
            <a:t>Posebni cilj 2.4.  Povećanje energetske neovisnosti i učinkovitosti</a:t>
          </a:r>
        </a:p>
      </dgm:t>
    </dgm:pt>
    <dgm:pt modelId="{95E5B425-DEEA-4F9F-B16C-2FEBADEEA071}" type="parTrans" cxnId="{67DCFC6B-D85F-4257-BA35-FD943DACF056}">
      <dgm:prSet/>
      <dgm:spPr/>
      <dgm:t>
        <a:bodyPr/>
        <a:lstStyle/>
        <a:p>
          <a:endParaRPr lang="hr-HR"/>
        </a:p>
      </dgm:t>
    </dgm:pt>
    <dgm:pt modelId="{51536634-9AD5-423C-A71F-DC621570B029}" type="sibTrans" cxnId="{67DCFC6B-D85F-4257-BA35-FD943DACF056}">
      <dgm:prSet/>
      <dgm:spPr/>
      <dgm:t>
        <a:bodyPr/>
        <a:lstStyle/>
        <a:p>
          <a:endParaRPr lang="hr-HR"/>
        </a:p>
      </dgm:t>
    </dgm:pt>
    <dgm:pt modelId="{6CE507C1-099F-4B60-BD8C-CEC2121095DE}">
      <dgm:prSet/>
      <dgm:spPr>
        <a:solidFill>
          <a:srgbClr val="92D050"/>
        </a:solidFill>
      </dgm:spPr>
      <dgm:t>
        <a:bodyPr/>
        <a:lstStyle/>
        <a:p>
          <a:r>
            <a:rPr lang="hr-HR"/>
            <a:t>Posebni cilj 3.1. Poticanje uključivog rasta i razvoja, te društvene kohezije</a:t>
          </a:r>
        </a:p>
      </dgm:t>
    </dgm:pt>
    <dgm:pt modelId="{4651B0C0-27D3-4E67-8AE4-7DFC0C36F537}" type="parTrans" cxnId="{86D0BC3A-B78A-4B5A-992B-CEF7525033E1}">
      <dgm:prSet/>
      <dgm:spPr/>
      <dgm:t>
        <a:bodyPr/>
        <a:lstStyle/>
        <a:p>
          <a:endParaRPr lang="hr-HR"/>
        </a:p>
      </dgm:t>
    </dgm:pt>
    <dgm:pt modelId="{C3F13631-2840-47B2-AFA5-736B67838557}" type="sibTrans" cxnId="{86D0BC3A-B78A-4B5A-992B-CEF7525033E1}">
      <dgm:prSet/>
      <dgm:spPr/>
      <dgm:t>
        <a:bodyPr/>
        <a:lstStyle/>
        <a:p>
          <a:endParaRPr lang="hr-HR"/>
        </a:p>
      </dgm:t>
    </dgm:pt>
    <dgm:pt modelId="{2096EA6B-7552-4165-9ADF-146D76E71CD1}">
      <dgm:prSet/>
      <dgm:spPr>
        <a:solidFill>
          <a:srgbClr val="92D050"/>
        </a:solidFill>
      </dgm:spPr>
      <dgm:t>
        <a:bodyPr/>
        <a:lstStyle/>
        <a:p>
          <a:r>
            <a:rPr lang="hr-HR"/>
            <a:t>Posebni cilj 3.2. Jačanje ljudskih resursa</a:t>
          </a:r>
        </a:p>
      </dgm:t>
    </dgm:pt>
    <dgm:pt modelId="{82D791DF-D1E9-4F36-AD7B-BB9F7AA4AD8A}" type="parTrans" cxnId="{0BA1B7C0-F596-4C0A-8499-274B20096D75}">
      <dgm:prSet/>
      <dgm:spPr/>
      <dgm:t>
        <a:bodyPr/>
        <a:lstStyle/>
        <a:p>
          <a:endParaRPr lang="hr-HR"/>
        </a:p>
      </dgm:t>
    </dgm:pt>
    <dgm:pt modelId="{A72D7602-ED00-4F3E-B5F0-FB4B21E74D8E}" type="sibTrans" cxnId="{0BA1B7C0-F596-4C0A-8499-274B20096D75}">
      <dgm:prSet/>
      <dgm:spPr/>
      <dgm:t>
        <a:bodyPr/>
        <a:lstStyle/>
        <a:p>
          <a:endParaRPr lang="hr-HR"/>
        </a:p>
      </dgm:t>
    </dgm:pt>
    <dgm:pt modelId="{1FE8C9BF-60F6-4C00-A095-0D066260F533}">
      <dgm:prSet/>
      <dgm:spPr>
        <a:solidFill>
          <a:srgbClr val="92D050"/>
        </a:solidFill>
      </dgm:spPr>
      <dgm:t>
        <a:bodyPr/>
        <a:lstStyle/>
        <a:p>
          <a:r>
            <a:rPr lang="hr-HR"/>
            <a:t>Posebni cilj 3.3. Rast standarda kvalitete života i socijalne sigurnosti</a:t>
          </a:r>
        </a:p>
      </dgm:t>
    </dgm:pt>
    <dgm:pt modelId="{64CB1205-1241-46CC-8E97-0981772817C9}" type="parTrans" cxnId="{8143C461-2AD7-4B4B-8614-4C7795CC7A17}">
      <dgm:prSet/>
      <dgm:spPr/>
      <dgm:t>
        <a:bodyPr/>
        <a:lstStyle/>
        <a:p>
          <a:endParaRPr lang="hr-HR"/>
        </a:p>
      </dgm:t>
    </dgm:pt>
    <dgm:pt modelId="{56F9FEAE-31B0-4730-AA19-F47B0A746DE4}" type="sibTrans" cxnId="{8143C461-2AD7-4B4B-8614-4C7795CC7A17}">
      <dgm:prSet/>
      <dgm:spPr/>
      <dgm:t>
        <a:bodyPr/>
        <a:lstStyle/>
        <a:p>
          <a:endParaRPr lang="hr-HR"/>
        </a:p>
      </dgm:t>
    </dgm:pt>
    <dgm:pt modelId="{FE7B9ED8-B82F-4A0F-9C8F-88D174D5D136}" type="pres">
      <dgm:prSet presAssocID="{30D794AB-C8C5-461E-A532-9C7CA7F7259A}" presName="diagram" presStyleCnt="0">
        <dgm:presLayoutVars>
          <dgm:chPref val="1"/>
          <dgm:dir/>
          <dgm:animOne val="branch"/>
          <dgm:animLvl val="lvl"/>
          <dgm:resizeHandles val="exact"/>
        </dgm:presLayoutVars>
      </dgm:prSet>
      <dgm:spPr/>
    </dgm:pt>
    <dgm:pt modelId="{061365A0-6E5D-48ED-89E7-EC78002AC27C}" type="pres">
      <dgm:prSet presAssocID="{4FEC9D34-8400-4CBF-A8AA-3E80540651FF}" presName="root1" presStyleCnt="0"/>
      <dgm:spPr/>
    </dgm:pt>
    <dgm:pt modelId="{3CE0FCDE-C91C-40ED-9FDB-746CB0A1EB08}" type="pres">
      <dgm:prSet presAssocID="{4FEC9D34-8400-4CBF-A8AA-3E80540651FF}" presName="LevelOneTextNode" presStyleLbl="node0" presStyleIdx="0" presStyleCnt="3">
        <dgm:presLayoutVars>
          <dgm:chPref val="3"/>
        </dgm:presLayoutVars>
      </dgm:prSet>
      <dgm:spPr/>
    </dgm:pt>
    <dgm:pt modelId="{A0B843D7-3A83-4749-8150-9E99A3910AAB}" type="pres">
      <dgm:prSet presAssocID="{4FEC9D34-8400-4CBF-A8AA-3E80540651FF}" presName="level2hierChild" presStyleCnt="0"/>
      <dgm:spPr/>
    </dgm:pt>
    <dgm:pt modelId="{6F345139-68B0-4B61-BB98-C895E8B4BE0C}" type="pres">
      <dgm:prSet presAssocID="{B213FBA1-1612-4F8C-BAAF-777A587EF1AD}" presName="conn2-1" presStyleLbl="parChTrans1D2" presStyleIdx="0" presStyleCnt="10"/>
      <dgm:spPr/>
    </dgm:pt>
    <dgm:pt modelId="{61C57D7E-FEA8-4C79-8C3D-9074D64CABAE}" type="pres">
      <dgm:prSet presAssocID="{B213FBA1-1612-4F8C-BAAF-777A587EF1AD}" presName="connTx" presStyleLbl="parChTrans1D2" presStyleIdx="0" presStyleCnt="10"/>
      <dgm:spPr/>
    </dgm:pt>
    <dgm:pt modelId="{21E42C5B-D75B-4C7D-A413-5EB48B063C3D}" type="pres">
      <dgm:prSet presAssocID="{3F0B48D0-9396-40A5-9444-8719521C1F8C}" presName="root2" presStyleCnt="0"/>
      <dgm:spPr/>
    </dgm:pt>
    <dgm:pt modelId="{F5B03692-994C-4D12-AA7D-7505A6A204DC}" type="pres">
      <dgm:prSet presAssocID="{3F0B48D0-9396-40A5-9444-8719521C1F8C}" presName="LevelTwoTextNode" presStyleLbl="node2" presStyleIdx="0" presStyleCnt="10">
        <dgm:presLayoutVars>
          <dgm:chPref val="3"/>
        </dgm:presLayoutVars>
      </dgm:prSet>
      <dgm:spPr/>
    </dgm:pt>
    <dgm:pt modelId="{409984EC-9842-4E0A-8436-3312E6B7A3D5}" type="pres">
      <dgm:prSet presAssocID="{3F0B48D0-9396-40A5-9444-8719521C1F8C}" presName="level3hierChild" presStyleCnt="0"/>
      <dgm:spPr/>
    </dgm:pt>
    <dgm:pt modelId="{6ECADF8A-F6E0-4BD5-AC0E-C4799AF99CE2}" type="pres">
      <dgm:prSet presAssocID="{7257AFB9-9757-4FED-9BA3-8AD78F961A6F}" presName="conn2-1" presStyleLbl="parChTrans1D2" presStyleIdx="1" presStyleCnt="10"/>
      <dgm:spPr/>
    </dgm:pt>
    <dgm:pt modelId="{92DAB158-CFEB-4540-9302-2612E7F4F45F}" type="pres">
      <dgm:prSet presAssocID="{7257AFB9-9757-4FED-9BA3-8AD78F961A6F}" presName="connTx" presStyleLbl="parChTrans1D2" presStyleIdx="1" presStyleCnt="10"/>
      <dgm:spPr/>
    </dgm:pt>
    <dgm:pt modelId="{321C04C5-68FF-47A4-A3F4-D06399785954}" type="pres">
      <dgm:prSet presAssocID="{8330F487-C5C5-42DB-BAA3-C7F2E34C76C7}" presName="root2" presStyleCnt="0"/>
      <dgm:spPr/>
    </dgm:pt>
    <dgm:pt modelId="{6C4F71E8-1657-4681-A2F0-7613E2AA1CB4}" type="pres">
      <dgm:prSet presAssocID="{8330F487-C5C5-42DB-BAA3-C7F2E34C76C7}" presName="LevelTwoTextNode" presStyleLbl="node2" presStyleIdx="1" presStyleCnt="10">
        <dgm:presLayoutVars>
          <dgm:chPref val="3"/>
        </dgm:presLayoutVars>
      </dgm:prSet>
      <dgm:spPr/>
    </dgm:pt>
    <dgm:pt modelId="{1B50F37D-BE46-420B-8956-C8114B11B19F}" type="pres">
      <dgm:prSet presAssocID="{8330F487-C5C5-42DB-BAA3-C7F2E34C76C7}" presName="level3hierChild" presStyleCnt="0"/>
      <dgm:spPr/>
    </dgm:pt>
    <dgm:pt modelId="{64955B8B-430D-4D1C-AF47-EFFDDA79F7D5}" type="pres">
      <dgm:prSet presAssocID="{1BFD974F-B413-424A-B01A-00551968DF1E}" presName="conn2-1" presStyleLbl="parChTrans1D2" presStyleIdx="2" presStyleCnt="10"/>
      <dgm:spPr/>
    </dgm:pt>
    <dgm:pt modelId="{7CE4B413-A02D-4B81-91AA-F72FF2D5870F}" type="pres">
      <dgm:prSet presAssocID="{1BFD974F-B413-424A-B01A-00551968DF1E}" presName="connTx" presStyleLbl="parChTrans1D2" presStyleIdx="2" presStyleCnt="10"/>
      <dgm:spPr/>
    </dgm:pt>
    <dgm:pt modelId="{4B22139E-F2D3-4D74-BC70-DF98B3D15F29}" type="pres">
      <dgm:prSet presAssocID="{8B26FB99-1472-4A1B-99A5-89A020DFA083}" presName="root2" presStyleCnt="0"/>
      <dgm:spPr/>
    </dgm:pt>
    <dgm:pt modelId="{E79D406A-D2F7-4E01-BB84-0037ADD2FAD0}" type="pres">
      <dgm:prSet presAssocID="{8B26FB99-1472-4A1B-99A5-89A020DFA083}" presName="LevelTwoTextNode" presStyleLbl="node2" presStyleIdx="2" presStyleCnt="10">
        <dgm:presLayoutVars>
          <dgm:chPref val="3"/>
        </dgm:presLayoutVars>
      </dgm:prSet>
      <dgm:spPr/>
    </dgm:pt>
    <dgm:pt modelId="{0261DC64-CD03-467D-9250-46A2C0BBFF08}" type="pres">
      <dgm:prSet presAssocID="{8B26FB99-1472-4A1B-99A5-89A020DFA083}" presName="level3hierChild" presStyleCnt="0"/>
      <dgm:spPr/>
    </dgm:pt>
    <dgm:pt modelId="{BD52A45B-C58B-4B19-A032-ED080D5E8A64}" type="pres">
      <dgm:prSet presAssocID="{07149504-E934-439E-BA93-05AF7F01A194}" presName="root1" presStyleCnt="0"/>
      <dgm:spPr/>
    </dgm:pt>
    <dgm:pt modelId="{8BB5992E-68C2-4B23-8A00-64EE3CBD4245}" type="pres">
      <dgm:prSet presAssocID="{07149504-E934-439E-BA93-05AF7F01A194}" presName="LevelOneTextNode" presStyleLbl="node0" presStyleIdx="1" presStyleCnt="3">
        <dgm:presLayoutVars>
          <dgm:chPref val="3"/>
        </dgm:presLayoutVars>
      </dgm:prSet>
      <dgm:spPr/>
    </dgm:pt>
    <dgm:pt modelId="{1B64C180-7A1C-4E1C-9DF1-EC281E4F0487}" type="pres">
      <dgm:prSet presAssocID="{07149504-E934-439E-BA93-05AF7F01A194}" presName="level2hierChild" presStyleCnt="0"/>
      <dgm:spPr/>
    </dgm:pt>
    <dgm:pt modelId="{EC416599-4552-4DF3-9CBF-0FCED752F26C}" type="pres">
      <dgm:prSet presAssocID="{4EC8CFC9-1DA3-4902-99BD-8CFF2502BCEA}" presName="conn2-1" presStyleLbl="parChTrans1D2" presStyleIdx="3" presStyleCnt="10"/>
      <dgm:spPr/>
    </dgm:pt>
    <dgm:pt modelId="{AFB29442-BB65-479B-A71B-08B34E3BD26F}" type="pres">
      <dgm:prSet presAssocID="{4EC8CFC9-1DA3-4902-99BD-8CFF2502BCEA}" presName="connTx" presStyleLbl="parChTrans1D2" presStyleIdx="3" presStyleCnt="10"/>
      <dgm:spPr/>
    </dgm:pt>
    <dgm:pt modelId="{1A8A1C1C-F9DF-46AF-8B94-7C17E5855F1B}" type="pres">
      <dgm:prSet presAssocID="{82F89417-E5F6-43DA-AEC1-1DD8E4BF97E3}" presName="root2" presStyleCnt="0"/>
      <dgm:spPr/>
    </dgm:pt>
    <dgm:pt modelId="{083F0C76-DBCB-4E47-A88A-C6A74A30046E}" type="pres">
      <dgm:prSet presAssocID="{82F89417-E5F6-43DA-AEC1-1DD8E4BF97E3}" presName="LevelTwoTextNode" presStyleLbl="node2" presStyleIdx="3" presStyleCnt="10">
        <dgm:presLayoutVars>
          <dgm:chPref val="3"/>
        </dgm:presLayoutVars>
      </dgm:prSet>
      <dgm:spPr/>
    </dgm:pt>
    <dgm:pt modelId="{52AAAEBA-A9CB-4618-B38D-39661ED91615}" type="pres">
      <dgm:prSet presAssocID="{82F89417-E5F6-43DA-AEC1-1DD8E4BF97E3}" presName="level3hierChild" presStyleCnt="0"/>
      <dgm:spPr/>
    </dgm:pt>
    <dgm:pt modelId="{802866E1-D1FA-4CA0-9691-E9555EC0DC7F}" type="pres">
      <dgm:prSet presAssocID="{2CDF87DD-176D-4357-955F-31DDA927143F}" presName="conn2-1" presStyleLbl="parChTrans1D2" presStyleIdx="4" presStyleCnt="10"/>
      <dgm:spPr/>
    </dgm:pt>
    <dgm:pt modelId="{9124C21E-6B9E-4EE0-B1D1-DEAB782DB073}" type="pres">
      <dgm:prSet presAssocID="{2CDF87DD-176D-4357-955F-31DDA927143F}" presName="connTx" presStyleLbl="parChTrans1D2" presStyleIdx="4" presStyleCnt="10"/>
      <dgm:spPr/>
    </dgm:pt>
    <dgm:pt modelId="{B1C25FD1-4195-4D1E-AF4D-25818292EE56}" type="pres">
      <dgm:prSet presAssocID="{C1E265E4-B2B9-4112-A62C-34FE03FEEF78}" presName="root2" presStyleCnt="0"/>
      <dgm:spPr/>
    </dgm:pt>
    <dgm:pt modelId="{7051FCC3-5A93-4E50-BDB3-790F9A7F2845}" type="pres">
      <dgm:prSet presAssocID="{C1E265E4-B2B9-4112-A62C-34FE03FEEF78}" presName="LevelTwoTextNode" presStyleLbl="node2" presStyleIdx="4" presStyleCnt="10">
        <dgm:presLayoutVars>
          <dgm:chPref val="3"/>
        </dgm:presLayoutVars>
      </dgm:prSet>
      <dgm:spPr/>
    </dgm:pt>
    <dgm:pt modelId="{58DE135A-CCCB-4FD9-AA72-8B6527F76E69}" type="pres">
      <dgm:prSet presAssocID="{C1E265E4-B2B9-4112-A62C-34FE03FEEF78}" presName="level3hierChild" presStyleCnt="0"/>
      <dgm:spPr/>
    </dgm:pt>
    <dgm:pt modelId="{5F554682-7F44-4502-B021-BCC7EB52A990}" type="pres">
      <dgm:prSet presAssocID="{DA1A229D-3CD5-444E-B735-CA4F572A78D4}" presName="conn2-1" presStyleLbl="parChTrans1D2" presStyleIdx="5" presStyleCnt="10"/>
      <dgm:spPr/>
    </dgm:pt>
    <dgm:pt modelId="{9BD80AD1-F8E0-4CD8-99D8-33932E3180A4}" type="pres">
      <dgm:prSet presAssocID="{DA1A229D-3CD5-444E-B735-CA4F572A78D4}" presName="connTx" presStyleLbl="parChTrans1D2" presStyleIdx="5" presStyleCnt="10"/>
      <dgm:spPr/>
    </dgm:pt>
    <dgm:pt modelId="{7E90E73A-7622-487D-8927-7C98D032F232}" type="pres">
      <dgm:prSet presAssocID="{55325353-59E4-4C76-AEDE-9007F52CBFD8}" presName="root2" presStyleCnt="0"/>
      <dgm:spPr/>
    </dgm:pt>
    <dgm:pt modelId="{76DBD6C8-F464-4F91-B6EE-9DAB1767FC1A}" type="pres">
      <dgm:prSet presAssocID="{55325353-59E4-4C76-AEDE-9007F52CBFD8}" presName="LevelTwoTextNode" presStyleLbl="node2" presStyleIdx="5" presStyleCnt="10">
        <dgm:presLayoutVars>
          <dgm:chPref val="3"/>
        </dgm:presLayoutVars>
      </dgm:prSet>
      <dgm:spPr/>
    </dgm:pt>
    <dgm:pt modelId="{5CD015B9-01B5-42FC-9BBF-E0C8C141D243}" type="pres">
      <dgm:prSet presAssocID="{55325353-59E4-4C76-AEDE-9007F52CBFD8}" presName="level3hierChild" presStyleCnt="0"/>
      <dgm:spPr/>
    </dgm:pt>
    <dgm:pt modelId="{E01669DC-7CC2-4CEB-9A77-750D1581D1C6}" type="pres">
      <dgm:prSet presAssocID="{95E5B425-DEEA-4F9F-B16C-2FEBADEEA071}" presName="conn2-1" presStyleLbl="parChTrans1D2" presStyleIdx="6" presStyleCnt="10"/>
      <dgm:spPr/>
    </dgm:pt>
    <dgm:pt modelId="{188EFBDE-768A-4D39-A9DE-FC0B63531E5F}" type="pres">
      <dgm:prSet presAssocID="{95E5B425-DEEA-4F9F-B16C-2FEBADEEA071}" presName="connTx" presStyleLbl="parChTrans1D2" presStyleIdx="6" presStyleCnt="10"/>
      <dgm:spPr/>
    </dgm:pt>
    <dgm:pt modelId="{4651D3EB-AEFE-47FA-A37A-E3236849C300}" type="pres">
      <dgm:prSet presAssocID="{C1C6E766-69EC-4E3E-8F79-B896CCA1EB60}" presName="root2" presStyleCnt="0"/>
      <dgm:spPr/>
    </dgm:pt>
    <dgm:pt modelId="{0928B5F0-830B-4141-A85F-84756006558F}" type="pres">
      <dgm:prSet presAssocID="{C1C6E766-69EC-4E3E-8F79-B896CCA1EB60}" presName="LevelTwoTextNode" presStyleLbl="node2" presStyleIdx="6" presStyleCnt="10">
        <dgm:presLayoutVars>
          <dgm:chPref val="3"/>
        </dgm:presLayoutVars>
      </dgm:prSet>
      <dgm:spPr/>
    </dgm:pt>
    <dgm:pt modelId="{E2CE6F88-12E1-456D-A026-CB5CA5A140CC}" type="pres">
      <dgm:prSet presAssocID="{C1C6E766-69EC-4E3E-8F79-B896CCA1EB60}" presName="level3hierChild" presStyleCnt="0"/>
      <dgm:spPr/>
    </dgm:pt>
    <dgm:pt modelId="{3D757285-3C8F-4E76-9548-6EE9C292B8A6}" type="pres">
      <dgm:prSet presAssocID="{FAEBD7A3-71E9-4ADD-8A72-CFFF5A83196D}" presName="root1" presStyleCnt="0"/>
      <dgm:spPr/>
    </dgm:pt>
    <dgm:pt modelId="{836A60BC-382E-4DC7-B338-C620A191F75B}" type="pres">
      <dgm:prSet presAssocID="{FAEBD7A3-71E9-4ADD-8A72-CFFF5A83196D}" presName="LevelOneTextNode" presStyleLbl="node0" presStyleIdx="2" presStyleCnt="3">
        <dgm:presLayoutVars>
          <dgm:chPref val="3"/>
        </dgm:presLayoutVars>
      </dgm:prSet>
      <dgm:spPr/>
    </dgm:pt>
    <dgm:pt modelId="{7615AAF3-65DE-48FE-8CAD-86313484F328}" type="pres">
      <dgm:prSet presAssocID="{FAEBD7A3-71E9-4ADD-8A72-CFFF5A83196D}" presName="level2hierChild" presStyleCnt="0"/>
      <dgm:spPr/>
    </dgm:pt>
    <dgm:pt modelId="{9A20896D-7B3C-4889-B376-3787C844AABC}" type="pres">
      <dgm:prSet presAssocID="{4651B0C0-27D3-4E67-8AE4-7DFC0C36F537}" presName="conn2-1" presStyleLbl="parChTrans1D2" presStyleIdx="7" presStyleCnt="10"/>
      <dgm:spPr/>
    </dgm:pt>
    <dgm:pt modelId="{9CC57DA0-CC48-4903-9888-509464869CC1}" type="pres">
      <dgm:prSet presAssocID="{4651B0C0-27D3-4E67-8AE4-7DFC0C36F537}" presName="connTx" presStyleLbl="parChTrans1D2" presStyleIdx="7" presStyleCnt="10"/>
      <dgm:spPr/>
    </dgm:pt>
    <dgm:pt modelId="{F63BEE72-BB5B-4395-8B49-D786B2F9F959}" type="pres">
      <dgm:prSet presAssocID="{6CE507C1-099F-4B60-BD8C-CEC2121095DE}" presName="root2" presStyleCnt="0"/>
      <dgm:spPr/>
    </dgm:pt>
    <dgm:pt modelId="{3508029B-D35B-4871-8565-3ED43420AFD4}" type="pres">
      <dgm:prSet presAssocID="{6CE507C1-099F-4B60-BD8C-CEC2121095DE}" presName="LevelTwoTextNode" presStyleLbl="node2" presStyleIdx="7" presStyleCnt="10">
        <dgm:presLayoutVars>
          <dgm:chPref val="3"/>
        </dgm:presLayoutVars>
      </dgm:prSet>
      <dgm:spPr/>
    </dgm:pt>
    <dgm:pt modelId="{9DE4BEB3-C7A0-49BB-AEAD-9700B01451AD}" type="pres">
      <dgm:prSet presAssocID="{6CE507C1-099F-4B60-BD8C-CEC2121095DE}" presName="level3hierChild" presStyleCnt="0"/>
      <dgm:spPr/>
    </dgm:pt>
    <dgm:pt modelId="{68EF941B-8122-4EF9-8BE0-EB63CCA2BC46}" type="pres">
      <dgm:prSet presAssocID="{82D791DF-D1E9-4F36-AD7B-BB9F7AA4AD8A}" presName="conn2-1" presStyleLbl="parChTrans1D2" presStyleIdx="8" presStyleCnt="10"/>
      <dgm:spPr/>
    </dgm:pt>
    <dgm:pt modelId="{124C23E6-62EA-4B62-8FED-575E06A1B151}" type="pres">
      <dgm:prSet presAssocID="{82D791DF-D1E9-4F36-AD7B-BB9F7AA4AD8A}" presName="connTx" presStyleLbl="parChTrans1D2" presStyleIdx="8" presStyleCnt="10"/>
      <dgm:spPr/>
    </dgm:pt>
    <dgm:pt modelId="{8243472A-AB98-428C-8B7B-48416D05EF27}" type="pres">
      <dgm:prSet presAssocID="{2096EA6B-7552-4165-9ADF-146D76E71CD1}" presName="root2" presStyleCnt="0"/>
      <dgm:spPr/>
    </dgm:pt>
    <dgm:pt modelId="{EE9A383A-DEE5-44AF-8EFA-9768801C76A6}" type="pres">
      <dgm:prSet presAssocID="{2096EA6B-7552-4165-9ADF-146D76E71CD1}" presName="LevelTwoTextNode" presStyleLbl="node2" presStyleIdx="8" presStyleCnt="10">
        <dgm:presLayoutVars>
          <dgm:chPref val="3"/>
        </dgm:presLayoutVars>
      </dgm:prSet>
      <dgm:spPr/>
    </dgm:pt>
    <dgm:pt modelId="{EA4A668A-1C57-4750-9679-F21711BA9883}" type="pres">
      <dgm:prSet presAssocID="{2096EA6B-7552-4165-9ADF-146D76E71CD1}" presName="level3hierChild" presStyleCnt="0"/>
      <dgm:spPr/>
    </dgm:pt>
    <dgm:pt modelId="{8A97FF40-AD2F-484F-AD4D-3EFC1A75BE7A}" type="pres">
      <dgm:prSet presAssocID="{64CB1205-1241-46CC-8E97-0981772817C9}" presName="conn2-1" presStyleLbl="parChTrans1D2" presStyleIdx="9" presStyleCnt="10"/>
      <dgm:spPr/>
    </dgm:pt>
    <dgm:pt modelId="{58A9E4A2-C9C2-4714-B3E6-89AA21A34ACA}" type="pres">
      <dgm:prSet presAssocID="{64CB1205-1241-46CC-8E97-0981772817C9}" presName="connTx" presStyleLbl="parChTrans1D2" presStyleIdx="9" presStyleCnt="10"/>
      <dgm:spPr/>
    </dgm:pt>
    <dgm:pt modelId="{88059A1D-C927-4BB1-81F4-008EB487259B}" type="pres">
      <dgm:prSet presAssocID="{1FE8C9BF-60F6-4C00-A095-0D066260F533}" presName="root2" presStyleCnt="0"/>
      <dgm:spPr/>
    </dgm:pt>
    <dgm:pt modelId="{5500F053-CC60-4F22-B24E-F11F4DF995DE}" type="pres">
      <dgm:prSet presAssocID="{1FE8C9BF-60F6-4C00-A095-0D066260F533}" presName="LevelTwoTextNode" presStyleLbl="node2" presStyleIdx="9" presStyleCnt="10">
        <dgm:presLayoutVars>
          <dgm:chPref val="3"/>
        </dgm:presLayoutVars>
      </dgm:prSet>
      <dgm:spPr/>
    </dgm:pt>
    <dgm:pt modelId="{A1B5E9A2-285E-4D8B-88B1-C4E150F5E6B1}" type="pres">
      <dgm:prSet presAssocID="{1FE8C9BF-60F6-4C00-A095-0D066260F533}" presName="level3hierChild" presStyleCnt="0"/>
      <dgm:spPr/>
    </dgm:pt>
  </dgm:ptLst>
  <dgm:cxnLst>
    <dgm:cxn modelId="{334B2D02-60D0-46E0-9709-D45A90C95525}" srcId="{07149504-E934-439E-BA93-05AF7F01A194}" destId="{C1E265E4-B2B9-4112-A62C-34FE03FEEF78}" srcOrd="1" destOrd="0" parTransId="{2CDF87DD-176D-4357-955F-31DDA927143F}" sibTransId="{1E37979B-F441-4F13-9E93-2A63B4537D98}"/>
    <dgm:cxn modelId="{C8334306-80EC-439A-8FCE-4578BE50C5C4}" type="presOf" srcId="{6CE507C1-099F-4B60-BD8C-CEC2121095DE}" destId="{3508029B-D35B-4871-8565-3ED43420AFD4}" srcOrd="0" destOrd="0" presId="urn:microsoft.com/office/officeart/2005/8/layout/hierarchy2"/>
    <dgm:cxn modelId="{C71DF30D-4CDA-413E-8BE9-3BA3124E02EC}" type="presOf" srcId="{FAEBD7A3-71E9-4ADD-8A72-CFFF5A83196D}" destId="{836A60BC-382E-4DC7-B338-C620A191F75B}" srcOrd="0" destOrd="0" presId="urn:microsoft.com/office/officeart/2005/8/layout/hierarchy2"/>
    <dgm:cxn modelId="{6CFFC412-8145-4394-96D6-8F53CAC1CEC9}" type="presOf" srcId="{82F89417-E5F6-43DA-AEC1-1DD8E4BF97E3}" destId="{083F0C76-DBCB-4E47-A88A-C6A74A30046E}" srcOrd="0" destOrd="0" presId="urn:microsoft.com/office/officeart/2005/8/layout/hierarchy2"/>
    <dgm:cxn modelId="{42D9661C-4601-4550-9DC1-71A2DE0483EB}" srcId="{4FEC9D34-8400-4CBF-A8AA-3E80540651FF}" destId="{3F0B48D0-9396-40A5-9444-8719521C1F8C}" srcOrd="0" destOrd="0" parTransId="{B213FBA1-1612-4F8C-BAAF-777A587EF1AD}" sibTransId="{96D412D0-1ABE-4F56-961F-13E50F226879}"/>
    <dgm:cxn modelId="{83CB941C-1C60-4B1E-A1A7-7145DA83CF8D}" type="presOf" srcId="{4651B0C0-27D3-4E67-8AE4-7DFC0C36F537}" destId="{9CC57DA0-CC48-4903-9888-509464869CC1}" srcOrd="1" destOrd="0" presId="urn:microsoft.com/office/officeart/2005/8/layout/hierarchy2"/>
    <dgm:cxn modelId="{C1DFC827-150A-4220-B06F-AA4A2FD59A48}" type="presOf" srcId="{7257AFB9-9757-4FED-9BA3-8AD78F961A6F}" destId="{92DAB158-CFEB-4540-9302-2612E7F4F45F}" srcOrd="1" destOrd="0" presId="urn:microsoft.com/office/officeart/2005/8/layout/hierarchy2"/>
    <dgm:cxn modelId="{EEB06030-03AB-4E23-9BC5-EAF737025E0B}" srcId="{4FEC9D34-8400-4CBF-A8AA-3E80540651FF}" destId="{8B26FB99-1472-4A1B-99A5-89A020DFA083}" srcOrd="2" destOrd="0" parTransId="{1BFD974F-B413-424A-B01A-00551968DF1E}" sibTransId="{87188B56-49E6-4B53-8896-5C2076662BE8}"/>
    <dgm:cxn modelId="{86D0BC3A-B78A-4B5A-992B-CEF7525033E1}" srcId="{FAEBD7A3-71E9-4ADD-8A72-CFFF5A83196D}" destId="{6CE507C1-099F-4B60-BD8C-CEC2121095DE}" srcOrd="0" destOrd="0" parTransId="{4651B0C0-27D3-4E67-8AE4-7DFC0C36F537}" sibTransId="{C3F13631-2840-47B2-AFA5-736B67838557}"/>
    <dgm:cxn modelId="{DAD84D3B-315D-4308-BE6B-1D5E750FE5D8}" srcId="{30D794AB-C8C5-461E-A532-9C7CA7F7259A}" destId="{4FEC9D34-8400-4CBF-A8AA-3E80540651FF}" srcOrd="0" destOrd="0" parTransId="{36D43B2B-70E5-4B86-88CD-0A887FF9E321}" sibTransId="{CC959991-2636-4322-B4E4-FCC5E1BBCA3C}"/>
    <dgm:cxn modelId="{077B7F3B-2D58-4869-87B2-B79A86CE6362}" type="presOf" srcId="{2CDF87DD-176D-4357-955F-31DDA927143F}" destId="{802866E1-D1FA-4CA0-9691-E9555EC0DC7F}" srcOrd="0" destOrd="0" presId="urn:microsoft.com/office/officeart/2005/8/layout/hierarchy2"/>
    <dgm:cxn modelId="{634CC45F-2509-4A3E-9265-7A61CEA1CDDF}" type="presOf" srcId="{3F0B48D0-9396-40A5-9444-8719521C1F8C}" destId="{F5B03692-994C-4D12-AA7D-7505A6A204DC}" srcOrd="0" destOrd="0" presId="urn:microsoft.com/office/officeart/2005/8/layout/hierarchy2"/>
    <dgm:cxn modelId="{8143C461-2AD7-4B4B-8614-4C7795CC7A17}" srcId="{FAEBD7A3-71E9-4ADD-8A72-CFFF5A83196D}" destId="{1FE8C9BF-60F6-4C00-A095-0D066260F533}" srcOrd="2" destOrd="0" parTransId="{64CB1205-1241-46CC-8E97-0981772817C9}" sibTransId="{56F9FEAE-31B0-4730-AA19-F47B0A746DE4}"/>
    <dgm:cxn modelId="{E990A762-EC25-4BF5-919B-D458F11CCEE7}" type="presOf" srcId="{1BFD974F-B413-424A-B01A-00551968DF1E}" destId="{64955B8B-430D-4D1C-AF47-EFFDDA79F7D5}" srcOrd="0" destOrd="0" presId="urn:microsoft.com/office/officeart/2005/8/layout/hierarchy2"/>
    <dgm:cxn modelId="{BAB5D462-CF6D-474D-A5D8-20DA019AD649}" type="presOf" srcId="{64CB1205-1241-46CC-8E97-0981772817C9}" destId="{58A9E4A2-C9C2-4714-B3E6-89AA21A34ACA}" srcOrd="1" destOrd="0" presId="urn:microsoft.com/office/officeart/2005/8/layout/hierarchy2"/>
    <dgm:cxn modelId="{26021265-4435-4290-9FA6-B57F8C51882A}" type="presOf" srcId="{8B26FB99-1472-4A1B-99A5-89A020DFA083}" destId="{E79D406A-D2F7-4E01-BB84-0037ADD2FAD0}" srcOrd="0" destOrd="0" presId="urn:microsoft.com/office/officeart/2005/8/layout/hierarchy2"/>
    <dgm:cxn modelId="{F1ED8165-D5A0-4FAD-8032-7793CE79CDE4}" type="presOf" srcId="{07149504-E934-439E-BA93-05AF7F01A194}" destId="{8BB5992E-68C2-4B23-8A00-64EE3CBD4245}" srcOrd="0" destOrd="0" presId="urn:microsoft.com/office/officeart/2005/8/layout/hierarchy2"/>
    <dgm:cxn modelId="{67DCFC6B-D85F-4257-BA35-FD943DACF056}" srcId="{07149504-E934-439E-BA93-05AF7F01A194}" destId="{C1C6E766-69EC-4E3E-8F79-B896CCA1EB60}" srcOrd="3" destOrd="0" parTransId="{95E5B425-DEEA-4F9F-B16C-2FEBADEEA071}" sibTransId="{51536634-9AD5-423C-A71F-DC621570B029}"/>
    <dgm:cxn modelId="{668B176E-9D73-4B35-968A-DFBA830F62FC}" srcId="{4FEC9D34-8400-4CBF-A8AA-3E80540651FF}" destId="{8330F487-C5C5-42DB-BAA3-C7F2E34C76C7}" srcOrd="1" destOrd="0" parTransId="{7257AFB9-9757-4FED-9BA3-8AD78F961A6F}" sibTransId="{E35801EC-1996-49DB-B568-7368A5879FD6}"/>
    <dgm:cxn modelId="{8A7CAC4E-2C20-4B6A-8039-543D89734F64}" type="presOf" srcId="{C1C6E766-69EC-4E3E-8F79-B896CCA1EB60}" destId="{0928B5F0-830B-4141-A85F-84756006558F}" srcOrd="0" destOrd="0" presId="urn:microsoft.com/office/officeart/2005/8/layout/hierarchy2"/>
    <dgm:cxn modelId="{76D0AE4F-378A-4518-B1F6-B927DD3A4E65}" srcId="{30D794AB-C8C5-461E-A532-9C7CA7F7259A}" destId="{FAEBD7A3-71E9-4ADD-8A72-CFFF5A83196D}" srcOrd="2" destOrd="0" parTransId="{811FFE2F-CA32-4C0E-8A12-79898061560C}" sibTransId="{68DE4191-B42B-465F-B319-CB0F739D5D5F}"/>
    <dgm:cxn modelId="{8F22F14F-995C-49EC-9C12-8C724F07FF78}" type="presOf" srcId="{B213FBA1-1612-4F8C-BAAF-777A587EF1AD}" destId="{6F345139-68B0-4B61-BB98-C895E8B4BE0C}" srcOrd="0" destOrd="0" presId="urn:microsoft.com/office/officeart/2005/8/layout/hierarchy2"/>
    <dgm:cxn modelId="{3B185071-E046-42CC-8547-D69E28FD8A41}" type="presOf" srcId="{1FE8C9BF-60F6-4C00-A095-0D066260F533}" destId="{5500F053-CC60-4F22-B24E-F11F4DF995DE}" srcOrd="0" destOrd="0" presId="urn:microsoft.com/office/officeart/2005/8/layout/hierarchy2"/>
    <dgm:cxn modelId="{8C62B57D-C269-4BF2-A8DB-6B904166B441}" type="presOf" srcId="{DA1A229D-3CD5-444E-B735-CA4F572A78D4}" destId="{5F554682-7F44-4502-B021-BCC7EB52A990}" srcOrd="0" destOrd="0" presId="urn:microsoft.com/office/officeart/2005/8/layout/hierarchy2"/>
    <dgm:cxn modelId="{4CEB2786-C6CA-4952-A656-6EE8F45EE172}" type="presOf" srcId="{4651B0C0-27D3-4E67-8AE4-7DFC0C36F537}" destId="{9A20896D-7B3C-4889-B376-3787C844AABC}" srcOrd="0" destOrd="0" presId="urn:microsoft.com/office/officeart/2005/8/layout/hierarchy2"/>
    <dgm:cxn modelId="{AEC4F188-1166-4774-B18E-F0DBB2BE46A9}" srcId="{30D794AB-C8C5-461E-A532-9C7CA7F7259A}" destId="{07149504-E934-439E-BA93-05AF7F01A194}" srcOrd="1" destOrd="0" parTransId="{5A5723AE-BD24-4889-B59C-C5DEFED3BEC2}" sibTransId="{C16A6009-AC64-44BD-948A-0BC705665B50}"/>
    <dgm:cxn modelId="{D606DF89-4ADD-4635-A16C-F681B53E2700}" type="presOf" srcId="{2096EA6B-7552-4165-9ADF-146D76E71CD1}" destId="{EE9A383A-DEE5-44AF-8EFA-9768801C76A6}" srcOrd="0" destOrd="0" presId="urn:microsoft.com/office/officeart/2005/8/layout/hierarchy2"/>
    <dgm:cxn modelId="{1C797891-60C3-4114-B6A6-22A7C89DB76C}" type="presOf" srcId="{82D791DF-D1E9-4F36-AD7B-BB9F7AA4AD8A}" destId="{124C23E6-62EA-4B62-8FED-575E06A1B151}" srcOrd="1" destOrd="0" presId="urn:microsoft.com/office/officeart/2005/8/layout/hierarchy2"/>
    <dgm:cxn modelId="{D7713A92-62B2-4B0C-BD80-A7024038A6EE}" srcId="{07149504-E934-439E-BA93-05AF7F01A194}" destId="{55325353-59E4-4C76-AEDE-9007F52CBFD8}" srcOrd="2" destOrd="0" parTransId="{DA1A229D-3CD5-444E-B735-CA4F572A78D4}" sibTransId="{6917CFD4-5EBD-4580-963F-C063555D829D}"/>
    <dgm:cxn modelId="{D852379A-B49F-4B1A-AACA-7751C569CE3D}" type="presOf" srcId="{82D791DF-D1E9-4F36-AD7B-BB9F7AA4AD8A}" destId="{68EF941B-8122-4EF9-8BE0-EB63CCA2BC46}" srcOrd="0" destOrd="0" presId="urn:microsoft.com/office/officeart/2005/8/layout/hierarchy2"/>
    <dgm:cxn modelId="{4583499C-E6A9-440E-8DD1-E9C5DE58C524}" type="presOf" srcId="{4EC8CFC9-1DA3-4902-99BD-8CFF2502BCEA}" destId="{EC416599-4552-4DF3-9CBF-0FCED752F26C}" srcOrd="0" destOrd="0" presId="urn:microsoft.com/office/officeart/2005/8/layout/hierarchy2"/>
    <dgm:cxn modelId="{6E0AB4A3-56D2-40F6-872B-8DE52A0AA916}" srcId="{07149504-E934-439E-BA93-05AF7F01A194}" destId="{82F89417-E5F6-43DA-AEC1-1DD8E4BF97E3}" srcOrd="0" destOrd="0" parTransId="{4EC8CFC9-1DA3-4902-99BD-8CFF2502BCEA}" sibTransId="{28A21B4D-B5D6-4272-89D1-127475F8530E}"/>
    <dgm:cxn modelId="{AB19BDB6-62E3-40C7-BEE3-5AC8BEDC6514}" type="presOf" srcId="{55325353-59E4-4C76-AEDE-9007F52CBFD8}" destId="{76DBD6C8-F464-4F91-B6EE-9DAB1767FC1A}" srcOrd="0" destOrd="0" presId="urn:microsoft.com/office/officeart/2005/8/layout/hierarchy2"/>
    <dgm:cxn modelId="{15FD16B8-7493-4AB7-B02D-FF6C90ADD8CD}" type="presOf" srcId="{30D794AB-C8C5-461E-A532-9C7CA7F7259A}" destId="{FE7B9ED8-B82F-4A0F-9C8F-88D174D5D136}" srcOrd="0" destOrd="0" presId="urn:microsoft.com/office/officeart/2005/8/layout/hierarchy2"/>
    <dgm:cxn modelId="{0BA1B7C0-F596-4C0A-8499-274B20096D75}" srcId="{FAEBD7A3-71E9-4ADD-8A72-CFFF5A83196D}" destId="{2096EA6B-7552-4165-9ADF-146D76E71CD1}" srcOrd="1" destOrd="0" parTransId="{82D791DF-D1E9-4F36-AD7B-BB9F7AA4AD8A}" sibTransId="{A72D7602-ED00-4F3E-B5F0-FB4B21E74D8E}"/>
    <dgm:cxn modelId="{0F440FC2-E1C4-4252-B3C7-3E31588E636B}" type="presOf" srcId="{7257AFB9-9757-4FED-9BA3-8AD78F961A6F}" destId="{6ECADF8A-F6E0-4BD5-AC0E-C4799AF99CE2}" srcOrd="0" destOrd="0" presId="urn:microsoft.com/office/officeart/2005/8/layout/hierarchy2"/>
    <dgm:cxn modelId="{5FFB16D6-7B7A-4D71-B603-00051A44A72C}" type="presOf" srcId="{C1E265E4-B2B9-4112-A62C-34FE03FEEF78}" destId="{7051FCC3-5A93-4E50-BDB3-790F9A7F2845}" srcOrd="0" destOrd="0" presId="urn:microsoft.com/office/officeart/2005/8/layout/hierarchy2"/>
    <dgm:cxn modelId="{B534FDDC-D80D-4D7C-86AB-FBAAF1B46D20}" type="presOf" srcId="{1BFD974F-B413-424A-B01A-00551968DF1E}" destId="{7CE4B413-A02D-4B81-91AA-F72FF2D5870F}" srcOrd="1" destOrd="0" presId="urn:microsoft.com/office/officeart/2005/8/layout/hierarchy2"/>
    <dgm:cxn modelId="{9D1C7BE1-A970-4DA9-8B43-FDAAAA0A6B12}" type="presOf" srcId="{64CB1205-1241-46CC-8E97-0981772817C9}" destId="{8A97FF40-AD2F-484F-AD4D-3EFC1A75BE7A}" srcOrd="0" destOrd="0" presId="urn:microsoft.com/office/officeart/2005/8/layout/hierarchy2"/>
    <dgm:cxn modelId="{329622E4-4072-4F05-8899-A900CC0668A1}" type="presOf" srcId="{DA1A229D-3CD5-444E-B735-CA4F572A78D4}" destId="{9BD80AD1-F8E0-4CD8-99D8-33932E3180A4}" srcOrd="1" destOrd="0" presId="urn:microsoft.com/office/officeart/2005/8/layout/hierarchy2"/>
    <dgm:cxn modelId="{4C8667E8-F570-4C3E-9967-AA971E457C5D}" type="presOf" srcId="{4FEC9D34-8400-4CBF-A8AA-3E80540651FF}" destId="{3CE0FCDE-C91C-40ED-9FDB-746CB0A1EB08}" srcOrd="0" destOrd="0" presId="urn:microsoft.com/office/officeart/2005/8/layout/hierarchy2"/>
    <dgm:cxn modelId="{A4E660EB-843F-46AB-BC29-217B63F8FAAA}" type="presOf" srcId="{95E5B425-DEEA-4F9F-B16C-2FEBADEEA071}" destId="{188EFBDE-768A-4D39-A9DE-FC0B63531E5F}" srcOrd="1" destOrd="0" presId="urn:microsoft.com/office/officeart/2005/8/layout/hierarchy2"/>
    <dgm:cxn modelId="{5227FDEC-553C-4015-8A4D-FB30D0B4136F}" type="presOf" srcId="{4EC8CFC9-1DA3-4902-99BD-8CFF2502BCEA}" destId="{AFB29442-BB65-479B-A71B-08B34E3BD26F}" srcOrd="1" destOrd="0" presId="urn:microsoft.com/office/officeart/2005/8/layout/hierarchy2"/>
    <dgm:cxn modelId="{652278F0-9F0F-4692-8F4E-A6A02D7176C6}" type="presOf" srcId="{95E5B425-DEEA-4F9F-B16C-2FEBADEEA071}" destId="{E01669DC-7CC2-4CEB-9A77-750D1581D1C6}" srcOrd="0" destOrd="0" presId="urn:microsoft.com/office/officeart/2005/8/layout/hierarchy2"/>
    <dgm:cxn modelId="{951ABDF0-5256-4DC8-8E12-DE5B93D176F3}" type="presOf" srcId="{2CDF87DD-176D-4357-955F-31DDA927143F}" destId="{9124C21E-6B9E-4EE0-B1D1-DEAB782DB073}" srcOrd="1" destOrd="0" presId="urn:microsoft.com/office/officeart/2005/8/layout/hierarchy2"/>
    <dgm:cxn modelId="{15C07AF2-B2CA-4DEC-A84C-71CDD9A97369}" type="presOf" srcId="{B213FBA1-1612-4F8C-BAAF-777A587EF1AD}" destId="{61C57D7E-FEA8-4C79-8C3D-9074D64CABAE}" srcOrd="1" destOrd="0" presId="urn:microsoft.com/office/officeart/2005/8/layout/hierarchy2"/>
    <dgm:cxn modelId="{B79502FA-AD8A-4491-A940-0C03898AE577}" type="presOf" srcId="{8330F487-C5C5-42DB-BAA3-C7F2E34C76C7}" destId="{6C4F71E8-1657-4681-A2F0-7613E2AA1CB4}" srcOrd="0" destOrd="0" presId="urn:microsoft.com/office/officeart/2005/8/layout/hierarchy2"/>
    <dgm:cxn modelId="{4CDF2BCE-DE4E-4C2B-9108-CE411473EEA1}" type="presParOf" srcId="{FE7B9ED8-B82F-4A0F-9C8F-88D174D5D136}" destId="{061365A0-6E5D-48ED-89E7-EC78002AC27C}" srcOrd="0" destOrd="0" presId="urn:microsoft.com/office/officeart/2005/8/layout/hierarchy2"/>
    <dgm:cxn modelId="{125331CB-27D5-439B-A1AF-79586F1ECE71}" type="presParOf" srcId="{061365A0-6E5D-48ED-89E7-EC78002AC27C}" destId="{3CE0FCDE-C91C-40ED-9FDB-746CB0A1EB08}" srcOrd="0" destOrd="0" presId="urn:microsoft.com/office/officeart/2005/8/layout/hierarchy2"/>
    <dgm:cxn modelId="{44767563-9C39-4CFA-918E-DB7DB098AE81}" type="presParOf" srcId="{061365A0-6E5D-48ED-89E7-EC78002AC27C}" destId="{A0B843D7-3A83-4749-8150-9E99A3910AAB}" srcOrd="1" destOrd="0" presId="urn:microsoft.com/office/officeart/2005/8/layout/hierarchy2"/>
    <dgm:cxn modelId="{AC603EDA-BE22-4424-A2E1-DA1D8B6E3ABB}" type="presParOf" srcId="{A0B843D7-3A83-4749-8150-9E99A3910AAB}" destId="{6F345139-68B0-4B61-BB98-C895E8B4BE0C}" srcOrd="0" destOrd="0" presId="urn:microsoft.com/office/officeart/2005/8/layout/hierarchy2"/>
    <dgm:cxn modelId="{8C69ADE2-637F-4A37-B970-EF7EE6F96DD0}" type="presParOf" srcId="{6F345139-68B0-4B61-BB98-C895E8B4BE0C}" destId="{61C57D7E-FEA8-4C79-8C3D-9074D64CABAE}" srcOrd="0" destOrd="0" presId="urn:microsoft.com/office/officeart/2005/8/layout/hierarchy2"/>
    <dgm:cxn modelId="{C008C5C2-78FA-49D2-95AC-C043B2B2D9AB}" type="presParOf" srcId="{A0B843D7-3A83-4749-8150-9E99A3910AAB}" destId="{21E42C5B-D75B-4C7D-A413-5EB48B063C3D}" srcOrd="1" destOrd="0" presId="urn:microsoft.com/office/officeart/2005/8/layout/hierarchy2"/>
    <dgm:cxn modelId="{35F73520-BAF7-421F-8E46-E8009AA9E7CB}" type="presParOf" srcId="{21E42C5B-D75B-4C7D-A413-5EB48B063C3D}" destId="{F5B03692-994C-4D12-AA7D-7505A6A204DC}" srcOrd="0" destOrd="0" presId="urn:microsoft.com/office/officeart/2005/8/layout/hierarchy2"/>
    <dgm:cxn modelId="{B6930D2D-C6F3-4592-97A1-3BD43160D7D2}" type="presParOf" srcId="{21E42C5B-D75B-4C7D-A413-5EB48B063C3D}" destId="{409984EC-9842-4E0A-8436-3312E6B7A3D5}" srcOrd="1" destOrd="0" presId="urn:microsoft.com/office/officeart/2005/8/layout/hierarchy2"/>
    <dgm:cxn modelId="{B221FEF6-0EDC-435A-AAF0-D4EB8E615654}" type="presParOf" srcId="{A0B843D7-3A83-4749-8150-9E99A3910AAB}" destId="{6ECADF8A-F6E0-4BD5-AC0E-C4799AF99CE2}" srcOrd="2" destOrd="0" presId="urn:microsoft.com/office/officeart/2005/8/layout/hierarchy2"/>
    <dgm:cxn modelId="{A73763D3-4BF2-4450-8EC2-60657FCB28A6}" type="presParOf" srcId="{6ECADF8A-F6E0-4BD5-AC0E-C4799AF99CE2}" destId="{92DAB158-CFEB-4540-9302-2612E7F4F45F}" srcOrd="0" destOrd="0" presId="urn:microsoft.com/office/officeart/2005/8/layout/hierarchy2"/>
    <dgm:cxn modelId="{F2A91983-3184-4DD4-AEF9-C12C2E5AE3BB}" type="presParOf" srcId="{A0B843D7-3A83-4749-8150-9E99A3910AAB}" destId="{321C04C5-68FF-47A4-A3F4-D06399785954}" srcOrd="3" destOrd="0" presId="urn:microsoft.com/office/officeart/2005/8/layout/hierarchy2"/>
    <dgm:cxn modelId="{00981F79-A0AC-4380-B8C7-A561EC756E7C}" type="presParOf" srcId="{321C04C5-68FF-47A4-A3F4-D06399785954}" destId="{6C4F71E8-1657-4681-A2F0-7613E2AA1CB4}" srcOrd="0" destOrd="0" presId="urn:microsoft.com/office/officeart/2005/8/layout/hierarchy2"/>
    <dgm:cxn modelId="{FA5FA0C6-EFBB-4364-A8D9-13B41E90CFDA}" type="presParOf" srcId="{321C04C5-68FF-47A4-A3F4-D06399785954}" destId="{1B50F37D-BE46-420B-8956-C8114B11B19F}" srcOrd="1" destOrd="0" presId="urn:microsoft.com/office/officeart/2005/8/layout/hierarchy2"/>
    <dgm:cxn modelId="{DE19D337-6F9C-4D0C-8CA7-556E3EE3966B}" type="presParOf" srcId="{A0B843D7-3A83-4749-8150-9E99A3910AAB}" destId="{64955B8B-430D-4D1C-AF47-EFFDDA79F7D5}" srcOrd="4" destOrd="0" presId="urn:microsoft.com/office/officeart/2005/8/layout/hierarchy2"/>
    <dgm:cxn modelId="{0897C0ED-043B-410F-8718-8308B7926E90}" type="presParOf" srcId="{64955B8B-430D-4D1C-AF47-EFFDDA79F7D5}" destId="{7CE4B413-A02D-4B81-91AA-F72FF2D5870F}" srcOrd="0" destOrd="0" presId="urn:microsoft.com/office/officeart/2005/8/layout/hierarchy2"/>
    <dgm:cxn modelId="{A10868FB-8CD3-4CDA-A1FB-15B20DE8D7F2}" type="presParOf" srcId="{A0B843D7-3A83-4749-8150-9E99A3910AAB}" destId="{4B22139E-F2D3-4D74-BC70-DF98B3D15F29}" srcOrd="5" destOrd="0" presId="urn:microsoft.com/office/officeart/2005/8/layout/hierarchy2"/>
    <dgm:cxn modelId="{85BADBDD-DE55-4535-BD4A-67A51BCCA2FF}" type="presParOf" srcId="{4B22139E-F2D3-4D74-BC70-DF98B3D15F29}" destId="{E79D406A-D2F7-4E01-BB84-0037ADD2FAD0}" srcOrd="0" destOrd="0" presId="urn:microsoft.com/office/officeart/2005/8/layout/hierarchy2"/>
    <dgm:cxn modelId="{09EAB1F3-04D3-47DB-8D3D-486276B4510A}" type="presParOf" srcId="{4B22139E-F2D3-4D74-BC70-DF98B3D15F29}" destId="{0261DC64-CD03-467D-9250-46A2C0BBFF08}" srcOrd="1" destOrd="0" presId="urn:microsoft.com/office/officeart/2005/8/layout/hierarchy2"/>
    <dgm:cxn modelId="{90996272-E7CE-42B5-96DE-B60B0B75D406}" type="presParOf" srcId="{FE7B9ED8-B82F-4A0F-9C8F-88D174D5D136}" destId="{BD52A45B-C58B-4B19-A032-ED080D5E8A64}" srcOrd="1" destOrd="0" presId="urn:microsoft.com/office/officeart/2005/8/layout/hierarchy2"/>
    <dgm:cxn modelId="{34CEE2C6-5198-47FE-A24D-8AB25A50C47C}" type="presParOf" srcId="{BD52A45B-C58B-4B19-A032-ED080D5E8A64}" destId="{8BB5992E-68C2-4B23-8A00-64EE3CBD4245}" srcOrd="0" destOrd="0" presId="urn:microsoft.com/office/officeart/2005/8/layout/hierarchy2"/>
    <dgm:cxn modelId="{4B6D1FF7-E14A-4558-B72A-EB99C2423CDB}" type="presParOf" srcId="{BD52A45B-C58B-4B19-A032-ED080D5E8A64}" destId="{1B64C180-7A1C-4E1C-9DF1-EC281E4F0487}" srcOrd="1" destOrd="0" presId="urn:microsoft.com/office/officeart/2005/8/layout/hierarchy2"/>
    <dgm:cxn modelId="{7BAF31BB-CFB6-4A54-A183-0C12A67B18DF}" type="presParOf" srcId="{1B64C180-7A1C-4E1C-9DF1-EC281E4F0487}" destId="{EC416599-4552-4DF3-9CBF-0FCED752F26C}" srcOrd="0" destOrd="0" presId="urn:microsoft.com/office/officeart/2005/8/layout/hierarchy2"/>
    <dgm:cxn modelId="{6DF1BC55-9AD6-4205-8328-673266903EB8}" type="presParOf" srcId="{EC416599-4552-4DF3-9CBF-0FCED752F26C}" destId="{AFB29442-BB65-479B-A71B-08B34E3BD26F}" srcOrd="0" destOrd="0" presId="urn:microsoft.com/office/officeart/2005/8/layout/hierarchy2"/>
    <dgm:cxn modelId="{509696C4-AF63-4C60-B565-9E0E8D899C08}" type="presParOf" srcId="{1B64C180-7A1C-4E1C-9DF1-EC281E4F0487}" destId="{1A8A1C1C-F9DF-46AF-8B94-7C17E5855F1B}" srcOrd="1" destOrd="0" presId="urn:microsoft.com/office/officeart/2005/8/layout/hierarchy2"/>
    <dgm:cxn modelId="{AC33ACB5-38FC-4DA3-8BCF-430BECA1BB2C}" type="presParOf" srcId="{1A8A1C1C-F9DF-46AF-8B94-7C17E5855F1B}" destId="{083F0C76-DBCB-4E47-A88A-C6A74A30046E}" srcOrd="0" destOrd="0" presId="urn:microsoft.com/office/officeart/2005/8/layout/hierarchy2"/>
    <dgm:cxn modelId="{7D29FB08-7C5F-4BFE-9938-1AAD89077B30}" type="presParOf" srcId="{1A8A1C1C-F9DF-46AF-8B94-7C17E5855F1B}" destId="{52AAAEBA-A9CB-4618-B38D-39661ED91615}" srcOrd="1" destOrd="0" presId="urn:microsoft.com/office/officeart/2005/8/layout/hierarchy2"/>
    <dgm:cxn modelId="{C855B99D-209E-4F41-BC38-0EF15880C32B}" type="presParOf" srcId="{1B64C180-7A1C-4E1C-9DF1-EC281E4F0487}" destId="{802866E1-D1FA-4CA0-9691-E9555EC0DC7F}" srcOrd="2" destOrd="0" presId="urn:microsoft.com/office/officeart/2005/8/layout/hierarchy2"/>
    <dgm:cxn modelId="{E2F419C5-48CC-414A-A6D5-8487CEF07BB7}" type="presParOf" srcId="{802866E1-D1FA-4CA0-9691-E9555EC0DC7F}" destId="{9124C21E-6B9E-4EE0-B1D1-DEAB782DB073}" srcOrd="0" destOrd="0" presId="urn:microsoft.com/office/officeart/2005/8/layout/hierarchy2"/>
    <dgm:cxn modelId="{0004980E-9D6C-45E2-9A0F-FA33EE3BB4B9}" type="presParOf" srcId="{1B64C180-7A1C-4E1C-9DF1-EC281E4F0487}" destId="{B1C25FD1-4195-4D1E-AF4D-25818292EE56}" srcOrd="3" destOrd="0" presId="urn:microsoft.com/office/officeart/2005/8/layout/hierarchy2"/>
    <dgm:cxn modelId="{53863604-5104-4E19-8458-4BB69D1D1F2C}" type="presParOf" srcId="{B1C25FD1-4195-4D1E-AF4D-25818292EE56}" destId="{7051FCC3-5A93-4E50-BDB3-790F9A7F2845}" srcOrd="0" destOrd="0" presId="urn:microsoft.com/office/officeart/2005/8/layout/hierarchy2"/>
    <dgm:cxn modelId="{79A11267-757E-4B6B-A073-83CBA55FE085}" type="presParOf" srcId="{B1C25FD1-4195-4D1E-AF4D-25818292EE56}" destId="{58DE135A-CCCB-4FD9-AA72-8B6527F76E69}" srcOrd="1" destOrd="0" presId="urn:microsoft.com/office/officeart/2005/8/layout/hierarchy2"/>
    <dgm:cxn modelId="{F92C6866-79BB-4C7C-B88C-115C2888FAEA}" type="presParOf" srcId="{1B64C180-7A1C-4E1C-9DF1-EC281E4F0487}" destId="{5F554682-7F44-4502-B021-BCC7EB52A990}" srcOrd="4" destOrd="0" presId="urn:microsoft.com/office/officeart/2005/8/layout/hierarchy2"/>
    <dgm:cxn modelId="{F9440066-D1BD-4368-82F7-FC7801C643DC}" type="presParOf" srcId="{5F554682-7F44-4502-B021-BCC7EB52A990}" destId="{9BD80AD1-F8E0-4CD8-99D8-33932E3180A4}" srcOrd="0" destOrd="0" presId="urn:microsoft.com/office/officeart/2005/8/layout/hierarchy2"/>
    <dgm:cxn modelId="{94ADA1BB-AE85-4628-AEE2-2284A9C7E25B}" type="presParOf" srcId="{1B64C180-7A1C-4E1C-9DF1-EC281E4F0487}" destId="{7E90E73A-7622-487D-8927-7C98D032F232}" srcOrd="5" destOrd="0" presId="urn:microsoft.com/office/officeart/2005/8/layout/hierarchy2"/>
    <dgm:cxn modelId="{E2736AD9-1013-45E6-8675-92BFD7402497}" type="presParOf" srcId="{7E90E73A-7622-487D-8927-7C98D032F232}" destId="{76DBD6C8-F464-4F91-B6EE-9DAB1767FC1A}" srcOrd="0" destOrd="0" presId="urn:microsoft.com/office/officeart/2005/8/layout/hierarchy2"/>
    <dgm:cxn modelId="{CCD61CA9-E82A-48CE-8E9C-054FB9B8D9B9}" type="presParOf" srcId="{7E90E73A-7622-487D-8927-7C98D032F232}" destId="{5CD015B9-01B5-42FC-9BBF-E0C8C141D243}" srcOrd="1" destOrd="0" presId="urn:microsoft.com/office/officeart/2005/8/layout/hierarchy2"/>
    <dgm:cxn modelId="{DB20A1D6-512C-4B2C-A564-FC85E9A03CFA}" type="presParOf" srcId="{1B64C180-7A1C-4E1C-9DF1-EC281E4F0487}" destId="{E01669DC-7CC2-4CEB-9A77-750D1581D1C6}" srcOrd="6" destOrd="0" presId="urn:microsoft.com/office/officeart/2005/8/layout/hierarchy2"/>
    <dgm:cxn modelId="{57001C5B-F1F2-4710-8829-B73BD5CDD364}" type="presParOf" srcId="{E01669DC-7CC2-4CEB-9A77-750D1581D1C6}" destId="{188EFBDE-768A-4D39-A9DE-FC0B63531E5F}" srcOrd="0" destOrd="0" presId="urn:microsoft.com/office/officeart/2005/8/layout/hierarchy2"/>
    <dgm:cxn modelId="{3355D8D6-CF67-4F1E-808F-595370B233EF}" type="presParOf" srcId="{1B64C180-7A1C-4E1C-9DF1-EC281E4F0487}" destId="{4651D3EB-AEFE-47FA-A37A-E3236849C300}" srcOrd="7" destOrd="0" presId="urn:microsoft.com/office/officeart/2005/8/layout/hierarchy2"/>
    <dgm:cxn modelId="{AE68F53D-4749-48AD-87BE-C84FADE23A39}" type="presParOf" srcId="{4651D3EB-AEFE-47FA-A37A-E3236849C300}" destId="{0928B5F0-830B-4141-A85F-84756006558F}" srcOrd="0" destOrd="0" presId="urn:microsoft.com/office/officeart/2005/8/layout/hierarchy2"/>
    <dgm:cxn modelId="{BD4AA049-AFCD-42B7-9669-DF10E4A24D78}" type="presParOf" srcId="{4651D3EB-AEFE-47FA-A37A-E3236849C300}" destId="{E2CE6F88-12E1-456D-A026-CB5CA5A140CC}" srcOrd="1" destOrd="0" presId="urn:microsoft.com/office/officeart/2005/8/layout/hierarchy2"/>
    <dgm:cxn modelId="{A3585DC6-9544-4BEF-897E-F2641B55C560}" type="presParOf" srcId="{FE7B9ED8-B82F-4A0F-9C8F-88D174D5D136}" destId="{3D757285-3C8F-4E76-9548-6EE9C292B8A6}" srcOrd="2" destOrd="0" presId="urn:microsoft.com/office/officeart/2005/8/layout/hierarchy2"/>
    <dgm:cxn modelId="{5EFA362E-0788-41A6-A862-2D146EBF845D}" type="presParOf" srcId="{3D757285-3C8F-4E76-9548-6EE9C292B8A6}" destId="{836A60BC-382E-4DC7-B338-C620A191F75B}" srcOrd="0" destOrd="0" presId="urn:microsoft.com/office/officeart/2005/8/layout/hierarchy2"/>
    <dgm:cxn modelId="{B52FD8EB-4E1D-49EA-965A-9E1D2A53B80E}" type="presParOf" srcId="{3D757285-3C8F-4E76-9548-6EE9C292B8A6}" destId="{7615AAF3-65DE-48FE-8CAD-86313484F328}" srcOrd="1" destOrd="0" presId="urn:microsoft.com/office/officeart/2005/8/layout/hierarchy2"/>
    <dgm:cxn modelId="{BF5BA5CA-70EE-4674-9421-5E84CC124C16}" type="presParOf" srcId="{7615AAF3-65DE-48FE-8CAD-86313484F328}" destId="{9A20896D-7B3C-4889-B376-3787C844AABC}" srcOrd="0" destOrd="0" presId="urn:microsoft.com/office/officeart/2005/8/layout/hierarchy2"/>
    <dgm:cxn modelId="{783454AA-A4FF-4C27-AA78-DBBD934C2CFB}" type="presParOf" srcId="{9A20896D-7B3C-4889-B376-3787C844AABC}" destId="{9CC57DA0-CC48-4903-9888-509464869CC1}" srcOrd="0" destOrd="0" presId="urn:microsoft.com/office/officeart/2005/8/layout/hierarchy2"/>
    <dgm:cxn modelId="{C648FC87-B7EB-4BB7-AD3A-5C280574C348}" type="presParOf" srcId="{7615AAF3-65DE-48FE-8CAD-86313484F328}" destId="{F63BEE72-BB5B-4395-8B49-D786B2F9F959}" srcOrd="1" destOrd="0" presId="urn:microsoft.com/office/officeart/2005/8/layout/hierarchy2"/>
    <dgm:cxn modelId="{03316D46-5D72-46DD-BD2B-B37B3B2EAE8B}" type="presParOf" srcId="{F63BEE72-BB5B-4395-8B49-D786B2F9F959}" destId="{3508029B-D35B-4871-8565-3ED43420AFD4}" srcOrd="0" destOrd="0" presId="urn:microsoft.com/office/officeart/2005/8/layout/hierarchy2"/>
    <dgm:cxn modelId="{1AFCAD81-0F9B-4658-9108-FC05DAA783D4}" type="presParOf" srcId="{F63BEE72-BB5B-4395-8B49-D786B2F9F959}" destId="{9DE4BEB3-C7A0-49BB-AEAD-9700B01451AD}" srcOrd="1" destOrd="0" presId="urn:microsoft.com/office/officeart/2005/8/layout/hierarchy2"/>
    <dgm:cxn modelId="{899AA1B7-24AA-40EB-9170-F232945C4E7D}" type="presParOf" srcId="{7615AAF3-65DE-48FE-8CAD-86313484F328}" destId="{68EF941B-8122-4EF9-8BE0-EB63CCA2BC46}" srcOrd="2" destOrd="0" presId="urn:microsoft.com/office/officeart/2005/8/layout/hierarchy2"/>
    <dgm:cxn modelId="{5B9EC89F-DDFE-4D6A-9290-485866122160}" type="presParOf" srcId="{68EF941B-8122-4EF9-8BE0-EB63CCA2BC46}" destId="{124C23E6-62EA-4B62-8FED-575E06A1B151}" srcOrd="0" destOrd="0" presId="urn:microsoft.com/office/officeart/2005/8/layout/hierarchy2"/>
    <dgm:cxn modelId="{999F27FF-E73E-49CE-BE24-91CF9F77946F}" type="presParOf" srcId="{7615AAF3-65DE-48FE-8CAD-86313484F328}" destId="{8243472A-AB98-428C-8B7B-48416D05EF27}" srcOrd="3" destOrd="0" presId="urn:microsoft.com/office/officeart/2005/8/layout/hierarchy2"/>
    <dgm:cxn modelId="{A0817602-6413-4644-A000-41E727A442A4}" type="presParOf" srcId="{8243472A-AB98-428C-8B7B-48416D05EF27}" destId="{EE9A383A-DEE5-44AF-8EFA-9768801C76A6}" srcOrd="0" destOrd="0" presId="urn:microsoft.com/office/officeart/2005/8/layout/hierarchy2"/>
    <dgm:cxn modelId="{114E01B1-B35A-44B3-A0D7-0979928F3452}" type="presParOf" srcId="{8243472A-AB98-428C-8B7B-48416D05EF27}" destId="{EA4A668A-1C57-4750-9679-F21711BA9883}" srcOrd="1" destOrd="0" presId="urn:microsoft.com/office/officeart/2005/8/layout/hierarchy2"/>
    <dgm:cxn modelId="{F1345795-2753-4697-9B92-07FD23C91A23}" type="presParOf" srcId="{7615AAF3-65DE-48FE-8CAD-86313484F328}" destId="{8A97FF40-AD2F-484F-AD4D-3EFC1A75BE7A}" srcOrd="4" destOrd="0" presId="urn:microsoft.com/office/officeart/2005/8/layout/hierarchy2"/>
    <dgm:cxn modelId="{DBB47B36-21E0-4676-AEDB-09E2AD4F5448}" type="presParOf" srcId="{8A97FF40-AD2F-484F-AD4D-3EFC1A75BE7A}" destId="{58A9E4A2-C9C2-4714-B3E6-89AA21A34ACA}" srcOrd="0" destOrd="0" presId="urn:microsoft.com/office/officeart/2005/8/layout/hierarchy2"/>
    <dgm:cxn modelId="{7C6FA6B9-5F49-4041-A53A-B9A767F5D499}" type="presParOf" srcId="{7615AAF3-65DE-48FE-8CAD-86313484F328}" destId="{88059A1D-C927-4BB1-81F4-008EB487259B}" srcOrd="5" destOrd="0" presId="urn:microsoft.com/office/officeart/2005/8/layout/hierarchy2"/>
    <dgm:cxn modelId="{8A506D1F-EEAF-482D-BBFB-25B85444FD25}" type="presParOf" srcId="{88059A1D-C927-4BB1-81F4-008EB487259B}" destId="{5500F053-CC60-4F22-B24E-F11F4DF995DE}" srcOrd="0" destOrd="0" presId="urn:microsoft.com/office/officeart/2005/8/layout/hierarchy2"/>
    <dgm:cxn modelId="{21975DB1-F855-4D46-B51A-8B262CE55152}" type="presParOf" srcId="{88059A1D-C927-4BB1-81F4-008EB487259B}" destId="{A1B5E9A2-285E-4D8B-88B1-C4E150F5E6B1}" srcOrd="1" destOrd="0" presId="urn:microsoft.com/office/officeart/2005/8/layout/hierarchy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E07BDA0-D267-420C-9D3B-188FAB9E9251}" type="doc">
      <dgm:prSet loTypeId="urn:microsoft.com/office/officeart/2005/8/layout/chevron1" loCatId="process" qsTypeId="urn:microsoft.com/office/officeart/2005/8/quickstyle/simple1" qsCatId="simple" csTypeId="urn:microsoft.com/office/officeart/2005/8/colors/accent4_4" csCatId="accent4" phldr="1"/>
      <dgm:spPr/>
    </dgm:pt>
    <dgm:pt modelId="{DB556DB7-2EB9-49C3-93B3-42ED9BCC4EEC}">
      <dgm:prSet phldrT="[Tekst]">
        <dgm:style>
          <a:lnRef idx="2">
            <a:schemeClr val="accent1"/>
          </a:lnRef>
          <a:fillRef idx="1">
            <a:schemeClr val="lt1"/>
          </a:fillRef>
          <a:effectRef idx="0">
            <a:schemeClr val="accent1"/>
          </a:effectRef>
          <a:fontRef idx="minor">
            <a:schemeClr val="dk1"/>
          </a:fontRef>
        </dgm:style>
      </dgm:prSet>
      <dgm:spPr/>
      <dgm:t>
        <a:bodyPr/>
        <a:lstStyle/>
        <a:p>
          <a:pPr algn="ctr"/>
          <a:r>
            <a:rPr lang="hr-HR"/>
            <a:t>Plan razvoja Vukovarsko srijemske županije</a:t>
          </a:r>
        </a:p>
      </dgm:t>
    </dgm:pt>
    <dgm:pt modelId="{CE101C82-FCA9-4846-B8F9-4860312EC10F}" type="parTrans" cxnId="{BFFC50CE-47BB-4BBC-BF56-8A7BE38D2082}">
      <dgm:prSet/>
      <dgm:spPr/>
      <dgm:t>
        <a:bodyPr/>
        <a:lstStyle/>
        <a:p>
          <a:pPr algn="ctr"/>
          <a:endParaRPr lang="hr-HR"/>
        </a:p>
      </dgm:t>
    </dgm:pt>
    <dgm:pt modelId="{B55D0D6C-7265-4987-89B1-3266503380C2}" type="sibTrans" cxnId="{BFFC50CE-47BB-4BBC-BF56-8A7BE38D2082}">
      <dgm:prSet/>
      <dgm:spPr/>
      <dgm:t>
        <a:bodyPr/>
        <a:lstStyle/>
        <a:p>
          <a:pPr algn="ctr"/>
          <a:endParaRPr lang="hr-HR"/>
        </a:p>
      </dgm:t>
    </dgm:pt>
    <dgm:pt modelId="{330BACC7-42AF-468E-AB04-AB878A512FCB}">
      <dgm:prSet phldrT="[Tekst]">
        <dgm:style>
          <a:lnRef idx="2">
            <a:schemeClr val="accent1"/>
          </a:lnRef>
          <a:fillRef idx="1">
            <a:schemeClr val="lt1"/>
          </a:fillRef>
          <a:effectRef idx="0">
            <a:schemeClr val="accent1"/>
          </a:effectRef>
          <a:fontRef idx="minor">
            <a:schemeClr val="dk1"/>
          </a:fontRef>
        </dgm:style>
      </dgm:prSet>
      <dgm:spPr/>
      <dgm:t>
        <a:bodyPr/>
        <a:lstStyle/>
        <a:p>
          <a:pPr algn="ctr"/>
          <a:r>
            <a:rPr lang="hr-HR"/>
            <a:t>Sektorske strategije, programi i planovi</a:t>
          </a:r>
        </a:p>
      </dgm:t>
    </dgm:pt>
    <dgm:pt modelId="{C31334D8-5B4B-46DB-875C-C18524336AAE}" type="parTrans" cxnId="{AD232F30-80A0-420F-98AE-FC5E158EE414}">
      <dgm:prSet/>
      <dgm:spPr/>
      <dgm:t>
        <a:bodyPr/>
        <a:lstStyle/>
        <a:p>
          <a:pPr algn="ctr"/>
          <a:endParaRPr lang="hr-HR"/>
        </a:p>
      </dgm:t>
    </dgm:pt>
    <dgm:pt modelId="{6C329076-C57B-4AAC-98E3-C6B947794E5C}" type="sibTrans" cxnId="{AD232F30-80A0-420F-98AE-FC5E158EE414}">
      <dgm:prSet/>
      <dgm:spPr/>
      <dgm:t>
        <a:bodyPr/>
        <a:lstStyle/>
        <a:p>
          <a:pPr algn="ctr"/>
          <a:endParaRPr lang="hr-HR"/>
        </a:p>
      </dgm:t>
    </dgm:pt>
    <dgm:pt modelId="{02565B05-024E-4DF6-8CAB-05B387F4A95C}">
      <dgm:prSet phldrT="[Tekst]">
        <dgm:style>
          <a:lnRef idx="2">
            <a:schemeClr val="accent1"/>
          </a:lnRef>
          <a:fillRef idx="1">
            <a:schemeClr val="lt1"/>
          </a:fillRef>
          <a:effectRef idx="0">
            <a:schemeClr val="accent1"/>
          </a:effectRef>
          <a:fontRef idx="minor">
            <a:schemeClr val="dk1"/>
          </a:fontRef>
        </dgm:style>
      </dgm:prSet>
      <dgm:spPr/>
      <dgm:t>
        <a:bodyPr/>
        <a:lstStyle/>
        <a:p>
          <a:pPr algn="ctr"/>
          <a:r>
            <a:rPr lang="hr-HR"/>
            <a:t>Nacionalna razvojna strategija</a:t>
          </a:r>
        </a:p>
      </dgm:t>
    </dgm:pt>
    <dgm:pt modelId="{A82DE4AB-D7B2-45F5-BE6A-1BC58F631DB2}" type="parTrans" cxnId="{CE5E6901-6972-4B11-9E23-581362058FAB}">
      <dgm:prSet/>
      <dgm:spPr/>
      <dgm:t>
        <a:bodyPr/>
        <a:lstStyle/>
        <a:p>
          <a:pPr algn="ctr"/>
          <a:endParaRPr lang="hr-HR"/>
        </a:p>
      </dgm:t>
    </dgm:pt>
    <dgm:pt modelId="{B35C67AF-0FEB-464B-BC6C-A2CC14CBF362}" type="sibTrans" cxnId="{CE5E6901-6972-4B11-9E23-581362058FAB}">
      <dgm:prSet/>
      <dgm:spPr/>
      <dgm:t>
        <a:bodyPr/>
        <a:lstStyle/>
        <a:p>
          <a:pPr algn="ctr"/>
          <a:endParaRPr lang="hr-HR"/>
        </a:p>
      </dgm:t>
    </dgm:pt>
    <dgm:pt modelId="{C9D02883-7EF9-4E69-9696-5258A9394F41}">
      <dgm:prSet>
        <dgm:style>
          <a:lnRef idx="2">
            <a:schemeClr val="accent1"/>
          </a:lnRef>
          <a:fillRef idx="1">
            <a:schemeClr val="lt1"/>
          </a:fillRef>
          <a:effectRef idx="0">
            <a:schemeClr val="accent1"/>
          </a:effectRef>
          <a:fontRef idx="minor">
            <a:schemeClr val="dk1"/>
          </a:fontRef>
        </dgm:style>
      </dgm:prSet>
      <dgm:spPr/>
      <dgm:t>
        <a:bodyPr/>
        <a:lstStyle/>
        <a:p>
          <a:pPr algn="ctr"/>
          <a:r>
            <a:rPr lang="hr-HR">
              <a:solidFill>
                <a:sysClr val="windowText" lastClr="000000"/>
              </a:solidFill>
            </a:rPr>
            <a:t>EU ciljevi kohezijske politike </a:t>
          </a:r>
        </a:p>
      </dgm:t>
    </dgm:pt>
    <dgm:pt modelId="{76DAD4E2-5B76-4CE9-91B6-8172977B189E}" type="parTrans" cxnId="{0CF17F6C-5811-4AC5-AFEA-0A2944FB7CF9}">
      <dgm:prSet/>
      <dgm:spPr/>
      <dgm:t>
        <a:bodyPr/>
        <a:lstStyle/>
        <a:p>
          <a:pPr algn="ctr"/>
          <a:endParaRPr lang="hr-HR"/>
        </a:p>
      </dgm:t>
    </dgm:pt>
    <dgm:pt modelId="{F6DF92D5-4661-4BE9-B9AC-A74F740360AF}" type="sibTrans" cxnId="{0CF17F6C-5811-4AC5-AFEA-0A2944FB7CF9}">
      <dgm:prSet/>
      <dgm:spPr/>
      <dgm:t>
        <a:bodyPr/>
        <a:lstStyle/>
        <a:p>
          <a:pPr algn="ctr"/>
          <a:endParaRPr lang="hr-HR"/>
        </a:p>
      </dgm:t>
    </dgm:pt>
    <dgm:pt modelId="{68C00FCE-7FA4-44A7-A248-9032887A5080}" type="pres">
      <dgm:prSet presAssocID="{BE07BDA0-D267-420C-9D3B-188FAB9E9251}" presName="Name0" presStyleCnt="0">
        <dgm:presLayoutVars>
          <dgm:dir/>
          <dgm:animLvl val="lvl"/>
          <dgm:resizeHandles val="exact"/>
        </dgm:presLayoutVars>
      </dgm:prSet>
      <dgm:spPr/>
    </dgm:pt>
    <dgm:pt modelId="{7373659B-4522-48DC-A4C6-1EA5A0E11776}" type="pres">
      <dgm:prSet presAssocID="{DB556DB7-2EB9-49C3-93B3-42ED9BCC4EEC}" presName="parTxOnly" presStyleLbl="node1" presStyleIdx="0" presStyleCnt="4">
        <dgm:presLayoutVars>
          <dgm:chMax val="0"/>
          <dgm:chPref val="0"/>
          <dgm:bulletEnabled val="1"/>
        </dgm:presLayoutVars>
      </dgm:prSet>
      <dgm:spPr/>
    </dgm:pt>
    <dgm:pt modelId="{E352FC8C-9E45-43FF-9C10-7933D7919C76}" type="pres">
      <dgm:prSet presAssocID="{B55D0D6C-7265-4987-89B1-3266503380C2}" presName="parTxOnlySpace" presStyleCnt="0"/>
      <dgm:spPr/>
    </dgm:pt>
    <dgm:pt modelId="{65C09D87-C0D3-4DFB-8F3A-4A9C38EA7533}" type="pres">
      <dgm:prSet presAssocID="{330BACC7-42AF-468E-AB04-AB878A512FCB}" presName="parTxOnly" presStyleLbl="node1" presStyleIdx="1" presStyleCnt="4">
        <dgm:presLayoutVars>
          <dgm:chMax val="0"/>
          <dgm:chPref val="0"/>
          <dgm:bulletEnabled val="1"/>
        </dgm:presLayoutVars>
      </dgm:prSet>
      <dgm:spPr/>
    </dgm:pt>
    <dgm:pt modelId="{370D74F3-2A89-4F5C-BBA8-AFFAA5A7F930}" type="pres">
      <dgm:prSet presAssocID="{6C329076-C57B-4AAC-98E3-C6B947794E5C}" presName="parTxOnlySpace" presStyleCnt="0"/>
      <dgm:spPr/>
    </dgm:pt>
    <dgm:pt modelId="{0BCF39E9-B4DE-40E5-B588-13C99EEF2333}" type="pres">
      <dgm:prSet presAssocID="{02565B05-024E-4DF6-8CAB-05B387F4A95C}" presName="parTxOnly" presStyleLbl="node1" presStyleIdx="2" presStyleCnt="4">
        <dgm:presLayoutVars>
          <dgm:chMax val="0"/>
          <dgm:chPref val="0"/>
          <dgm:bulletEnabled val="1"/>
        </dgm:presLayoutVars>
      </dgm:prSet>
      <dgm:spPr/>
    </dgm:pt>
    <dgm:pt modelId="{7B1B1DB1-667E-4394-BB66-629C6203A4DC}" type="pres">
      <dgm:prSet presAssocID="{B35C67AF-0FEB-464B-BC6C-A2CC14CBF362}" presName="parTxOnlySpace" presStyleCnt="0"/>
      <dgm:spPr/>
    </dgm:pt>
    <dgm:pt modelId="{FAD4B9D8-FF93-4D85-A7C6-59DE515D7793}" type="pres">
      <dgm:prSet presAssocID="{C9D02883-7EF9-4E69-9696-5258A9394F41}" presName="parTxOnly" presStyleLbl="node1" presStyleIdx="3" presStyleCnt="4">
        <dgm:presLayoutVars>
          <dgm:chMax val="0"/>
          <dgm:chPref val="0"/>
          <dgm:bulletEnabled val="1"/>
        </dgm:presLayoutVars>
      </dgm:prSet>
      <dgm:spPr/>
    </dgm:pt>
  </dgm:ptLst>
  <dgm:cxnLst>
    <dgm:cxn modelId="{CE5E6901-6972-4B11-9E23-581362058FAB}" srcId="{BE07BDA0-D267-420C-9D3B-188FAB9E9251}" destId="{02565B05-024E-4DF6-8CAB-05B387F4A95C}" srcOrd="2" destOrd="0" parTransId="{A82DE4AB-D7B2-45F5-BE6A-1BC58F631DB2}" sibTransId="{B35C67AF-0FEB-464B-BC6C-A2CC14CBF362}"/>
    <dgm:cxn modelId="{AD232F30-80A0-420F-98AE-FC5E158EE414}" srcId="{BE07BDA0-D267-420C-9D3B-188FAB9E9251}" destId="{330BACC7-42AF-468E-AB04-AB878A512FCB}" srcOrd="1" destOrd="0" parTransId="{C31334D8-5B4B-46DB-875C-C18524336AAE}" sibTransId="{6C329076-C57B-4AAC-98E3-C6B947794E5C}"/>
    <dgm:cxn modelId="{0CF17F6C-5811-4AC5-AFEA-0A2944FB7CF9}" srcId="{BE07BDA0-D267-420C-9D3B-188FAB9E9251}" destId="{C9D02883-7EF9-4E69-9696-5258A9394F41}" srcOrd="3" destOrd="0" parTransId="{76DAD4E2-5B76-4CE9-91B6-8172977B189E}" sibTransId="{F6DF92D5-4661-4BE9-B9AC-A74F740360AF}"/>
    <dgm:cxn modelId="{0C4BB372-96F0-465F-80B3-6D1C3A4A26C4}" type="presOf" srcId="{330BACC7-42AF-468E-AB04-AB878A512FCB}" destId="{65C09D87-C0D3-4DFB-8F3A-4A9C38EA7533}" srcOrd="0" destOrd="0" presId="urn:microsoft.com/office/officeart/2005/8/layout/chevron1"/>
    <dgm:cxn modelId="{49BC7484-A6EB-49F8-B8A6-7226C609B0FA}" type="presOf" srcId="{02565B05-024E-4DF6-8CAB-05B387F4A95C}" destId="{0BCF39E9-B4DE-40E5-B588-13C99EEF2333}" srcOrd="0" destOrd="0" presId="urn:microsoft.com/office/officeart/2005/8/layout/chevron1"/>
    <dgm:cxn modelId="{E507AC89-6AB9-45FC-9017-9C6F72DD05A7}" type="presOf" srcId="{BE07BDA0-D267-420C-9D3B-188FAB9E9251}" destId="{68C00FCE-7FA4-44A7-A248-9032887A5080}" srcOrd="0" destOrd="0" presId="urn:microsoft.com/office/officeart/2005/8/layout/chevron1"/>
    <dgm:cxn modelId="{FFCEC8BC-67A9-4129-A94B-7D13A665BB29}" type="presOf" srcId="{DB556DB7-2EB9-49C3-93B3-42ED9BCC4EEC}" destId="{7373659B-4522-48DC-A4C6-1EA5A0E11776}" srcOrd="0" destOrd="0" presId="urn:microsoft.com/office/officeart/2005/8/layout/chevron1"/>
    <dgm:cxn modelId="{BFFC50CE-47BB-4BBC-BF56-8A7BE38D2082}" srcId="{BE07BDA0-D267-420C-9D3B-188FAB9E9251}" destId="{DB556DB7-2EB9-49C3-93B3-42ED9BCC4EEC}" srcOrd="0" destOrd="0" parTransId="{CE101C82-FCA9-4846-B8F9-4860312EC10F}" sibTransId="{B55D0D6C-7265-4987-89B1-3266503380C2}"/>
    <dgm:cxn modelId="{E7D3DCE8-0BF9-4293-916D-CE1012BD408D}" type="presOf" srcId="{C9D02883-7EF9-4E69-9696-5258A9394F41}" destId="{FAD4B9D8-FF93-4D85-A7C6-59DE515D7793}" srcOrd="0" destOrd="0" presId="urn:microsoft.com/office/officeart/2005/8/layout/chevron1"/>
    <dgm:cxn modelId="{63948F03-EF64-4775-8746-BBE72D1589F1}" type="presParOf" srcId="{68C00FCE-7FA4-44A7-A248-9032887A5080}" destId="{7373659B-4522-48DC-A4C6-1EA5A0E11776}" srcOrd="0" destOrd="0" presId="urn:microsoft.com/office/officeart/2005/8/layout/chevron1"/>
    <dgm:cxn modelId="{BC4FC977-1969-4A72-A88B-6D5FBA230257}" type="presParOf" srcId="{68C00FCE-7FA4-44A7-A248-9032887A5080}" destId="{E352FC8C-9E45-43FF-9C10-7933D7919C76}" srcOrd="1" destOrd="0" presId="urn:microsoft.com/office/officeart/2005/8/layout/chevron1"/>
    <dgm:cxn modelId="{4255313D-C1F3-4F4C-B295-F1B3D705BA67}" type="presParOf" srcId="{68C00FCE-7FA4-44A7-A248-9032887A5080}" destId="{65C09D87-C0D3-4DFB-8F3A-4A9C38EA7533}" srcOrd="2" destOrd="0" presId="urn:microsoft.com/office/officeart/2005/8/layout/chevron1"/>
    <dgm:cxn modelId="{A62D5C84-2681-4618-870F-0D68F9F1120D}" type="presParOf" srcId="{68C00FCE-7FA4-44A7-A248-9032887A5080}" destId="{370D74F3-2A89-4F5C-BBA8-AFFAA5A7F930}" srcOrd="3" destOrd="0" presId="urn:microsoft.com/office/officeart/2005/8/layout/chevron1"/>
    <dgm:cxn modelId="{FC15AA09-18F2-4D41-B4B0-F01EBE50E235}" type="presParOf" srcId="{68C00FCE-7FA4-44A7-A248-9032887A5080}" destId="{0BCF39E9-B4DE-40E5-B588-13C99EEF2333}" srcOrd="4" destOrd="0" presId="urn:microsoft.com/office/officeart/2005/8/layout/chevron1"/>
    <dgm:cxn modelId="{A0C2BAEF-861B-406D-9D7C-3CAF22A08137}" type="presParOf" srcId="{68C00FCE-7FA4-44A7-A248-9032887A5080}" destId="{7B1B1DB1-667E-4394-BB66-629C6203A4DC}" srcOrd="5" destOrd="0" presId="urn:microsoft.com/office/officeart/2005/8/layout/chevron1"/>
    <dgm:cxn modelId="{73852A97-D346-41C1-B131-BC7666DC866C}" type="presParOf" srcId="{68C00FCE-7FA4-44A7-A248-9032887A5080}" destId="{FAD4B9D8-FF93-4D85-A7C6-59DE515D7793}" srcOrd="6" destOrd="0" presId="urn:microsoft.com/office/officeart/2005/8/layout/chevron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E0FCDE-C91C-40ED-9FDB-746CB0A1EB08}">
      <dsp:nvSpPr>
        <dsp:cNvPr id="0" name=""/>
        <dsp:cNvSpPr/>
      </dsp:nvSpPr>
      <dsp:spPr>
        <a:xfrm>
          <a:off x="1419205" y="677605"/>
          <a:ext cx="1172329" cy="5861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hr-HR" sz="700" kern="1200"/>
            <a:t>PRIORITET/KLJUČNO PODRUČJE INTERVENCIJE 1</a:t>
          </a:r>
        </a:p>
      </dsp:txBody>
      <dsp:txXfrm>
        <a:off x="1436373" y="694773"/>
        <a:ext cx="1137993" cy="551828"/>
      </dsp:txXfrm>
    </dsp:sp>
    <dsp:sp modelId="{6F345139-68B0-4B61-BB98-C895E8B4BE0C}">
      <dsp:nvSpPr>
        <dsp:cNvPr id="0" name=""/>
        <dsp:cNvSpPr/>
      </dsp:nvSpPr>
      <dsp:spPr>
        <a:xfrm rot="18289469">
          <a:off x="2415423" y="625721"/>
          <a:ext cx="821153" cy="15842"/>
        </a:xfrm>
        <a:custGeom>
          <a:avLst/>
          <a:gdLst/>
          <a:ahLst/>
          <a:cxnLst/>
          <a:rect l="0" t="0" r="0" b="0"/>
          <a:pathLst>
            <a:path>
              <a:moveTo>
                <a:pt x="0" y="7921"/>
              </a:moveTo>
              <a:lnTo>
                <a:pt x="821153" y="792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2805471" y="613114"/>
        <a:ext cx="41057" cy="41057"/>
      </dsp:txXfrm>
    </dsp:sp>
    <dsp:sp modelId="{F5B03692-994C-4D12-AA7D-7505A6A204DC}">
      <dsp:nvSpPr>
        <dsp:cNvPr id="0" name=""/>
        <dsp:cNvSpPr/>
      </dsp:nvSpPr>
      <dsp:spPr>
        <a:xfrm>
          <a:off x="3060465" y="3516"/>
          <a:ext cx="1172329" cy="586164"/>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hr-HR" sz="700" kern="1200"/>
            <a:t>Posebni cilj 1.1. Zeleno, konkurentno i održivo lokalno gospodarstvo</a:t>
          </a:r>
        </a:p>
      </dsp:txBody>
      <dsp:txXfrm>
        <a:off x="3077633" y="20684"/>
        <a:ext cx="1137993" cy="551828"/>
      </dsp:txXfrm>
    </dsp:sp>
    <dsp:sp modelId="{6ECADF8A-F6E0-4BD5-AC0E-C4799AF99CE2}">
      <dsp:nvSpPr>
        <dsp:cNvPr id="0" name=""/>
        <dsp:cNvSpPr/>
      </dsp:nvSpPr>
      <dsp:spPr>
        <a:xfrm>
          <a:off x="2591534" y="962766"/>
          <a:ext cx="468931" cy="15842"/>
        </a:xfrm>
        <a:custGeom>
          <a:avLst/>
          <a:gdLst/>
          <a:ahLst/>
          <a:cxnLst/>
          <a:rect l="0" t="0" r="0" b="0"/>
          <a:pathLst>
            <a:path>
              <a:moveTo>
                <a:pt x="0" y="7921"/>
              </a:moveTo>
              <a:lnTo>
                <a:pt x="468931" y="792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2814276" y="958964"/>
        <a:ext cx="23446" cy="23446"/>
      </dsp:txXfrm>
    </dsp:sp>
    <dsp:sp modelId="{6C4F71E8-1657-4681-A2F0-7613E2AA1CB4}">
      <dsp:nvSpPr>
        <dsp:cNvPr id="0" name=""/>
        <dsp:cNvSpPr/>
      </dsp:nvSpPr>
      <dsp:spPr>
        <a:xfrm>
          <a:off x="3060465" y="677605"/>
          <a:ext cx="1172329" cy="586164"/>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hr-HR" sz="700" kern="1200"/>
            <a:t>Posebni cilj 1.2. Razvoj različitih ništa posebnih oblika turizma</a:t>
          </a:r>
        </a:p>
      </dsp:txBody>
      <dsp:txXfrm>
        <a:off x="3077633" y="694773"/>
        <a:ext cx="1137993" cy="551828"/>
      </dsp:txXfrm>
    </dsp:sp>
    <dsp:sp modelId="{64955B8B-430D-4D1C-AF47-EFFDDA79F7D5}">
      <dsp:nvSpPr>
        <dsp:cNvPr id="0" name=""/>
        <dsp:cNvSpPr/>
      </dsp:nvSpPr>
      <dsp:spPr>
        <a:xfrm rot="3310531">
          <a:off x="2415423" y="1299811"/>
          <a:ext cx="821153" cy="15842"/>
        </a:xfrm>
        <a:custGeom>
          <a:avLst/>
          <a:gdLst/>
          <a:ahLst/>
          <a:cxnLst/>
          <a:rect l="0" t="0" r="0" b="0"/>
          <a:pathLst>
            <a:path>
              <a:moveTo>
                <a:pt x="0" y="7921"/>
              </a:moveTo>
              <a:lnTo>
                <a:pt x="821153" y="792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2805471" y="1287203"/>
        <a:ext cx="41057" cy="41057"/>
      </dsp:txXfrm>
    </dsp:sp>
    <dsp:sp modelId="{E79D406A-D2F7-4E01-BB84-0037ADD2FAD0}">
      <dsp:nvSpPr>
        <dsp:cNvPr id="0" name=""/>
        <dsp:cNvSpPr/>
      </dsp:nvSpPr>
      <dsp:spPr>
        <a:xfrm>
          <a:off x="3060465" y="1351694"/>
          <a:ext cx="1172329" cy="586164"/>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hr-HR" sz="700" kern="1200"/>
            <a:t>Posebni cilj 1.3. Razvoj održive poljoprivrede i ruralnih područja</a:t>
          </a:r>
        </a:p>
      </dsp:txBody>
      <dsp:txXfrm>
        <a:off x="3077633" y="1368862"/>
        <a:ext cx="1137993" cy="551828"/>
      </dsp:txXfrm>
    </dsp:sp>
    <dsp:sp modelId="{8BB5992E-68C2-4B23-8A00-64EE3CBD4245}">
      <dsp:nvSpPr>
        <dsp:cNvPr id="0" name=""/>
        <dsp:cNvSpPr/>
      </dsp:nvSpPr>
      <dsp:spPr>
        <a:xfrm>
          <a:off x="1419205" y="3036917"/>
          <a:ext cx="1172329" cy="5861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hr-HR" sz="700" kern="1200"/>
            <a:t>PRIORITET/KLJUČNO PODRUČJE INTERVENCIJE 2</a:t>
          </a:r>
        </a:p>
      </dsp:txBody>
      <dsp:txXfrm>
        <a:off x="1436373" y="3054085"/>
        <a:ext cx="1137993" cy="551828"/>
      </dsp:txXfrm>
    </dsp:sp>
    <dsp:sp modelId="{EC416599-4552-4DF3-9CBF-0FCED752F26C}">
      <dsp:nvSpPr>
        <dsp:cNvPr id="0" name=""/>
        <dsp:cNvSpPr/>
      </dsp:nvSpPr>
      <dsp:spPr>
        <a:xfrm rot="17692822">
          <a:off x="2268710" y="2816511"/>
          <a:ext cx="1114579" cy="15842"/>
        </a:xfrm>
        <a:custGeom>
          <a:avLst/>
          <a:gdLst/>
          <a:ahLst/>
          <a:cxnLst/>
          <a:rect l="0" t="0" r="0" b="0"/>
          <a:pathLst>
            <a:path>
              <a:moveTo>
                <a:pt x="0" y="7921"/>
              </a:moveTo>
              <a:lnTo>
                <a:pt x="1114579" y="792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2798135" y="2796568"/>
        <a:ext cx="55728" cy="55728"/>
      </dsp:txXfrm>
    </dsp:sp>
    <dsp:sp modelId="{083F0C76-DBCB-4E47-A88A-C6A74A30046E}">
      <dsp:nvSpPr>
        <dsp:cNvPr id="0" name=""/>
        <dsp:cNvSpPr/>
      </dsp:nvSpPr>
      <dsp:spPr>
        <a:xfrm>
          <a:off x="3060465" y="2025783"/>
          <a:ext cx="1172329" cy="586164"/>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hr-HR" sz="700" kern="1200"/>
            <a:t>Posebni cilj 2.1. Unaprjeđenje prometnog sustava, sigurnosti i mobilnosti</a:t>
          </a:r>
        </a:p>
      </dsp:txBody>
      <dsp:txXfrm>
        <a:off x="3077633" y="2042951"/>
        <a:ext cx="1137993" cy="551828"/>
      </dsp:txXfrm>
    </dsp:sp>
    <dsp:sp modelId="{802866E1-D1FA-4CA0-9691-E9555EC0DC7F}">
      <dsp:nvSpPr>
        <dsp:cNvPr id="0" name=""/>
        <dsp:cNvSpPr/>
      </dsp:nvSpPr>
      <dsp:spPr>
        <a:xfrm rot="19457599">
          <a:off x="2537254" y="3153556"/>
          <a:ext cx="577491" cy="15842"/>
        </a:xfrm>
        <a:custGeom>
          <a:avLst/>
          <a:gdLst/>
          <a:ahLst/>
          <a:cxnLst/>
          <a:rect l="0" t="0" r="0" b="0"/>
          <a:pathLst>
            <a:path>
              <a:moveTo>
                <a:pt x="0" y="7921"/>
              </a:moveTo>
              <a:lnTo>
                <a:pt x="577491" y="792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2811562" y="3147040"/>
        <a:ext cx="28874" cy="28874"/>
      </dsp:txXfrm>
    </dsp:sp>
    <dsp:sp modelId="{7051FCC3-5A93-4E50-BDB3-790F9A7F2845}">
      <dsp:nvSpPr>
        <dsp:cNvPr id="0" name=""/>
        <dsp:cNvSpPr/>
      </dsp:nvSpPr>
      <dsp:spPr>
        <a:xfrm>
          <a:off x="3060465" y="2699873"/>
          <a:ext cx="1172329" cy="586164"/>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hr-HR" sz="700" kern="1200"/>
            <a:t>Posebni cilj 2.2. Razvoj komunalne, energetske i telekomunikacijske infrastrukture</a:t>
          </a:r>
        </a:p>
      </dsp:txBody>
      <dsp:txXfrm>
        <a:off x="3077633" y="2717041"/>
        <a:ext cx="1137993" cy="551828"/>
      </dsp:txXfrm>
    </dsp:sp>
    <dsp:sp modelId="{5F554682-7F44-4502-B021-BCC7EB52A990}">
      <dsp:nvSpPr>
        <dsp:cNvPr id="0" name=""/>
        <dsp:cNvSpPr/>
      </dsp:nvSpPr>
      <dsp:spPr>
        <a:xfrm rot="2142401">
          <a:off x="2537254" y="3490601"/>
          <a:ext cx="577491" cy="15842"/>
        </a:xfrm>
        <a:custGeom>
          <a:avLst/>
          <a:gdLst/>
          <a:ahLst/>
          <a:cxnLst/>
          <a:rect l="0" t="0" r="0" b="0"/>
          <a:pathLst>
            <a:path>
              <a:moveTo>
                <a:pt x="0" y="7921"/>
              </a:moveTo>
              <a:lnTo>
                <a:pt x="577491" y="792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2811562" y="3484085"/>
        <a:ext cx="28874" cy="28874"/>
      </dsp:txXfrm>
    </dsp:sp>
    <dsp:sp modelId="{76DBD6C8-F464-4F91-B6EE-9DAB1767FC1A}">
      <dsp:nvSpPr>
        <dsp:cNvPr id="0" name=""/>
        <dsp:cNvSpPr/>
      </dsp:nvSpPr>
      <dsp:spPr>
        <a:xfrm>
          <a:off x="3060465" y="3373962"/>
          <a:ext cx="1172329" cy="586164"/>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hr-HR" sz="700" kern="1200"/>
            <a:t>Posebni cilj 2.3. Uspostava održivog sustava gospodarenja otpadom i kružnog gospodarenja resursima</a:t>
          </a:r>
        </a:p>
      </dsp:txBody>
      <dsp:txXfrm>
        <a:off x="3077633" y="3391130"/>
        <a:ext cx="1137993" cy="551828"/>
      </dsp:txXfrm>
    </dsp:sp>
    <dsp:sp modelId="{E01669DC-7CC2-4CEB-9A77-750D1581D1C6}">
      <dsp:nvSpPr>
        <dsp:cNvPr id="0" name=""/>
        <dsp:cNvSpPr/>
      </dsp:nvSpPr>
      <dsp:spPr>
        <a:xfrm rot="3907178">
          <a:off x="2268710" y="3827645"/>
          <a:ext cx="1114579" cy="15842"/>
        </a:xfrm>
        <a:custGeom>
          <a:avLst/>
          <a:gdLst/>
          <a:ahLst/>
          <a:cxnLst/>
          <a:rect l="0" t="0" r="0" b="0"/>
          <a:pathLst>
            <a:path>
              <a:moveTo>
                <a:pt x="0" y="7921"/>
              </a:moveTo>
              <a:lnTo>
                <a:pt x="1114579" y="792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2798135" y="3807702"/>
        <a:ext cx="55728" cy="55728"/>
      </dsp:txXfrm>
    </dsp:sp>
    <dsp:sp modelId="{0928B5F0-830B-4141-A85F-84756006558F}">
      <dsp:nvSpPr>
        <dsp:cNvPr id="0" name=""/>
        <dsp:cNvSpPr/>
      </dsp:nvSpPr>
      <dsp:spPr>
        <a:xfrm>
          <a:off x="3060465" y="4048051"/>
          <a:ext cx="1172329" cy="586164"/>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hr-HR" sz="700" kern="1200"/>
            <a:t>Posebni cilj 2.4.  Povećanje energetske neovisnosti i učinkovitosti</a:t>
          </a:r>
        </a:p>
      </dsp:txBody>
      <dsp:txXfrm>
        <a:off x="3077633" y="4065219"/>
        <a:ext cx="1137993" cy="551828"/>
      </dsp:txXfrm>
    </dsp:sp>
    <dsp:sp modelId="{836A60BC-382E-4DC7-B338-C620A191F75B}">
      <dsp:nvSpPr>
        <dsp:cNvPr id="0" name=""/>
        <dsp:cNvSpPr/>
      </dsp:nvSpPr>
      <dsp:spPr>
        <a:xfrm>
          <a:off x="1419205" y="5396230"/>
          <a:ext cx="1172329" cy="5861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hr-HR" sz="700" kern="1200"/>
            <a:t>PRRIORITET/KLJUČNO PODRUČJE INTERVENCIJE 3</a:t>
          </a:r>
        </a:p>
      </dsp:txBody>
      <dsp:txXfrm>
        <a:off x="1436373" y="5413398"/>
        <a:ext cx="1137993" cy="551828"/>
      </dsp:txXfrm>
    </dsp:sp>
    <dsp:sp modelId="{9A20896D-7B3C-4889-B376-3787C844AABC}">
      <dsp:nvSpPr>
        <dsp:cNvPr id="0" name=""/>
        <dsp:cNvSpPr/>
      </dsp:nvSpPr>
      <dsp:spPr>
        <a:xfrm rot="18289469">
          <a:off x="2415423" y="5344346"/>
          <a:ext cx="821153" cy="15842"/>
        </a:xfrm>
        <a:custGeom>
          <a:avLst/>
          <a:gdLst/>
          <a:ahLst/>
          <a:cxnLst/>
          <a:rect l="0" t="0" r="0" b="0"/>
          <a:pathLst>
            <a:path>
              <a:moveTo>
                <a:pt x="0" y="7921"/>
              </a:moveTo>
              <a:lnTo>
                <a:pt x="821153" y="792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2805471" y="5331738"/>
        <a:ext cx="41057" cy="41057"/>
      </dsp:txXfrm>
    </dsp:sp>
    <dsp:sp modelId="{3508029B-D35B-4871-8565-3ED43420AFD4}">
      <dsp:nvSpPr>
        <dsp:cNvPr id="0" name=""/>
        <dsp:cNvSpPr/>
      </dsp:nvSpPr>
      <dsp:spPr>
        <a:xfrm>
          <a:off x="3060465" y="4722140"/>
          <a:ext cx="1172329" cy="586164"/>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hr-HR" sz="700" kern="1200"/>
            <a:t>Posebni cilj 3.1. Poticanje uključivog rasta i razvoja, te društvene kohezije</a:t>
          </a:r>
        </a:p>
      </dsp:txBody>
      <dsp:txXfrm>
        <a:off x="3077633" y="4739308"/>
        <a:ext cx="1137993" cy="551828"/>
      </dsp:txXfrm>
    </dsp:sp>
    <dsp:sp modelId="{68EF941B-8122-4EF9-8BE0-EB63CCA2BC46}">
      <dsp:nvSpPr>
        <dsp:cNvPr id="0" name=""/>
        <dsp:cNvSpPr/>
      </dsp:nvSpPr>
      <dsp:spPr>
        <a:xfrm>
          <a:off x="2591534" y="5681391"/>
          <a:ext cx="468931" cy="15842"/>
        </a:xfrm>
        <a:custGeom>
          <a:avLst/>
          <a:gdLst/>
          <a:ahLst/>
          <a:cxnLst/>
          <a:rect l="0" t="0" r="0" b="0"/>
          <a:pathLst>
            <a:path>
              <a:moveTo>
                <a:pt x="0" y="7921"/>
              </a:moveTo>
              <a:lnTo>
                <a:pt x="468931" y="792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2814276" y="5677589"/>
        <a:ext cx="23446" cy="23446"/>
      </dsp:txXfrm>
    </dsp:sp>
    <dsp:sp modelId="{EE9A383A-DEE5-44AF-8EFA-9768801C76A6}">
      <dsp:nvSpPr>
        <dsp:cNvPr id="0" name=""/>
        <dsp:cNvSpPr/>
      </dsp:nvSpPr>
      <dsp:spPr>
        <a:xfrm>
          <a:off x="3060465" y="5396230"/>
          <a:ext cx="1172329" cy="586164"/>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hr-HR" sz="700" kern="1200"/>
            <a:t>Posebni cilj 3.2. Jačanje ljudskih resursa</a:t>
          </a:r>
        </a:p>
      </dsp:txBody>
      <dsp:txXfrm>
        <a:off x="3077633" y="5413398"/>
        <a:ext cx="1137993" cy="551828"/>
      </dsp:txXfrm>
    </dsp:sp>
    <dsp:sp modelId="{8A97FF40-AD2F-484F-AD4D-3EFC1A75BE7A}">
      <dsp:nvSpPr>
        <dsp:cNvPr id="0" name=""/>
        <dsp:cNvSpPr/>
      </dsp:nvSpPr>
      <dsp:spPr>
        <a:xfrm rot="3310531">
          <a:off x="2415423" y="6018435"/>
          <a:ext cx="821153" cy="15842"/>
        </a:xfrm>
        <a:custGeom>
          <a:avLst/>
          <a:gdLst/>
          <a:ahLst/>
          <a:cxnLst/>
          <a:rect l="0" t="0" r="0" b="0"/>
          <a:pathLst>
            <a:path>
              <a:moveTo>
                <a:pt x="0" y="7921"/>
              </a:moveTo>
              <a:lnTo>
                <a:pt x="821153" y="792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hr-HR" sz="500" kern="1200"/>
        </a:p>
      </dsp:txBody>
      <dsp:txXfrm>
        <a:off x="2805471" y="6005828"/>
        <a:ext cx="41057" cy="41057"/>
      </dsp:txXfrm>
    </dsp:sp>
    <dsp:sp modelId="{5500F053-CC60-4F22-B24E-F11F4DF995DE}">
      <dsp:nvSpPr>
        <dsp:cNvPr id="0" name=""/>
        <dsp:cNvSpPr/>
      </dsp:nvSpPr>
      <dsp:spPr>
        <a:xfrm>
          <a:off x="3060465" y="6070319"/>
          <a:ext cx="1172329" cy="586164"/>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hr-HR" sz="700" kern="1200"/>
            <a:t>Posebni cilj 3.3. Rast standarda kvalitete života i socijalne sigurnosti</a:t>
          </a:r>
        </a:p>
      </dsp:txBody>
      <dsp:txXfrm>
        <a:off x="3077633" y="6087487"/>
        <a:ext cx="1137993" cy="5518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73659B-4522-48DC-A4C6-1EA5A0E11776}">
      <dsp:nvSpPr>
        <dsp:cNvPr id="0" name=""/>
        <dsp:cNvSpPr/>
      </dsp:nvSpPr>
      <dsp:spPr>
        <a:xfrm>
          <a:off x="2544" y="346650"/>
          <a:ext cx="1481435" cy="592574"/>
        </a:xfrm>
        <a:prstGeom prst="chevron">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hr-HR" sz="1000" kern="1200"/>
            <a:t>Plan razvoja Vukovarsko srijemske županije</a:t>
          </a:r>
        </a:p>
      </dsp:txBody>
      <dsp:txXfrm>
        <a:off x="298831" y="346650"/>
        <a:ext cx="888861" cy="592574"/>
      </dsp:txXfrm>
    </dsp:sp>
    <dsp:sp modelId="{65C09D87-C0D3-4DFB-8F3A-4A9C38EA7533}">
      <dsp:nvSpPr>
        <dsp:cNvPr id="0" name=""/>
        <dsp:cNvSpPr/>
      </dsp:nvSpPr>
      <dsp:spPr>
        <a:xfrm>
          <a:off x="1335836" y="346650"/>
          <a:ext cx="1481435" cy="592574"/>
        </a:xfrm>
        <a:prstGeom prst="chevron">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hr-HR" sz="1000" kern="1200"/>
            <a:t>Sektorske strategije, programi i planovi</a:t>
          </a:r>
        </a:p>
      </dsp:txBody>
      <dsp:txXfrm>
        <a:off x="1632123" y="346650"/>
        <a:ext cx="888861" cy="592574"/>
      </dsp:txXfrm>
    </dsp:sp>
    <dsp:sp modelId="{0BCF39E9-B4DE-40E5-B588-13C99EEF2333}">
      <dsp:nvSpPr>
        <dsp:cNvPr id="0" name=""/>
        <dsp:cNvSpPr/>
      </dsp:nvSpPr>
      <dsp:spPr>
        <a:xfrm>
          <a:off x="2669128" y="346650"/>
          <a:ext cx="1481435" cy="592574"/>
        </a:xfrm>
        <a:prstGeom prst="chevron">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hr-HR" sz="1000" kern="1200"/>
            <a:t>Nacionalna razvojna strategija</a:t>
          </a:r>
        </a:p>
      </dsp:txBody>
      <dsp:txXfrm>
        <a:off x="2965415" y="346650"/>
        <a:ext cx="888861" cy="592574"/>
      </dsp:txXfrm>
    </dsp:sp>
    <dsp:sp modelId="{FAD4B9D8-FF93-4D85-A7C6-59DE515D7793}">
      <dsp:nvSpPr>
        <dsp:cNvPr id="0" name=""/>
        <dsp:cNvSpPr/>
      </dsp:nvSpPr>
      <dsp:spPr>
        <a:xfrm>
          <a:off x="4002419" y="346650"/>
          <a:ext cx="1481435" cy="592574"/>
        </a:xfrm>
        <a:prstGeom prst="chevron">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rPr>
            <a:t>EU ciljevi kohezijske politike </a:t>
          </a:r>
        </a:p>
      </dsp:txBody>
      <dsp:txXfrm>
        <a:off x="4298706" y="346650"/>
        <a:ext cx="888861" cy="59257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37EFA8AD-80D4-440E-8D14-B5218988A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118</Pages>
  <Words>36774</Words>
  <Characters>209612</Characters>
  <Application>Microsoft Office Word</Application>
  <DocSecurity>0</DocSecurity>
  <Lines>1746</Lines>
  <Paragraphs>491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dc:creator>
  <cp:keywords/>
  <dc:description/>
  <cp:lastModifiedBy>ZVONIMIR JURKOVIĆ</cp:lastModifiedBy>
  <cp:revision>7</cp:revision>
  <cp:lastPrinted>2022-06-20T09:09:00Z</cp:lastPrinted>
  <dcterms:created xsi:type="dcterms:W3CDTF">2023-03-23T07:52:00Z</dcterms:created>
  <dcterms:modified xsi:type="dcterms:W3CDTF">2023-03-25T22:09:00Z</dcterms:modified>
</cp:coreProperties>
</file>